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jc w:val="center"/>
        <w:tblLook w:val="01E0" w:firstRow="1" w:lastRow="1" w:firstColumn="1" w:lastColumn="1" w:noHBand="0" w:noVBand="0"/>
      </w:tblPr>
      <w:tblGrid>
        <w:gridCol w:w="4811"/>
        <w:gridCol w:w="5104"/>
      </w:tblGrid>
      <w:tr w:rsidR="00AC20B1" w:rsidRPr="00925DB2" w:rsidTr="003538B2">
        <w:trPr>
          <w:trHeight w:val="993"/>
          <w:jc w:val="center"/>
        </w:trPr>
        <w:tc>
          <w:tcPr>
            <w:tcW w:w="4811" w:type="dxa"/>
          </w:tcPr>
          <w:p w:rsidR="00AC20B1" w:rsidRPr="00925DB2" w:rsidRDefault="00AC20B1" w:rsidP="003538B2">
            <w:pPr>
              <w:jc w:val="center"/>
              <w:rPr>
                <w:color w:val="auto"/>
                <w:sz w:val="28"/>
                <w:szCs w:val="28"/>
              </w:rPr>
            </w:pPr>
            <w:r w:rsidRPr="00925DB2">
              <w:rPr>
                <w:color w:val="auto"/>
                <w:sz w:val="28"/>
                <w:szCs w:val="28"/>
              </w:rPr>
              <w:t>THÀNH ĐOÀN TP. HỒ CHÍ MINH</w:t>
            </w:r>
          </w:p>
          <w:p w:rsidR="00AC20B1" w:rsidRPr="00925DB2" w:rsidRDefault="00AC20B1" w:rsidP="003538B2">
            <w:pPr>
              <w:pStyle w:val="Heading1"/>
              <w:spacing w:before="0" w:after="0"/>
              <w:jc w:val="center"/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</w:pPr>
            <w:r w:rsidRPr="00925DB2"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  <w:t>ĐOÀN ………………..</w:t>
            </w:r>
          </w:p>
          <w:p w:rsidR="00AC20B1" w:rsidRPr="00925DB2" w:rsidRDefault="00AC20B1" w:rsidP="003538B2">
            <w:pPr>
              <w:jc w:val="center"/>
              <w:rPr>
                <w:color w:val="auto"/>
                <w:sz w:val="28"/>
                <w:szCs w:val="28"/>
              </w:rPr>
            </w:pPr>
            <w:r w:rsidRPr="00925DB2">
              <w:rPr>
                <w:color w:val="auto"/>
                <w:sz w:val="28"/>
                <w:szCs w:val="28"/>
              </w:rPr>
              <w:t>***</w:t>
            </w:r>
          </w:p>
        </w:tc>
        <w:tc>
          <w:tcPr>
            <w:tcW w:w="5104" w:type="dxa"/>
          </w:tcPr>
          <w:p w:rsidR="00AC20B1" w:rsidRPr="00925DB2" w:rsidRDefault="00AC20B1" w:rsidP="00AC20B1">
            <w:pPr>
              <w:jc w:val="right"/>
              <w:rPr>
                <w:b/>
                <w:color w:val="auto"/>
                <w:sz w:val="28"/>
                <w:szCs w:val="28"/>
                <w:u w:val="single"/>
              </w:rPr>
            </w:pPr>
            <w:r w:rsidRPr="00925DB2">
              <w:rPr>
                <w:color w:val="auto"/>
                <w:sz w:val="28"/>
                <w:szCs w:val="28"/>
              </w:rPr>
              <w:t xml:space="preserve">  </w:t>
            </w:r>
            <w:r w:rsidRPr="00925DB2">
              <w:rPr>
                <w:b/>
                <w:color w:val="auto"/>
                <w:sz w:val="28"/>
                <w:szCs w:val="28"/>
                <w:u w:val="single"/>
              </w:rPr>
              <w:t>ĐOÀN TNCS HỒ CHÍ MINH</w:t>
            </w:r>
          </w:p>
          <w:p w:rsidR="00AC20B1" w:rsidRPr="00925DB2" w:rsidRDefault="00AC20B1" w:rsidP="003538B2">
            <w:pPr>
              <w:jc w:val="right"/>
              <w:rPr>
                <w:color w:val="auto"/>
                <w:sz w:val="28"/>
                <w:szCs w:val="28"/>
              </w:rPr>
            </w:pPr>
            <w:r w:rsidRPr="00925DB2">
              <w:rPr>
                <w:color w:val="auto"/>
                <w:sz w:val="28"/>
                <w:szCs w:val="28"/>
              </w:rPr>
              <w:t xml:space="preserve">    </w:t>
            </w:r>
          </w:p>
          <w:p w:rsidR="00AC20B1" w:rsidRPr="00925DB2" w:rsidRDefault="00AC20B1" w:rsidP="003538B2">
            <w:pPr>
              <w:jc w:val="right"/>
              <w:rPr>
                <w:color w:val="auto"/>
                <w:sz w:val="28"/>
                <w:szCs w:val="28"/>
              </w:rPr>
            </w:pPr>
            <w:r w:rsidRPr="00925DB2">
              <w:rPr>
                <w:i/>
                <w:iCs/>
                <w:color w:val="auto"/>
                <w:sz w:val="28"/>
                <w:szCs w:val="28"/>
              </w:rPr>
              <w:t xml:space="preserve">…………, </w:t>
            </w:r>
            <w:proofErr w:type="spellStart"/>
            <w:r w:rsidRPr="00925DB2">
              <w:rPr>
                <w:i/>
                <w:iCs/>
                <w:color w:val="auto"/>
                <w:sz w:val="28"/>
                <w:szCs w:val="28"/>
              </w:rPr>
              <w:t>ngày</w:t>
            </w:r>
            <w:proofErr w:type="spellEnd"/>
            <w:r w:rsidRPr="00925DB2">
              <w:rPr>
                <w:i/>
                <w:iCs/>
                <w:color w:val="auto"/>
                <w:sz w:val="28"/>
                <w:szCs w:val="28"/>
              </w:rPr>
              <w:t xml:space="preserve"> … </w:t>
            </w:r>
            <w:proofErr w:type="spellStart"/>
            <w:r w:rsidRPr="00925DB2">
              <w:rPr>
                <w:i/>
                <w:iCs/>
                <w:color w:val="auto"/>
                <w:sz w:val="28"/>
                <w:szCs w:val="28"/>
              </w:rPr>
              <w:t>tháng</w:t>
            </w:r>
            <w:proofErr w:type="spellEnd"/>
            <w:r w:rsidRPr="00925DB2">
              <w:rPr>
                <w:i/>
                <w:iCs/>
                <w:color w:val="auto"/>
                <w:sz w:val="28"/>
                <w:szCs w:val="28"/>
              </w:rPr>
              <w:t xml:space="preserve"> … </w:t>
            </w:r>
            <w:proofErr w:type="spellStart"/>
            <w:r w:rsidRPr="00925DB2">
              <w:rPr>
                <w:i/>
                <w:iCs/>
                <w:color w:val="auto"/>
                <w:sz w:val="28"/>
                <w:szCs w:val="28"/>
              </w:rPr>
              <w:t>năm</w:t>
            </w:r>
            <w:proofErr w:type="spellEnd"/>
            <w:r w:rsidRPr="00925DB2">
              <w:rPr>
                <w:i/>
                <w:iCs/>
                <w:color w:val="auto"/>
                <w:sz w:val="28"/>
                <w:szCs w:val="28"/>
              </w:rPr>
              <w:t xml:space="preserve"> 2020</w:t>
            </w:r>
          </w:p>
        </w:tc>
      </w:tr>
    </w:tbl>
    <w:p w:rsidR="00AC20B1" w:rsidRPr="00925DB2" w:rsidRDefault="00AC20B1" w:rsidP="00AC20B1">
      <w:pPr>
        <w:jc w:val="center"/>
        <w:rPr>
          <w:b/>
          <w:color w:val="auto"/>
          <w:sz w:val="28"/>
          <w:szCs w:val="28"/>
        </w:rPr>
      </w:pPr>
    </w:p>
    <w:p w:rsidR="00AC20B1" w:rsidRPr="00925DB2" w:rsidRDefault="00AC20B1" w:rsidP="00AC20B1">
      <w:pPr>
        <w:jc w:val="center"/>
        <w:rPr>
          <w:b/>
          <w:color w:val="auto"/>
          <w:sz w:val="28"/>
          <w:szCs w:val="28"/>
        </w:rPr>
      </w:pPr>
      <w:r w:rsidRPr="00925DB2">
        <w:rPr>
          <w:b/>
          <w:color w:val="auto"/>
          <w:sz w:val="28"/>
          <w:szCs w:val="28"/>
        </w:rPr>
        <w:t>BÁO CÁO</w:t>
      </w:r>
    </w:p>
    <w:p w:rsidR="00AC20B1" w:rsidRPr="00925DB2" w:rsidRDefault="00AC20B1" w:rsidP="00AC20B1">
      <w:pPr>
        <w:pStyle w:val="Heading5"/>
        <w:spacing w:before="0" w:after="0"/>
        <w:rPr>
          <w:rFonts w:ascii="Times New Roman" w:hAnsi="Times New Roman"/>
          <w:bCs/>
          <w:szCs w:val="28"/>
        </w:rPr>
      </w:pPr>
      <w:r w:rsidRPr="00925DB2">
        <w:rPr>
          <w:rFonts w:ascii="Times New Roman" w:hAnsi="Times New Roman"/>
          <w:szCs w:val="28"/>
          <w:lang w:val="vi-VN"/>
        </w:rPr>
        <w:t xml:space="preserve">Kết quả </w:t>
      </w:r>
      <w:proofErr w:type="spellStart"/>
      <w:r w:rsidRPr="00925DB2">
        <w:rPr>
          <w:rFonts w:ascii="Times New Roman" w:hAnsi="Times New Roman"/>
          <w:bCs/>
          <w:szCs w:val="28"/>
        </w:rPr>
        <w:t>hoạt</w:t>
      </w:r>
      <w:proofErr w:type="spellEnd"/>
      <w:r w:rsidRPr="00925DB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Cs/>
          <w:szCs w:val="28"/>
        </w:rPr>
        <w:t>động</w:t>
      </w:r>
      <w:proofErr w:type="spellEnd"/>
      <w:r w:rsidRPr="00925DB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Cs/>
          <w:szCs w:val="28"/>
        </w:rPr>
        <w:t>Ủy</w:t>
      </w:r>
      <w:proofErr w:type="spellEnd"/>
      <w:r w:rsidRPr="00925DB2">
        <w:rPr>
          <w:rFonts w:ascii="Times New Roman" w:hAnsi="Times New Roman"/>
          <w:bCs/>
          <w:szCs w:val="28"/>
        </w:rPr>
        <w:t xml:space="preserve"> ban </w:t>
      </w:r>
      <w:proofErr w:type="spellStart"/>
      <w:r w:rsidRPr="00925DB2">
        <w:rPr>
          <w:rFonts w:ascii="Times New Roman" w:hAnsi="Times New Roman"/>
          <w:bCs/>
          <w:szCs w:val="28"/>
        </w:rPr>
        <w:t>kiểm</w:t>
      </w:r>
      <w:proofErr w:type="spellEnd"/>
      <w:r w:rsidRPr="00925DB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Cs/>
          <w:szCs w:val="28"/>
        </w:rPr>
        <w:t>tra</w:t>
      </w:r>
      <w:proofErr w:type="spellEnd"/>
      <w:r w:rsidRPr="00925DB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Cs/>
          <w:szCs w:val="28"/>
        </w:rPr>
        <w:t>Quận</w:t>
      </w:r>
      <w:proofErr w:type="spellEnd"/>
      <w:r w:rsidRPr="00925DB2">
        <w:rPr>
          <w:rFonts w:ascii="Times New Roman" w:hAnsi="Times New Roman"/>
          <w:bCs/>
          <w:szCs w:val="28"/>
        </w:rPr>
        <w:t xml:space="preserve"> – </w:t>
      </w:r>
      <w:proofErr w:type="spellStart"/>
      <w:r w:rsidRPr="00925DB2">
        <w:rPr>
          <w:rFonts w:ascii="Times New Roman" w:hAnsi="Times New Roman"/>
          <w:bCs/>
          <w:szCs w:val="28"/>
        </w:rPr>
        <w:t>Huyện</w:t>
      </w:r>
      <w:proofErr w:type="spellEnd"/>
      <w:r w:rsidRPr="00925DB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Cs/>
          <w:szCs w:val="28"/>
        </w:rPr>
        <w:t>Đoàn</w:t>
      </w:r>
      <w:proofErr w:type="spellEnd"/>
      <w:r w:rsidRPr="00925DB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Cs/>
          <w:szCs w:val="28"/>
        </w:rPr>
        <w:t>và</w:t>
      </w:r>
      <w:proofErr w:type="spellEnd"/>
      <w:r w:rsidRPr="00925DB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Cs/>
          <w:szCs w:val="28"/>
        </w:rPr>
        <w:t>tương</w:t>
      </w:r>
      <w:proofErr w:type="spellEnd"/>
      <w:r w:rsidRPr="00925DB2">
        <w:rPr>
          <w:rFonts w:ascii="Times New Roman" w:hAnsi="Times New Roman"/>
          <w:bCs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Cs/>
          <w:szCs w:val="28"/>
        </w:rPr>
        <w:t>đương</w:t>
      </w:r>
      <w:proofErr w:type="spellEnd"/>
    </w:p>
    <w:p w:rsidR="00AC20B1" w:rsidRPr="00925DB2" w:rsidRDefault="00A009BC" w:rsidP="00AC20B1">
      <w:pPr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(</w:t>
      </w:r>
      <w:proofErr w:type="spellStart"/>
      <w:r>
        <w:rPr>
          <w:i/>
          <w:color w:val="auto"/>
          <w:sz w:val="28"/>
          <w:szCs w:val="28"/>
        </w:rPr>
        <w:t>Từ</w:t>
      </w:r>
      <w:proofErr w:type="spellEnd"/>
      <w:r>
        <w:rPr>
          <w:i/>
          <w:color w:val="auto"/>
          <w:sz w:val="28"/>
          <w:szCs w:val="28"/>
        </w:rPr>
        <w:t xml:space="preserve"> </w:t>
      </w:r>
      <w:proofErr w:type="spellStart"/>
      <w:r>
        <w:rPr>
          <w:i/>
          <w:color w:val="auto"/>
          <w:sz w:val="28"/>
          <w:szCs w:val="28"/>
        </w:rPr>
        <w:t>năm</w:t>
      </w:r>
      <w:proofErr w:type="spellEnd"/>
      <w:r>
        <w:rPr>
          <w:i/>
          <w:color w:val="auto"/>
          <w:sz w:val="28"/>
          <w:szCs w:val="28"/>
        </w:rPr>
        <w:t xml:space="preserve"> 2018</w:t>
      </w:r>
      <w:r w:rsidR="00AC20B1" w:rsidRPr="00925DB2">
        <w:rPr>
          <w:i/>
          <w:color w:val="auto"/>
          <w:sz w:val="28"/>
          <w:szCs w:val="28"/>
        </w:rPr>
        <w:t xml:space="preserve"> </w:t>
      </w:r>
      <w:proofErr w:type="spellStart"/>
      <w:r w:rsidR="00AC20B1" w:rsidRPr="00925DB2">
        <w:rPr>
          <w:i/>
          <w:color w:val="auto"/>
          <w:sz w:val="28"/>
          <w:szCs w:val="28"/>
        </w:rPr>
        <w:t>đến</w:t>
      </w:r>
      <w:proofErr w:type="spellEnd"/>
      <w:r w:rsidR="00AC20B1" w:rsidRPr="00925DB2">
        <w:rPr>
          <w:i/>
          <w:color w:val="auto"/>
          <w:sz w:val="28"/>
          <w:szCs w:val="28"/>
        </w:rPr>
        <w:t xml:space="preserve"> nay)</w:t>
      </w:r>
    </w:p>
    <w:p w:rsidR="00AC20B1" w:rsidRPr="00925DB2" w:rsidRDefault="00AC20B1" w:rsidP="00AC20B1">
      <w:pPr>
        <w:keepNext/>
        <w:jc w:val="center"/>
        <w:outlineLvl w:val="4"/>
        <w:rPr>
          <w:b/>
          <w:bCs/>
          <w:color w:val="auto"/>
          <w:sz w:val="28"/>
          <w:szCs w:val="28"/>
        </w:rPr>
      </w:pPr>
      <w:r w:rsidRPr="00925DB2">
        <w:rPr>
          <w:b/>
          <w:bCs/>
          <w:color w:val="auto"/>
          <w:sz w:val="28"/>
          <w:szCs w:val="28"/>
        </w:rPr>
        <w:t>------</w:t>
      </w:r>
    </w:p>
    <w:p w:rsidR="00AC20B1" w:rsidRPr="00925DB2" w:rsidRDefault="00AC20B1" w:rsidP="00AC20B1">
      <w:pPr>
        <w:keepNext/>
        <w:jc w:val="center"/>
        <w:outlineLvl w:val="4"/>
        <w:rPr>
          <w:b/>
          <w:bCs/>
          <w:color w:val="auto"/>
          <w:sz w:val="28"/>
          <w:szCs w:val="28"/>
        </w:rPr>
      </w:pPr>
    </w:p>
    <w:p w:rsidR="00AC20B1" w:rsidRPr="00925DB2" w:rsidRDefault="00AC20B1" w:rsidP="00AC20B1">
      <w:pPr>
        <w:spacing w:line="264" w:lineRule="auto"/>
        <w:rPr>
          <w:b/>
          <w:color w:val="auto"/>
          <w:sz w:val="28"/>
          <w:szCs w:val="28"/>
        </w:rPr>
      </w:pPr>
      <w:r w:rsidRPr="00925DB2">
        <w:rPr>
          <w:b/>
          <w:color w:val="auto"/>
          <w:sz w:val="28"/>
          <w:szCs w:val="28"/>
          <w:lang w:val="vi-VN"/>
        </w:rPr>
        <w:t xml:space="preserve">I. </w:t>
      </w:r>
      <w:r w:rsidRPr="00925DB2">
        <w:rPr>
          <w:b/>
          <w:color w:val="auto"/>
          <w:sz w:val="28"/>
          <w:szCs w:val="28"/>
        </w:rPr>
        <w:t>KHÁI QUÁT CHUNG:</w:t>
      </w:r>
    </w:p>
    <w:p w:rsidR="00AC20B1" w:rsidRPr="00925DB2" w:rsidRDefault="00AC20B1" w:rsidP="00AC20B1">
      <w:pPr>
        <w:spacing w:line="264" w:lineRule="auto"/>
        <w:ind w:firstLine="709"/>
        <w:jc w:val="both"/>
        <w:rPr>
          <w:color w:val="auto"/>
          <w:sz w:val="28"/>
          <w:szCs w:val="28"/>
          <w:lang w:val="de-DE"/>
        </w:rPr>
      </w:pPr>
      <w:r w:rsidRPr="00925DB2">
        <w:rPr>
          <w:b/>
          <w:color w:val="auto"/>
          <w:sz w:val="28"/>
          <w:szCs w:val="28"/>
          <w:lang w:val="de-DE"/>
        </w:rPr>
        <w:t xml:space="preserve">1. </w:t>
      </w:r>
      <w:r w:rsidRPr="00925DB2">
        <w:rPr>
          <w:color w:val="auto"/>
          <w:sz w:val="28"/>
          <w:szCs w:val="28"/>
          <w:lang w:val="de-DE"/>
        </w:rPr>
        <w:t>Nhận định chung về tình hình nhân sự UBKT Quận – Huyện Đoàn và tương đương từ đầu nhiệm kỳ đến nay.</w:t>
      </w:r>
    </w:p>
    <w:p w:rsidR="00AC20B1" w:rsidRPr="00925DB2" w:rsidRDefault="00AC20B1" w:rsidP="00AC20B1">
      <w:pPr>
        <w:spacing w:line="264" w:lineRule="auto"/>
        <w:ind w:firstLine="709"/>
        <w:jc w:val="both"/>
        <w:rPr>
          <w:color w:val="auto"/>
          <w:spacing w:val="-2"/>
          <w:sz w:val="28"/>
          <w:szCs w:val="28"/>
          <w:lang w:val="de-DE"/>
        </w:rPr>
      </w:pPr>
      <w:r w:rsidRPr="00925DB2">
        <w:rPr>
          <w:b/>
          <w:color w:val="auto"/>
          <w:spacing w:val="-2"/>
          <w:sz w:val="28"/>
          <w:szCs w:val="28"/>
          <w:lang w:val="de-DE"/>
        </w:rPr>
        <w:t xml:space="preserve">2. </w:t>
      </w:r>
      <w:r w:rsidRPr="00925DB2">
        <w:rPr>
          <w:color w:val="auto"/>
          <w:spacing w:val="-2"/>
          <w:sz w:val="28"/>
          <w:szCs w:val="28"/>
          <w:lang w:val="de-DE"/>
        </w:rPr>
        <w:t>Nhận định</w:t>
      </w:r>
      <w:r w:rsidRPr="00925DB2">
        <w:rPr>
          <w:b/>
          <w:color w:val="auto"/>
          <w:spacing w:val="-2"/>
          <w:sz w:val="28"/>
          <w:szCs w:val="28"/>
          <w:lang w:val="de-DE"/>
        </w:rPr>
        <w:t xml:space="preserve"> </w:t>
      </w:r>
      <w:r w:rsidRPr="00925DB2">
        <w:rPr>
          <w:color w:val="auto"/>
          <w:spacing w:val="-2"/>
          <w:sz w:val="28"/>
          <w:szCs w:val="28"/>
          <w:lang w:val="de-DE"/>
        </w:rPr>
        <w:t>tình hình hoạt động của UBKT tại đơn vị, nhân sự phụ trách công tác kiểm tra, giám sát tại các đơn vị trực thuộc.</w:t>
      </w:r>
    </w:p>
    <w:p w:rsidR="00AC20B1" w:rsidRPr="00925DB2" w:rsidRDefault="00AC20B1" w:rsidP="00AC20B1">
      <w:pPr>
        <w:spacing w:line="264" w:lineRule="auto"/>
        <w:ind w:firstLine="709"/>
        <w:jc w:val="both"/>
        <w:rPr>
          <w:color w:val="auto"/>
          <w:sz w:val="28"/>
          <w:szCs w:val="28"/>
          <w:lang w:val="de-DE"/>
        </w:rPr>
      </w:pPr>
    </w:p>
    <w:p w:rsidR="00AC20B1" w:rsidRPr="00925DB2" w:rsidRDefault="00AC20B1" w:rsidP="00AC20B1">
      <w:pPr>
        <w:spacing w:line="264" w:lineRule="auto"/>
        <w:jc w:val="both"/>
        <w:rPr>
          <w:b/>
          <w:color w:val="auto"/>
          <w:sz w:val="28"/>
          <w:szCs w:val="28"/>
          <w:lang w:val="vi-VN"/>
        </w:rPr>
      </w:pPr>
      <w:r w:rsidRPr="00925DB2">
        <w:rPr>
          <w:b/>
          <w:color w:val="auto"/>
          <w:sz w:val="28"/>
          <w:szCs w:val="28"/>
        </w:rPr>
        <w:t>I</w:t>
      </w:r>
      <w:r w:rsidRPr="00925DB2">
        <w:rPr>
          <w:b/>
          <w:color w:val="auto"/>
          <w:sz w:val="28"/>
          <w:szCs w:val="28"/>
          <w:lang w:val="vi-VN"/>
        </w:rPr>
        <w:t>I. CÔNG TÁC CHỈ ĐẠO CỦA BAN THƯỜNG VỤ QUẬN – HUYỆ</w:t>
      </w:r>
      <w:r w:rsidRPr="00925DB2">
        <w:rPr>
          <w:b/>
          <w:color w:val="auto"/>
          <w:sz w:val="28"/>
          <w:szCs w:val="28"/>
        </w:rPr>
        <w:t xml:space="preserve">N ĐOÀN VÀ TƯƠNG ĐƯƠNG ĐỐI VỚI </w:t>
      </w:r>
      <w:r w:rsidRPr="00925DB2">
        <w:rPr>
          <w:b/>
          <w:color w:val="FF0000"/>
          <w:sz w:val="28"/>
          <w:szCs w:val="28"/>
        </w:rPr>
        <w:t xml:space="preserve">CÔNG TÁC KIỂM TRA, GIÁM SÁT CỦA ĐOÀN </w:t>
      </w:r>
      <w:r w:rsidRPr="00925DB2">
        <w:rPr>
          <w:b/>
          <w:color w:val="auto"/>
          <w:sz w:val="28"/>
          <w:szCs w:val="28"/>
        </w:rPr>
        <w:t>HOẠT ĐỘNG CỦA UBKT ĐOÀN ĐƠN VỊ</w:t>
      </w:r>
      <w:r w:rsidRPr="00925DB2">
        <w:rPr>
          <w:b/>
          <w:color w:val="auto"/>
          <w:sz w:val="28"/>
          <w:szCs w:val="28"/>
          <w:lang w:val="vi-VN"/>
        </w:rPr>
        <w:t>:</w:t>
      </w:r>
    </w:p>
    <w:p w:rsidR="00AC20B1" w:rsidRPr="00925DB2" w:rsidRDefault="00AC20B1" w:rsidP="00AC20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5DB2">
        <w:rPr>
          <w:color w:val="000000"/>
          <w:sz w:val="28"/>
          <w:szCs w:val="28"/>
        </w:rPr>
        <w:t xml:space="preserve">- Ban </w:t>
      </w:r>
      <w:proofErr w:type="spellStart"/>
      <w:r w:rsidRPr="00925DB2">
        <w:rPr>
          <w:color w:val="000000"/>
          <w:sz w:val="28"/>
          <w:szCs w:val="28"/>
        </w:rPr>
        <w:t>hành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các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văn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bản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chỉ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đạo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r w:rsidRPr="00925DB2">
        <w:rPr>
          <w:i/>
          <w:color w:val="000000"/>
          <w:sz w:val="28"/>
          <w:szCs w:val="28"/>
        </w:rPr>
        <w:t>(</w:t>
      </w:r>
      <w:proofErr w:type="spellStart"/>
      <w:r w:rsidRPr="00925DB2">
        <w:rPr>
          <w:i/>
          <w:color w:val="000000"/>
          <w:sz w:val="28"/>
          <w:szCs w:val="28"/>
        </w:rPr>
        <w:t>nghị</w:t>
      </w:r>
      <w:proofErr w:type="spellEnd"/>
      <w:r w:rsidRPr="00925DB2">
        <w:rPr>
          <w:i/>
          <w:color w:val="000000"/>
          <w:sz w:val="28"/>
          <w:szCs w:val="28"/>
        </w:rPr>
        <w:t xml:space="preserve"> </w:t>
      </w:r>
      <w:proofErr w:type="spellStart"/>
      <w:r w:rsidRPr="00925DB2">
        <w:rPr>
          <w:i/>
          <w:color w:val="000000"/>
          <w:sz w:val="28"/>
          <w:szCs w:val="28"/>
        </w:rPr>
        <w:t>quyết</w:t>
      </w:r>
      <w:proofErr w:type="spellEnd"/>
      <w:r w:rsidRPr="00925DB2">
        <w:rPr>
          <w:i/>
          <w:color w:val="000000"/>
          <w:sz w:val="28"/>
          <w:szCs w:val="28"/>
        </w:rPr>
        <w:t xml:space="preserve">, </w:t>
      </w:r>
      <w:proofErr w:type="spellStart"/>
      <w:r w:rsidRPr="00925DB2">
        <w:rPr>
          <w:i/>
          <w:color w:val="000000"/>
          <w:sz w:val="28"/>
          <w:szCs w:val="28"/>
        </w:rPr>
        <w:t>quy</w:t>
      </w:r>
      <w:proofErr w:type="spellEnd"/>
      <w:r w:rsidRPr="00925DB2">
        <w:rPr>
          <w:i/>
          <w:color w:val="000000"/>
          <w:sz w:val="28"/>
          <w:szCs w:val="28"/>
        </w:rPr>
        <w:t xml:space="preserve"> </w:t>
      </w:r>
      <w:proofErr w:type="spellStart"/>
      <w:r w:rsidRPr="00925DB2">
        <w:rPr>
          <w:i/>
          <w:color w:val="000000"/>
          <w:sz w:val="28"/>
          <w:szCs w:val="28"/>
        </w:rPr>
        <w:t>chế</w:t>
      </w:r>
      <w:proofErr w:type="spellEnd"/>
      <w:r w:rsidRPr="00925DB2">
        <w:rPr>
          <w:i/>
          <w:color w:val="000000"/>
          <w:sz w:val="28"/>
          <w:szCs w:val="28"/>
        </w:rPr>
        <w:t xml:space="preserve">, </w:t>
      </w:r>
      <w:proofErr w:type="spellStart"/>
      <w:r w:rsidRPr="00925DB2">
        <w:rPr>
          <w:i/>
          <w:color w:val="000000"/>
          <w:sz w:val="28"/>
          <w:szCs w:val="28"/>
        </w:rPr>
        <w:t>quy</w:t>
      </w:r>
      <w:proofErr w:type="spellEnd"/>
      <w:r w:rsidRPr="00925DB2">
        <w:rPr>
          <w:i/>
          <w:color w:val="000000"/>
          <w:sz w:val="28"/>
          <w:szCs w:val="28"/>
        </w:rPr>
        <w:t xml:space="preserve"> </w:t>
      </w:r>
      <w:proofErr w:type="spellStart"/>
      <w:r w:rsidRPr="00925DB2">
        <w:rPr>
          <w:i/>
          <w:color w:val="000000"/>
          <w:sz w:val="28"/>
          <w:szCs w:val="28"/>
        </w:rPr>
        <w:t>định</w:t>
      </w:r>
      <w:proofErr w:type="spellEnd"/>
      <w:r w:rsidRPr="00925DB2">
        <w:rPr>
          <w:i/>
          <w:color w:val="000000"/>
          <w:sz w:val="28"/>
          <w:szCs w:val="28"/>
        </w:rPr>
        <w:t xml:space="preserve">, </w:t>
      </w:r>
      <w:proofErr w:type="spellStart"/>
      <w:r w:rsidRPr="00925DB2">
        <w:rPr>
          <w:i/>
          <w:color w:val="000000"/>
          <w:sz w:val="28"/>
          <w:szCs w:val="28"/>
        </w:rPr>
        <w:t>hướng</w:t>
      </w:r>
      <w:proofErr w:type="spellEnd"/>
      <w:r w:rsidRPr="00925DB2">
        <w:rPr>
          <w:i/>
          <w:color w:val="000000"/>
          <w:sz w:val="28"/>
          <w:szCs w:val="28"/>
        </w:rPr>
        <w:t xml:space="preserve"> </w:t>
      </w:r>
      <w:proofErr w:type="spellStart"/>
      <w:r w:rsidRPr="00925DB2">
        <w:rPr>
          <w:i/>
          <w:color w:val="000000"/>
          <w:sz w:val="28"/>
          <w:szCs w:val="28"/>
        </w:rPr>
        <w:t>dẫn</w:t>
      </w:r>
      <w:proofErr w:type="spellEnd"/>
      <w:proofErr w:type="gramStart"/>
      <w:r w:rsidRPr="00925DB2">
        <w:rPr>
          <w:i/>
          <w:color w:val="000000"/>
          <w:sz w:val="28"/>
          <w:szCs w:val="28"/>
        </w:rPr>
        <w:t>,…</w:t>
      </w:r>
      <w:proofErr w:type="gramEnd"/>
      <w:r w:rsidRPr="00925DB2">
        <w:rPr>
          <w:i/>
          <w:color w:val="000000"/>
          <w:sz w:val="28"/>
          <w:szCs w:val="28"/>
        </w:rPr>
        <w:t>)</w:t>
      </w:r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về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công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tác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kiểm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tra</w:t>
      </w:r>
      <w:proofErr w:type="spellEnd"/>
      <w:r w:rsidRPr="00925DB2">
        <w:rPr>
          <w:color w:val="000000"/>
          <w:sz w:val="28"/>
          <w:szCs w:val="28"/>
        </w:rPr>
        <w:t xml:space="preserve">, </w:t>
      </w:r>
      <w:proofErr w:type="spellStart"/>
      <w:r w:rsidRPr="00925DB2">
        <w:rPr>
          <w:color w:val="000000"/>
          <w:sz w:val="28"/>
          <w:szCs w:val="28"/>
        </w:rPr>
        <w:t>giám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sát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theo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thẩm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quyền</w:t>
      </w:r>
      <w:proofErr w:type="spellEnd"/>
      <w:r w:rsidRPr="00925DB2">
        <w:rPr>
          <w:color w:val="000000"/>
          <w:sz w:val="28"/>
          <w:szCs w:val="28"/>
        </w:rPr>
        <w:t>;</w:t>
      </w:r>
    </w:p>
    <w:p w:rsidR="00AC20B1" w:rsidRPr="00925DB2" w:rsidRDefault="00AC20B1" w:rsidP="00AC20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5DB2">
        <w:rPr>
          <w:color w:val="000000"/>
          <w:sz w:val="28"/>
          <w:szCs w:val="28"/>
        </w:rPr>
        <w:t xml:space="preserve">- </w:t>
      </w:r>
      <w:proofErr w:type="spellStart"/>
      <w:r w:rsidRPr="00925DB2">
        <w:rPr>
          <w:color w:val="000000"/>
          <w:sz w:val="28"/>
          <w:szCs w:val="28"/>
        </w:rPr>
        <w:t>Việc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chỉ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đạo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Ủy</w:t>
      </w:r>
      <w:proofErr w:type="spellEnd"/>
      <w:r w:rsidRPr="00925DB2">
        <w:rPr>
          <w:color w:val="000000"/>
          <w:sz w:val="28"/>
          <w:szCs w:val="28"/>
        </w:rPr>
        <w:t xml:space="preserve"> ban </w:t>
      </w:r>
      <w:proofErr w:type="spellStart"/>
      <w:r w:rsidRPr="00925DB2">
        <w:rPr>
          <w:color w:val="000000"/>
          <w:sz w:val="28"/>
          <w:szCs w:val="28"/>
        </w:rPr>
        <w:t>kiểm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tra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cùng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cấp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xây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dựng</w:t>
      </w:r>
      <w:proofErr w:type="spellEnd"/>
      <w:r w:rsidRPr="00925DB2">
        <w:rPr>
          <w:color w:val="000000"/>
          <w:sz w:val="28"/>
          <w:szCs w:val="28"/>
        </w:rPr>
        <w:t xml:space="preserve">, </w:t>
      </w:r>
      <w:proofErr w:type="spellStart"/>
      <w:r w:rsidRPr="00925DB2">
        <w:rPr>
          <w:color w:val="000000"/>
          <w:sz w:val="28"/>
          <w:szCs w:val="28"/>
        </w:rPr>
        <w:t>thực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hiện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phương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hướng</w:t>
      </w:r>
      <w:proofErr w:type="spellEnd"/>
      <w:r w:rsidRPr="00925DB2">
        <w:rPr>
          <w:color w:val="000000"/>
          <w:sz w:val="28"/>
          <w:szCs w:val="28"/>
        </w:rPr>
        <w:t xml:space="preserve">, </w:t>
      </w:r>
      <w:proofErr w:type="spellStart"/>
      <w:r w:rsidRPr="00925DB2">
        <w:rPr>
          <w:color w:val="000000"/>
          <w:sz w:val="28"/>
          <w:szCs w:val="28"/>
        </w:rPr>
        <w:t>nhiệm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vụ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kiểm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tra</w:t>
      </w:r>
      <w:proofErr w:type="spellEnd"/>
      <w:r w:rsidRPr="00925DB2">
        <w:rPr>
          <w:color w:val="000000"/>
          <w:sz w:val="28"/>
          <w:szCs w:val="28"/>
        </w:rPr>
        <w:t xml:space="preserve">, </w:t>
      </w:r>
      <w:proofErr w:type="spellStart"/>
      <w:r w:rsidRPr="00925DB2">
        <w:rPr>
          <w:color w:val="000000"/>
          <w:sz w:val="28"/>
          <w:szCs w:val="28"/>
        </w:rPr>
        <w:t>giám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sát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trong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từng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thời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gian</w:t>
      </w:r>
      <w:proofErr w:type="spellEnd"/>
      <w:r w:rsidRPr="00925DB2">
        <w:rPr>
          <w:color w:val="000000"/>
          <w:sz w:val="28"/>
          <w:szCs w:val="28"/>
        </w:rPr>
        <w:t xml:space="preserve">; </w:t>
      </w:r>
      <w:proofErr w:type="spellStart"/>
      <w:r w:rsidRPr="00925DB2">
        <w:rPr>
          <w:color w:val="000000"/>
          <w:sz w:val="28"/>
          <w:szCs w:val="28"/>
        </w:rPr>
        <w:t>định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kỳ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tổ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chức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sơ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kết</w:t>
      </w:r>
      <w:proofErr w:type="spellEnd"/>
      <w:r w:rsidRPr="00925DB2">
        <w:rPr>
          <w:color w:val="000000"/>
          <w:sz w:val="28"/>
          <w:szCs w:val="28"/>
        </w:rPr>
        <w:t xml:space="preserve">, </w:t>
      </w:r>
      <w:proofErr w:type="spellStart"/>
      <w:r w:rsidRPr="00925DB2">
        <w:rPr>
          <w:color w:val="000000"/>
          <w:sz w:val="28"/>
          <w:szCs w:val="28"/>
        </w:rPr>
        <w:t>tổng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kết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việc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thực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hiện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công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tác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kiểm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tra</w:t>
      </w:r>
      <w:proofErr w:type="spellEnd"/>
      <w:r w:rsidRPr="00925DB2">
        <w:rPr>
          <w:color w:val="000000"/>
          <w:sz w:val="28"/>
          <w:szCs w:val="28"/>
        </w:rPr>
        <w:t xml:space="preserve">, </w:t>
      </w:r>
      <w:proofErr w:type="spellStart"/>
      <w:r w:rsidRPr="00925DB2">
        <w:rPr>
          <w:color w:val="000000"/>
          <w:sz w:val="28"/>
          <w:szCs w:val="28"/>
        </w:rPr>
        <w:t>giám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sát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và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kỷ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luật</w:t>
      </w:r>
      <w:proofErr w:type="spellEnd"/>
      <w:r w:rsidRPr="00925DB2">
        <w:rPr>
          <w:color w:val="000000"/>
          <w:sz w:val="28"/>
          <w:szCs w:val="28"/>
        </w:rPr>
        <w:t>;</w:t>
      </w:r>
    </w:p>
    <w:p w:rsidR="00AC20B1" w:rsidRPr="00925DB2" w:rsidRDefault="00AC20B1" w:rsidP="00AC20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5DB2">
        <w:rPr>
          <w:color w:val="000000"/>
          <w:sz w:val="28"/>
          <w:szCs w:val="28"/>
        </w:rPr>
        <w:t xml:space="preserve">- </w:t>
      </w:r>
      <w:proofErr w:type="spellStart"/>
      <w:r w:rsidRPr="00925DB2">
        <w:rPr>
          <w:color w:val="000000"/>
          <w:sz w:val="28"/>
          <w:szCs w:val="28"/>
        </w:rPr>
        <w:t>Lãnh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đạo</w:t>
      </w:r>
      <w:proofErr w:type="spellEnd"/>
      <w:r w:rsidRPr="00925DB2">
        <w:rPr>
          <w:color w:val="000000"/>
          <w:sz w:val="28"/>
          <w:szCs w:val="28"/>
        </w:rPr>
        <w:t xml:space="preserve">, </w:t>
      </w:r>
      <w:proofErr w:type="spellStart"/>
      <w:r w:rsidRPr="00925DB2">
        <w:rPr>
          <w:color w:val="000000"/>
          <w:sz w:val="28"/>
          <w:szCs w:val="28"/>
        </w:rPr>
        <w:t>chỉ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đạo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về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tổ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chức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và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hoạt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động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của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Ủy</w:t>
      </w:r>
      <w:proofErr w:type="spellEnd"/>
      <w:r w:rsidRPr="00925DB2">
        <w:rPr>
          <w:color w:val="000000"/>
          <w:sz w:val="28"/>
          <w:szCs w:val="28"/>
        </w:rPr>
        <w:t xml:space="preserve"> ban </w:t>
      </w:r>
      <w:proofErr w:type="spellStart"/>
      <w:r w:rsidRPr="00925DB2">
        <w:rPr>
          <w:color w:val="000000"/>
          <w:sz w:val="28"/>
          <w:szCs w:val="28"/>
        </w:rPr>
        <w:t>Kiểm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tra</w:t>
      </w:r>
      <w:proofErr w:type="spellEnd"/>
      <w:r w:rsidRPr="00925DB2">
        <w:rPr>
          <w:color w:val="000000"/>
          <w:sz w:val="28"/>
          <w:szCs w:val="28"/>
        </w:rPr>
        <w:t xml:space="preserve">; </w:t>
      </w:r>
      <w:proofErr w:type="spellStart"/>
      <w:r w:rsidRPr="00925DB2">
        <w:rPr>
          <w:color w:val="000000"/>
          <w:sz w:val="28"/>
          <w:szCs w:val="28"/>
        </w:rPr>
        <w:t>quyết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định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quy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chế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làm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việc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của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Ủy</w:t>
      </w:r>
      <w:proofErr w:type="spellEnd"/>
      <w:r w:rsidRPr="00925DB2">
        <w:rPr>
          <w:color w:val="000000"/>
          <w:sz w:val="28"/>
          <w:szCs w:val="28"/>
        </w:rPr>
        <w:t xml:space="preserve"> ban </w:t>
      </w:r>
      <w:proofErr w:type="spellStart"/>
      <w:r w:rsidRPr="00925DB2">
        <w:rPr>
          <w:color w:val="000000"/>
          <w:sz w:val="28"/>
          <w:szCs w:val="28"/>
        </w:rPr>
        <w:t>kiểm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tra</w:t>
      </w:r>
      <w:proofErr w:type="spellEnd"/>
      <w:r w:rsidRPr="00925DB2">
        <w:rPr>
          <w:color w:val="000000"/>
          <w:sz w:val="28"/>
          <w:szCs w:val="28"/>
        </w:rPr>
        <w:t xml:space="preserve">; </w:t>
      </w:r>
      <w:proofErr w:type="spellStart"/>
      <w:r w:rsidRPr="00925DB2">
        <w:rPr>
          <w:color w:val="000000"/>
          <w:sz w:val="28"/>
          <w:szCs w:val="28"/>
        </w:rPr>
        <w:t>quyết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định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việc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đào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tạo</w:t>
      </w:r>
      <w:proofErr w:type="spellEnd"/>
      <w:r w:rsidRPr="00925DB2">
        <w:rPr>
          <w:color w:val="000000"/>
          <w:sz w:val="28"/>
          <w:szCs w:val="28"/>
        </w:rPr>
        <w:t xml:space="preserve">, </w:t>
      </w:r>
      <w:proofErr w:type="spellStart"/>
      <w:r w:rsidRPr="00925DB2">
        <w:rPr>
          <w:color w:val="000000"/>
          <w:sz w:val="28"/>
          <w:szCs w:val="28"/>
        </w:rPr>
        <w:t>bồi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dưỡng</w:t>
      </w:r>
      <w:proofErr w:type="spellEnd"/>
      <w:r w:rsidRPr="00925DB2">
        <w:rPr>
          <w:color w:val="000000"/>
          <w:sz w:val="28"/>
          <w:szCs w:val="28"/>
        </w:rPr>
        <w:t xml:space="preserve">, </w:t>
      </w:r>
      <w:proofErr w:type="spellStart"/>
      <w:r w:rsidRPr="00925DB2">
        <w:rPr>
          <w:color w:val="000000"/>
          <w:sz w:val="28"/>
          <w:szCs w:val="28"/>
        </w:rPr>
        <w:t>quy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hoạch</w:t>
      </w:r>
      <w:proofErr w:type="spellEnd"/>
      <w:r w:rsidRPr="00925DB2">
        <w:rPr>
          <w:color w:val="000000"/>
          <w:sz w:val="28"/>
          <w:szCs w:val="28"/>
        </w:rPr>
        <w:t xml:space="preserve">, </w:t>
      </w:r>
      <w:proofErr w:type="spellStart"/>
      <w:r w:rsidRPr="00925DB2">
        <w:rPr>
          <w:color w:val="000000"/>
          <w:sz w:val="28"/>
          <w:szCs w:val="28"/>
        </w:rPr>
        <w:t>bố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trí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sử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dụng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đội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25DB2">
        <w:rPr>
          <w:color w:val="000000"/>
          <w:sz w:val="28"/>
          <w:szCs w:val="28"/>
        </w:rPr>
        <w:t>ngũ</w:t>
      </w:r>
      <w:proofErr w:type="spellEnd"/>
      <w:proofErr w:type="gram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cán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bộ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làm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công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tác</w:t>
      </w:r>
      <w:bookmarkStart w:id="0" w:name="_GoBack"/>
      <w:bookmarkEnd w:id="0"/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kiểm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tra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của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Đoàn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theo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thẩm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quyền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về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công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tác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cán</w:t>
      </w:r>
      <w:proofErr w:type="spellEnd"/>
      <w:r w:rsidRPr="00925DB2">
        <w:rPr>
          <w:color w:val="000000"/>
          <w:sz w:val="28"/>
          <w:szCs w:val="28"/>
        </w:rPr>
        <w:t xml:space="preserve"> </w:t>
      </w:r>
      <w:proofErr w:type="spellStart"/>
      <w:r w:rsidRPr="00925DB2">
        <w:rPr>
          <w:color w:val="000000"/>
          <w:sz w:val="28"/>
          <w:szCs w:val="28"/>
        </w:rPr>
        <w:t>bộ</w:t>
      </w:r>
      <w:proofErr w:type="spellEnd"/>
      <w:r w:rsidRPr="00925DB2">
        <w:rPr>
          <w:color w:val="000000"/>
          <w:sz w:val="28"/>
          <w:szCs w:val="28"/>
        </w:rPr>
        <w:t>;</w:t>
      </w:r>
    </w:p>
    <w:p w:rsidR="00AC20B1" w:rsidRPr="00925DB2" w:rsidRDefault="00AC20B1" w:rsidP="00AC20B1">
      <w:pPr>
        <w:spacing w:line="264" w:lineRule="auto"/>
        <w:ind w:firstLine="709"/>
        <w:jc w:val="both"/>
        <w:rPr>
          <w:color w:val="auto"/>
          <w:spacing w:val="-2"/>
          <w:sz w:val="28"/>
          <w:szCs w:val="28"/>
          <w:lang w:val="de-DE"/>
        </w:rPr>
      </w:pPr>
    </w:p>
    <w:p w:rsidR="00AC20B1" w:rsidRPr="00925DB2" w:rsidRDefault="00AC20B1" w:rsidP="00AC20B1">
      <w:pPr>
        <w:spacing w:line="264" w:lineRule="auto"/>
        <w:jc w:val="both"/>
        <w:rPr>
          <w:b/>
          <w:color w:val="auto"/>
          <w:sz w:val="28"/>
          <w:szCs w:val="28"/>
          <w:lang w:val="vi-VN"/>
        </w:rPr>
      </w:pPr>
      <w:r w:rsidRPr="00925DB2">
        <w:rPr>
          <w:b/>
          <w:color w:val="auto"/>
          <w:sz w:val="28"/>
          <w:szCs w:val="28"/>
        </w:rPr>
        <w:t>I</w:t>
      </w:r>
      <w:r w:rsidRPr="00925DB2">
        <w:rPr>
          <w:b/>
          <w:color w:val="auto"/>
          <w:sz w:val="28"/>
          <w:szCs w:val="28"/>
          <w:lang w:val="vi-VN"/>
        </w:rPr>
        <w:t>I</w:t>
      </w:r>
      <w:r w:rsidRPr="00925DB2">
        <w:rPr>
          <w:b/>
          <w:color w:val="auto"/>
          <w:sz w:val="28"/>
          <w:szCs w:val="28"/>
        </w:rPr>
        <w:t>I</w:t>
      </w:r>
      <w:r w:rsidRPr="00925DB2">
        <w:rPr>
          <w:b/>
          <w:color w:val="auto"/>
          <w:sz w:val="28"/>
          <w:szCs w:val="28"/>
          <w:lang w:val="vi-VN"/>
        </w:rPr>
        <w:t>. CÔNG TÁC CHỈ ĐẠO, TRIỂN KHAI</w:t>
      </w:r>
      <w:r w:rsidRPr="00925DB2">
        <w:rPr>
          <w:b/>
          <w:color w:val="auto"/>
          <w:sz w:val="28"/>
          <w:szCs w:val="28"/>
        </w:rPr>
        <w:t xml:space="preserve"> CỦA UBKT QUẬN – HUYỆN ĐOÀN VÀ TƯƠNG ĐƯƠNG</w:t>
      </w:r>
      <w:r w:rsidRPr="00925DB2">
        <w:rPr>
          <w:b/>
          <w:color w:val="auto"/>
          <w:sz w:val="28"/>
          <w:szCs w:val="28"/>
          <w:lang w:val="vi-VN"/>
        </w:rPr>
        <w:t>:</w:t>
      </w:r>
    </w:p>
    <w:p w:rsidR="00AC20B1" w:rsidRPr="00925DB2" w:rsidRDefault="00AC20B1" w:rsidP="00AC20B1">
      <w:pPr>
        <w:spacing w:line="264" w:lineRule="auto"/>
        <w:ind w:firstLine="709"/>
        <w:jc w:val="both"/>
        <w:rPr>
          <w:color w:val="auto"/>
          <w:spacing w:val="-4"/>
          <w:sz w:val="28"/>
          <w:szCs w:val="28"/>
          <w:lang w:val="de-DE"/>
        </w:rPr>
      </w:pPr>
      <w:r w:rsidRPr="004A1E5E">
        <w:rPr>
          <w:b/>
          <w:color w:val="auto"/>
          <w:spacing w:val="-4"/>
          <w:sz w:val="28"/>
          <w:szCs w:val="28"/>
          <w:lang w:val="de-DE"/>
        </w:rPr>
        <w:t>1.</w:t>
      </w:r>
      <w:r w:rsidRPr="00925DB2">
        <w:rPr>
          <w:color w:val="auto"/>
          <w:spacing w:val="-4"/>
          <w:sz w:val="28"/>
          <w:szCs w:val="28"/>
          <w:lang w:val="de-DE"/>
        </w:rPr>
        <w:t xml:space="preserve"> Nêu các văn bản, đồng thời đính kèm các văn bản đã triển khai thực hiện.</w:t>
      </w:r>
    </w:p>
    <w:p w:rsidR="00AC20B1" w:rsidRPr="00925DB2" w:rsidRDefault="00AC20B1" w:rsidP="00AC20B1">
      <w:pPr>
        <w:pStyle w:val="Heading5"/>
        <w:spacing w:before="0" w:after="0"/>
        <w:ind w:firstLine="709"/>
        <w:jc w:val="both"/>
        <w:rPr>
          <w:rFonts w:ascii="Times New Roman" w:hAnsi="Times New Roman"/>
          <w:b w:val="0"/>
          <w:szCs w:val="28"/>
          <w:lang w:val="de-DE"/>
        </w:rPr>
      </w:pPr>
      <w:r w:rsidRPr="00925DB2">
        <w:rPr>
          <w:rFonts w:ascii="Times New Roman" w:hAnsi="Times New Roman"/>
          <w:szCs w:val="28"/>
          <w:lang w:val="de-DE"/>
        </w:rPr>
        <w:t xml:space="preserve">2. </w:t>
      </w:r>
      <w:r w:rsidRPr="00925DB2">
        <w:rPr>
          <w:rFonts w:ascii="Times New Roman" w:hAnsi="Times New Roman"/>
          <w:b w:val="0"/>
          <w:szCs w:val="28"/>
          <w:lang w:val="de-DE"/>
        </w:rPr>
        <w:t>Kết quả hoạt động của UBKT Đoàn đơn vị</w:t>
      </w:r>
    </w:p>
    <w:p w:rsidR="00AC20B1" w:rsidRPr="00925DB2" w:rsidRDefault="00AC20B1" w:rsidP="00AC20B1">
      <w:pPr>
        <w:pStyle w:val="Heading5"/>
        <w:spacing w:before="0" w:after="0"/>
        <w:ind w:firstLine="709"/>
        <w:jc w:val="both"/>
        <w:rPr>
          <w:rFonts w:ascii="Times New Roman" w:hAnsi="Times New Roman"/>
          <w:szCs w:val="28"/>
          <w:lang w:val="de-DE"/>
        </w:rPr>
      </w:pPr>
      <w:r w:rsidRPr="00925DB2">
        <w:rPr>
          <w:rFonts w:ascii="Times New Roman" w:hAnsi="Times New Roman"/>
          <w:b w:val="0"/>
          <w:i/>
          <w:szCs w:val="28"/>
          <w:lang w:val="de-DE"/>
        </w:rPr>
        <w:t>2.1.</w:t>
      </w:r>
      <w:r w:rsidRPr="00925DB2">
        <w:rPr>
          <w:rFonts w:ascii="Times New Roman" w:hAnsi="Times New Roman"/>
          <w:b w:val="0"/>
          <w:szCs w:val="28"/>
          <w:lang w:val="de-DE"/>
        </w:rPr>
        <w:t xml:space="preserve"> V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iệc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duy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trì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chế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độ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sinh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hoạt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, 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giao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 ban 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định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kỳ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 </w:t>
      </w:r>
      <w:proofErr w:type="spellStart"/>
      <w:r w:rsidRPr="00925DB2">
        <w:rPr>
          <w:rFonts w:ascii="Times New Roman" w:hAnsi="Times New Roman"/>
          <w:b w:val="0"/>
          <w:spacing w:val="-2"/>
          <w:szCs w:val="28"/>
        </w:rPr>
        <w:t>của</w:t>
      </w:r>
      <w:proofErr w:type="spellEnd"/>
      <w:r w:rsidRPr="00925DB2">
        <w:rPr>
          <w:rFonts w:ascii="Times New Roman" w:hAnsi="Times New Roman"/>
          <w:b w:val="0"/>
          <w:spacing w:val="-2"/>
          <w:szCs w:val="28"/>
        </w:rPr>
        <w:t xml:space="preserve"> UBKT:</w:t>
      </w:r>
    </w:p>
    <w:p w:rsidR="00AC20B1" w:rsidRPr="00925DB2" w:rsidRDefault="00AC20B1" w:rsidP="00AC20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925DB2">
        <w:rPr>
          <w:i/>
          <w:sz w:val="28"/>
          <w:szCs w:val="28"/>
        </w:rPr>
        <w:t>2.2.</w:t>
      </w:r>
      <w:r w:rsidRPr="00925DB2">
        <w:rPr>
          <w:b/>
          <w:sz w:val="28"/>
          <w:szCs w:val="28"/>
        </w:rPr>
        <w:t xml:space="preserve"> </w:t>
      </w:r>
      <w:proofErr w:type="spellStart"/>
      <w:r w:rsidRPr="00925DB2">
        <w:rPr>
          <w:sz w:val="28"/>
          <w:szCs w:val="28"/>
        </w:rPr>
        <w:t>Việc</w:t>
      </w:r>
      <w:proofErr w:type="spellEnd"/>
      <w:r w:rsidRPr="00925DB2">
        <w:rPr>
          <w:sz w:val="28"/>
          <w:szCs w:val="28"/>
        </w:rPr>
        <w:t xml:space="preserve"> </w:t>
      </w:r>
      <w:proofErr w:type="spellStart"/>
      <w:r w:rsidRPr="00925DB2">
        <w:rPr>
          <w:sz w:val="28"/>
          <w:szCs w:val="28"/>
        </w:rPr>
        <w:t>thực</w:t>
      </w:r>
      <w:proofErr w:type="spellEnd"/>
      <w:r w:rsidRPr="00925DB2">
        <w:rPr>
          <w:sz w:val="28"/>
          <w:szCs w:val="28"/>
        </w:rPr>
        <w:t xml:space="preserve"> </w:t>
      </w:r>
      <w:proofErr w:type="spellStart"/>
      <w:r w:rsidRPr="00925DB2">
        <w:rPr>
          <w:sz w:val="28"/>
          <w:szCs w:val="28"/>
        </w:rPr>
        <w:t>hiện</w:t>
      </w:r>
      <w:proofErr w:type="spellEnd"/>
      <w:r w:rsidRPr="00925DB2">
        <w:rPr>
          <w:sz w:val="28"/>
          <w:szCs w:val="28"/>
        </w:rPr>
        <w:t xml:space="preserve"> 06 </w:t>
      </w:r>
      <w:proofErr w:type="spellStart"/>
      <w:r w:rsidRPr="00925DB2">
        <w:rPr>
          <w:sz w:val="28"/>
          <w:szCs w:val="28"/>
        </w:rPr>
        <w:t>nhiệm</w:t>
      </w:r>
      <w:proofErr w:type="spellEnd"/>
      <w:r w:rsidRPr="00925DB2">
        <w:rPr>
          <w:sz w:val="28"/>
          <w:szCs w:val="28"/>
        </w:rPr>
        <w:t xml:space="preserve"> </w:t>
      </w:r>
      <w:proofErr w:type="spellStart"/>
      <w:r w:rsidRPr="00925DB2">
        <w:rPr>
          <w:sz w:val="28"/>
          <w:szCs w:val="28"/>
        </w:rPr>
        <w:t>vụ</w:t>
      </w:r>
      <w:proofErr w:type="spellEnd"/>
      <w:r w:rsidRPr="00925DB2">
        <w:rPr>
          <w:sz w:val="28"/>
          <w:szCs w:val="28"/>
        </w:rPr>
        <w:t xml:space="preserve"> </w:t>
      </w:r>
      <w:proofErr w:type="spellStart"/>
      <w:r w:rsidRPr="00925DB2">
        <w:rPr>
          <w:sz w:val="28"/>
          <w:szCs w:val="28"/>
        </w:rPr>
        <w:t>của</w:t>
      </w:r>
      <w:proofErr w:type="spellEnd"/>
      <w:r w:rsidRPr="00925DB2">
        <w:rPr>
          <w:sz w:val="28"/>
          <w:szCs w:val="28"/>
        </w:rPr>
        <w:t xml:space="preserve"> UBKT </w:t>
      </w:r>
      <w:r w:rsidRPr="00925DB2">
        <w:rPr>
          <w:i/>
          <w:color w:val="FF0000"/>
          <w:sz w:val="28"/>
          <w:szCs w:val="28"/>
        </w:rPr>
        <w:t>(</w:t>
      </w:r>
      <w:proofErr w:type="spellStart"/>
      <w:r w:rsidRPr="00925DB2">
        <w:rPr>
          <w:i/>
          <w:color w:val="FF0000"/>
          <w:sz w:val="28"/>
          <w:szCs w:val="28"/>
        </w:rPr>
        <w:t>liệt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kê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kết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quả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thực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hiện</w:t>
      </w:r>
      <w:proofErr w:type="spellEnd"/>
      <w:r w:rsidRPr="00925DB2">
        <w:rPr>
          <w:i/>
          <w:color w:val="FF0000"/>
          <w:sz w:val="28"/>
          <w:szCs w:val="28"/>
        </w:rPr>
        <w:t xml:space="preserve"> 06 </w:t>
      </w:r>
      <w:proofErr w:type="spellStart"/>
      <w:r w:rsidRPr="00925DB2">
        <w:rPr>
          <w:i/>
          <w:color w:val="FF0000"/>
          <w:sz w:val="28"/>
          <w:szCs w:val="28"/>
        </w:rPr>
        <w:t>nhiệm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vụ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925DB2">
        <w:rPr>
          <w:i/>
          <w:color w:val="FF0000"/>
          <w:sz w:val="28"/>
          <w:szCs w:val="28"/>
        </w:rPr>
        <w:t>theo</w:t>
      </w:r>
      <w:proofErr w:type="spellEnd"/>
      <w:proofErr w:type="gram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Hướng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dẫn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của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Điều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lệ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Đoàn</w:t>
      </w:r>
      <w:proofErr w:type="spellEnd"/>
      <w:r w:rsidRPr="00925DB2">
        <w:rPr>
          <w:i/>
          <w:color w:val="FF0000"/>
          <w:sz w:val="28"/>
          <w:szCs w:val="28"/>
        </w:rPr>
        <w:t xml:space="preserve"> TNCS </w:t>
      </w:r>
      <w:proofErr w:type="spellStart"/>
      <w:r w:rsidRPr="00925DB2">
        <w:rPr>
          <w:i/>
          <w:color w:val="FF0000"/>
          <w:sz w:val="28"/>
          <w:szCs w:val="28"/>
        </w:rPr>
        <w:t>Hồ</w:t>
      </w:r>
      <w:proofErr w:type="spellEnd"/>
      <w:r w:rsidRPr="00925DB2">
        <w:rPr>
          <w:i/>
          <w:color w:val="FF0000"/>
          <w:sz w:val="28"/>
          <w:szCs w:val="28"/>
        </w:rPr>
        <w:t xml:space="preserve"> </w:t>
      </w:r>
      <w:proofErr w:type="spellStart"/>
      <w:r w:rsidRPr="00925DB2">
        <w:rPr>
          <w:i/>
          <w:color w:val="FF0000"/>
          <w:sz w:val="28"/>
          <w:szCs w:val="28"/>
        </w:rPr>
        <w:t>Chí</w:t>
      </w:r>
      <w:proofErr w:type="spellEnd"/>
      <w:r w:rsidRPr="00925DB2">
        <w:rPr>
          <w:i/>
          <w:color w:val="FF0000"/>
          <w:sz w:val="28"/>
          <w:szCs w:val="28"/>
        </w:rPr>
        <w:t xml:space="preserve"> Minh)</w:t>
      </w:r>
      <w:r w:rsidRPr="00925DB2">
        <w:rPr>
          <w:color w:val="FF0000"/>
          <w:sz w:val="28"/>
          <w:szCs w:val="28"/>
        </w:rPr>
        <w:t>:</w:t>
      </w:r>
    </w:p>
    <w:p w:rsidR="00AC20B1" w:rsidRPr="00925DB2" w:rsidRDefault="00AC20B1" w:rsidP="00AC20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:rsidR="00AC20B1" w:rsidRPr="00925DB2" w:rsidRDefault="00AC20B1" w:rsidP="00AC20B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25DB2">
        <w:rPr>
          <w:b/>
          <w:sz w:val="28"/>
          <w:szCs w:val="28"/>
        </w:rPr>
        <w:lastRenderedPageBreak/>
        <w:tab/>
        <w:t xml:space="preserve">3. </w:t>
      </w:r>
      <w:proofErr w:type="spellStart"/>
      <w:r w:rsidRPr="004A1E5E">
        <w:rPr>
          <w:sz w:val="28"/>
          <w:szCs w:val="28"/>
        </w:rPr>
        <w:t>Nêu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cách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làm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hiệu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quả</w:t>
      </w:r>
      <w:proofErr w:type="spellEnd"/>
      <w:r w:rsidRPr="004A1E5E">
        <w:rPr>
          <w:sz w:val="28"/>
          <w:szCs w:val="28"/>
        </w:rPr>
        <w:t xml:space="preserve">, </w:t>
      </w:r>
      <w:proofErr w:type="spellStart"/>
      <w:r w:rsidRPr="004A1E5E">
        <w:rPr>
          <w:sz w:val="28"/>
          <w:szCs w:val="28"/>
        </w:rPr>
        <w:t>phương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thức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triển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khai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trong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quá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trình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thực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hiện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công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tác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kiểm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tra</w:t>
      </w:r>
      <w:proofErr w:type="spellEnd"/>
      <w:r w:rsidRPr="004A1E5E">
        <w:rPr>
          <w:sz w:val="28"/>
          <w:szCs w:val="28"/>
        </w:rPr>
        <w:t xml:space="preserve">, </w:t>
      </w:r>
      <w:proofErr w:type="spellStart"/>
      <w:r w:rsidRPr="004A1E5E">
        <w:rPr>
          <w:sz w:val="28"/>
          <w:szCs w:val="28"/>
        </w:rPr>
        <w:t>giám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sát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của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Đoàn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và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triển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khai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hoạt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động</w:t>
      </w:r>
      <w:proofErr w:type="spellEnd"/>
      <w:r w:rsidRPr="004A1E5E">
        <w:rPr>
          <w:sz w:val="28"/>
          <w:szCs w:val="28"/>
        </w:rPr>
        <w:t xml:space="preserve"> </w:t>
      </w:r>
      <w:proofErr w:type="spellStart"/>
      <w:r w:rsidRPr="004A1E5E">
        <w:rPr>
          <w:sz w:val="28"/>
          <w:szCs w:val="28"/>
        </w:rPr>
        <w:t>của</w:t>
      </w:r>
      <w:proofErr w:type="spellEnd"/>
      <w:r w:rsidRPr="004A1E5E">
        <w:rPr>
          <w:sz w:val="28"/>
          <w:szCs w:val="28"/>
        </w:rPr>
        <w:t xml:space="preserve"> UBKT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 w:rsidRPr="004A1E5E">
        <w:rPr>
          <w:sz w:val="28"/>
          <w:szCs w:val="28"/>
        </w:rPr>
        <w:t>.</w:t>
      </w:r>
    </w:p>
    <w:p w:rsidR="00AC20B1" w:rsidRPr="00925DB2" w:rsidRDefault="00AC20B1" w:rsidP="00AC20B1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de-DE"/>
        </w:rPr>
      </w:pPr>
    </w:p>
    <w:p w:rsidR="00AC20B1" w:rsidRPr="00925DB2" w:rsidRDefault="00AC20B1" w:rsidP="00AC20B1">
      <w:pPr>
        <w:spacing w:line="264" w:lineRule="auto"/>
        <w:jc w:val="both"/>
        <w:rPr>
          <w:b/>
          <w:color w:val="auto"/>
          <w:sz w:val="28"/>
          <w:szCs w:val="28"/>
          <w:lang w:val="de-DE"/>
        </w:rPr>
      </w:pPr>
      <w:r>
        <w:rPr>
          <w:b/>
          <w:color w:val="auto"/>
          <w:sz w:val="28"/>
          <w:szCs w:val="28"/>
          <w:lang w:val="de-DE"/>
        </w:rPr>
        <w:t>I</w:t>
      </w:r>
      <w:r w:rsidRPr="00925DB2">
        <w:rPr>
          <w:b/>
          <w:color w:val="auto"/>
          <w:sz w:val="28"/>
          <w:szCs w:val="28"/>
          <w:lang w:val="de-DE"/>
        </w:rPr>
        <w:t>V. CÔNG TÁC KIỂM TRA, GIÁM SÁT VIỆC THỰC HIỆN TẠI ĐƠN VỊ VÀ CÁC CƠ SỞ ĐOÀN TRỰC THUỘC:</w:t>
      </w:r>
    </w:p>
    <w:p w:rsidR="00AC20B1" w:rsidRDefault="00AC20B1" w:rsidP="00AC20B1">
      <w:pPr>
        <w:rPr>
          <w:b/>
          <w:color w:val="auto"/>
          <w:sz w:val="28"/>
          <w:szCs w:val="28"/>
        </w:rPr>
      </w:pPr>
    </w:p>
    <w:p w:rsidR="00AC20B1" w:rsidRPr="00925DB2" w:rsidRDefault="00AC20B1" w:rsidP="00AC20B1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V</w:t>
      </w:r>
      <w:r w:rsidRPr="00925DB2">
        <w:rPr>
          <w:b/>
          <w:color w:val="auto"/>
          <w:sz w:val="28"/>
          <w:szCs w:val="28"/>
        </w:rPr>
        <w:t>.</w:t>
      </w:r>
      <w:r w:rsidRPr="00925DB2">
        <w:rPr>
          <w:color w:val="auto"/>
          <w:sz w:val="28"/>
          <w:szCs w:val="28"/>
        </w:rPr>
        <w:t xml:space="preserve"> </w:t>
      </w:r>
      <w:r w:rsidRPr="00925DB2">
        <w:rPr>
          <w:b/>
          <w:color w:val="auto"/>
          <w:sz w:val="28"/>
          <w:szCs w:val="28"/>
          <w:lang w:val="vi-VN"/>
        </w:rPr>
        <w:t>ĐÁNH GIÁ</w:t>
      </w:r>
      <w:r w:rsidRPr="00925DB2">
        <w:rPr>
          <w:b/>
          <w:color w:val="auto"/>
          <w:sz w:val="28"/>
          <w:szCs w:val="28"/>
        </w:rPr>
        <w:t>:</w:t>
      </w:r>
    </w:p>
    <w:p w:rsidR="00AC20B1" w:rsidRPr="00925DB2" w:rsidRDefault="00AC20B1" w:rsidP="00AC20B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925DB2">
        <w:rPr>
          <w:color w:val="auto"/>
          <w:sz w:val="28"/>
          <w:szCs w:val="28"/>
        </w:rPr>
        <w:t>Sự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quan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tâm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của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cấp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ủy</w:t>
      </w:r>
      <w:proofErr w:type="spellEnd"/>
      <w:r w:rsidRPr="00925DB2">
        <w:rPr>
          <w:color w:val="auto"/>
          <w:sz w:val="28"/>
          <w:szCs w:val="28"/>
        </w:rPr>
        <w:t xml:space="preserve">, Ban </w:t>
      </w:r>
      <w:proofErr w:type="spellStart"/>
      <w:r w:rsidRPr="00925DB2">
        <w:rPr>
          <w:color w:val="auto"/>
          <w:sz w:val="28"/>
          <w:szCs w:val="28"/>
        </w:rPr>
        <w:t>Thường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vụ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Quận</w:t>
      </w:r>
      <w:proofErr w:type="spellEnd"/>
      <w:r w:rsidRPr="00925DB2">
        <w:rPr>
          <w:color w:val="auto"/>
          <w:sz w:val="28"/>
          <w:szCs w:val="28"/>
        </w:rPr>
        <w:t xml:space="preserve"> – </w:t>
      </w:r>
      <w:proofErr w:type="spellStart"/>
      <w:r w:rsidRPr="00925DB2">
        <w:rPr>
          <w:color w:val="auto"/>
          <w:sz w:val="28"/>
          <w:szCs w:val="28"/>
        </w:rPr>
        <w:t>Huyện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Đoàn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và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tương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đương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trong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việc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triển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khai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thực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hiện</w:t>
      </w:r>
      <w:proofErr w:type="spellEnd"/>
    </w:p>
    <w:p w:rsidR="00AC20B1" w:rsidRPr="00925DB2" w:rsidRDefault="00AC20B1" w:rsidP="00AC20B1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AC20B1" w:rsidRPr="00925DB2" w:rsidRDefault="00AC20B1" w:rsidP="00AC20B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925DB2">
        <w:rPr>
          <w:color w:val="auto"/>
          <w:sz w:val="28"/>
          <w:szCs w:val="28"/>
        </w:rPr>
        <w:t>Hiệu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quả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hoạt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động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của</w:t>
      </w:r>
      <w:proofErr w:type="spellEnd"/>
      <w:r w:rsidRPr="00925DB2">
        <w:rPr>
          <w:color w:val="auto"/>
          <w:sz w:val="28"/>
          <w:szCs w:val="28"/>
        </w:rPr>
        <w:t xml:space="preserve"> UBKT</w:t>
      </w:r>
    </w:p>
    <w:p w:rsidR="00AC20B1" w:rsidRPr="00925DB2" w:rsidRDefault="00AC20B1" w:rsidP="00AC20B1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</w:p>
    <w:p w:rsidR="00AC20B1" w:rsidRPr="00925DB2" w:rsidRDefault="00AC20B1" w:rsidP="00AC20B1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925DB2">
        <w:rPr>
          <w:b/>
          <w:color w:val="auto"/>
          <w:sz w:val="28"/>
          <w:szCs w:val="28"/>
        </w:rPr>
        <w:t>3.</w:t>
      </w:r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Các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vấn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đề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khó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khăn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trong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quá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trình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thực</w:t>
      </w:r>
      <w:proofErr w:type="spellEnd"/>
      <w:r w:rsidRPr="00925DB2">
        <w:rPr>
          <w:color w:val="auto"/>
          <w:sz w:val="28"/>
          <w:szCs w:val="28"/>
        </w:rPr>
        <w:t xml:space="preserve"> </w:t>
      </w:r>
      <w:proofErr w:type="spellStart"/>
      <w:r w:rsidRPr="00925DB2">
        <w:rPr>
          <w:color w:val="auto"/>
          <w:sz w:val="28"/>
          <w:szCs w:val="28"/>
        </w:rPr>
        <w:t>hiện</w:t>
      </w:r>
      <w:proofErr w:type="spellEnd"/>
    </w:p>
    <w:p w:rsidR="00AC20B1" w:rsidRPr="00925DB2" w:rsidRDefault="00AC20B1" w:rsidP="00AC20B1">
      <w:pPr>
        <w:spacing w:line="264" w:lineRule="auto"/>
        <w:ind w:firstLine="709"/>
        <w:jc w:val="both"/>
        <w:rPr>
          <w:b/>
          <w:color w:val="auto"/>
          <w:sz w:val="28"/>
          <w:szCs w:val="28"/>
        </w:rPr>
      </w:pPr>
    </w:p>
    <w:p w:rsidR="00AC20B1" w:rsidRPr="00925DB2" w:rsidRDefault="00AC20B1" w:rsidP="00AC20B1">
      <w:pPr>
        <w:spacing w:line="264" w:lineRule="auto"/>
        <w:jc w:val="both"/>
        <w:rPr>
          <w:b/>
          <w:color w:val="auto"/>
          <w:sz w:val="28"/>
          <w:szCs w:val="28"/>
        </w:rPr>
      </w:pPr>
      <w:r w:rsidRPr="00925DB2">
        <w:rPr>
          <w:b/>
          <w:color w:val="auto"/>
          <w:sz w:val="28"/>
          <w:szCs w:val="28"/>
        </w:rPr>
        <w:t xml:space="preserve">VI. </w:t>
      </w:r>
      <w:r w:rsidRPr="00925DB2">
        <w:rPr>
          <w:b/>
          <w:color w:val="auto"/>
          <w:sz w:val="28"/>
          <w:szCs w:val="28"/>
          <w:lang w:val="vi-VN"/>
        </w:rPr>
        <w:t xml:space="preserve">ĐỀ XUẤT VÀ </w:t>
      </w:r>
      <w:proofErr w:type="gramStart"/>
      <w:r w:rsidRPr="00925DB2">
        <w:rPr>
          <w:b/>
          <w:color w:val="auto"/>
          <w:sz w:val="28"/>
          <w:szCs w:val="28"/>
          <w:lang w:val="vi-VN"/>
        </w:rPr>
        <w:t>KIẾN  NGHỊ</w:t>
      </w:r>
      <w:proofErr w:type="gramEnd"/>
      <w:r w:rsidRPr="00925DB2">
        <w:rPr>
          <w:b/>
          <w:color w:val="auto"/>
          <w:sz w:val="28"/>
          <w:szCs w:val="28"/>
          <w:lang w:val="vi-VN"/>
        </w:rPr>
        <w:t>:</w:t>
      </w:r>
    </w:p>
    <w:p w:rsidR="00D4489B" w:rsidRDefault="00D4489B"/>
    <w:sectPr w:rsidR="00D448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70" w:rsidRDefault="00231F70" w:rsidP="00AC20B1">
      <w:r>
        <w:separator/>
      </w:r>
    </w:p>
  </w:endnote>
  <w:endnote w:type="continuationSeparator" w:id="0">
    <w:p w:rsidR="00231F70" w:rsidRDefault="00231F70" w:rsidP="00AC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70" w:rsidRDefault="00231F70" w:rsidP="00AC20B1">
      <w:r>
        <w:separator/>
      </w:r>
    </w:p>
  </w:footnote>
  <w:footnote w:type="continuationSeparator" w:id="0">
    <w:p w:rsidR="00231F70" w:rsidRDefault="00231F70" w:rsidP="00AC2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right" w:tblpY="-77"/>
      <w:tblW w:w="14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7"/>
    </w:tblGrid>
    <w:tr w:rsidR="00AC20B1" w:rsidRPr="001F60DD" w:rsidTr="003538B2">
      <w:tc>
        <w:tcPr>
          <w:tcW w:w="1417" w:type="dxa"/>
          <w:shd w:val="clear" w:color="auto" w:fill="auto"/>
        </w:tcPr>
        <w:p w:rsidR="00AC20B1" w:rsidRPr="00B85F88" w:rsidRDefault="00AC20B1" w:rsidP="003538B2">
          <w:pPr>
            <w:rPr>
              <w:b/>
              <w:color w:val="auto"/>
            </w:rPr>
          </w:pPr>
          <w:proofErr w:type="spellStart"/>
          <w:r w:rsidRPr="00B85F88">
            <w:rPr>
              <w:b/>
              <w:color w:val="auto"/>
            </w:rPr>
            <w:t>Mẫu</w:t>
          </w:r>
          <w:proofErr w:type="spellEnd"/>
          <w:r w:rsidRPr="00B85F88">
            <w:rPr>
              <w:b/>
              <w:color w:val="auto"/>
            </w:rPr>
            <w:t xml:space="preserve"> </w:t>
          </w:r>
          <w:proofErr w:type="spellStart"/>
          <w:r w:rsidRPr="00B85F88">
            <w:rPr>
              <w:b/>
              <w:color w:val="auto"/>
            </w:rPr>
            <w:t>số</w:t>
          </w:r>
          <w:proofErr w:type="spellEnd"/>
          <w:r w:rsidRPr="00B85F88">
            <w:rPr>
              <w:b/>
              <w:color w:val="auto"/>
            </w:rPr>
            <w:t xml:space="preserve"> 01</w:t>
          </w:r>
        </w:p>
      </w:tc>
    </w:tr>
  </w:tbl>
  <w:p w:rsidR="00AC20B1" w:rsidRDefault="00AC20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11D"/>
    <w:multiLevelType w:val="hybridMultilevel"/>
    <w:tmpl w:val="AF4A59F8"/>
    <w:lvl w:ilvl="0" w:tplc="A0485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B1"/>
    <w:rsid w:val="00231F70"/>
    <w:rsid w:val="00A009BC"/>
    <w:rsid w:val="00AC20B1"/>
    <w:rsid w:val="00D4489B"/>
    <w:rsid w:val="00F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B1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C20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C20B1"/>
    <w:pPr>
      <w:keepNext/>
      <w:spacing w:before="120" w:after="120"/>
      <w:jc w:val="center"/>
      <w:outlineLvl w:val="4"/>
    </w:pPr>
    <w:rPr>
      <w:rFonts w:ascii="VNI-Times" w:hAnsi="VNI-Times"/>
      <w:b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0B1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AC20B1"/>
    <w:rPr>
      <w:rFonts w:ascii="VNI-Times" w:eastAsia="Times New Roman" w:hAnsi="VNI-Times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AC20B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0B1"/>
    <w:rPr>
      <w:rFonts w:ascii="Times New Roman" w:eastAsia="Times New Roman" w:hAnsi="Times New Roman" w:cs="Times New Roman"/>
      <w:color w:val="0000F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C2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0B1"/>
    <w:rPr>
      <w:rFonts w:ascii="Times New Roman" w:eastAsia="Times New Roman" w:hAnsi="Times New Roman" w:cs="Times New Roman"/>
      <w:color w:val="0000F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B1"/>
    <w:pPr>
      <w:spacing w:after="0" w:line="240" w:lineRule="auto"/>
    </w:pPr>
    <w:rPr>
      <w:rFonts w:ascii="Times New Roman" w:eastAsia="Times New Roman" w:hAnsi="Times New Roman" w:cs="Times New Roman"/>
      <w:color w:val="0000FF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C20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C20B1"/>
    <w:pPr>
      <w:keepNext/>
      <w:spacing w:before="120" w:after="120"/>
      <w:jc w:val="center"/>
      <w:outlineLvl w:val="4"/>
    </w:pPr>
    <w:rPr>
      <w:rFonts w:ascii="VNI-Times" w:hAnsi="VNI-Times"/>
      <w:b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0B1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AC20B1"/>
    <w:rPr>
      <w:rFonts w:ascii="VNI-Times" w:eastAsia="Times New Roman" w:hAnsi="VNI-Times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AC20B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2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0B1"/>
    <w:rPr>
      <w:rFonts w:ascii="Times New Roman" w:eastAsia="Times New Roman" w:hAnsi="Times New Roman" w:cs="Times New Roman"/>
      <w:color w:val="0000F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C2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0B1"/>
    <w:rPr>
      <w:rFonts w:ascii="Times New Roman" w:eastAsia="Times New Roman" w:hAnsi="Times New Roman" w:cs="Times New Roman"/>
      <w:color w:val="0000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2020-06-24T08:51:00Z</dcterms:created>
  <dcterms:modified xsi:type="dcterms:W3CDTF">2020-06-26T03:15:00Z</dcterms:modified>
</cp:coreProperties>
</file>