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0" w:type="dxa"/>
        <w:tblLayout w:type="fixed"/>
        <w:tblLook w:val="0000" w:firstRow="0" w:lastRow="0" w:firstColumn="0" w:lastColumn="0" w:noHBand="0" w:noVBand="0"/>
      </w:tblPr>
      <w:tblGrid>
        <w:gridCol w:w="4350"/>
        <w:gridCol w:w="4953"/>
      </w:tblGrid>
      <w:tr w:rsidR="00483737" w:rsidRPr="004B1367">
        <w:trPr>
          <w:trHeight w:val="898"/>
          <w:jc w:val="center"/>
        </w:trPr>
        <w:tc>
          <w:tcPr>
            <w:tcW w:w="4350" w:type="dxa"/>
          </w:tcPr>
          <w:p w:rsidR="00483737" w:rsidRPr="004B1367" w:rsidRDefault="00483737">
            <w:pPr>
              <w:jc w:val="center"/>
              <w:rPr>
                <w:b/>
                <w:sz w:val="28"/>
                <w:szCs w:val="28"/>
              </w:rPr>
            </w:pPr>
            <w:r w:rsidRPr="004B1367">
              <w:rPr>
                <w:b/>
                <w:sz w:val="28"/>
                <w:szCs w:val="28"/>
              </w:rPr>
              <w:t xml:space="preserve">BCH ĐOÀN TP. HỒ CHÍ MINH </w:t>
            </w:r>
          </w:p>
          <w:p w:rsidR="00483737" w:rsidRPr="004B1367" w:rsidRDefault="00483737">
            <w:pPr>
              <w:jc w:val="center"/>
              <w:rPr>
                <w:b/>
                <w:bCs/>
                <w:sz w:val="28"/>
                <w:szCs w:val="28"/>
              </w:rPr>
            </w:pPr>
            <w:r w:rsidRPr="004B1367">
              <w:rPr>
                <w:b/>
                <w:bCs/>
                <w:sz w:val="28"/>
                <w:szCs w:val="28"/>
              </w:rPr>
              <w:t>***</w:t>
            </w:r>
          </w:p>
          <w:p w:rsidR="00483737" w:rsidRPr="004B1367" w:rsidRDefault="00483737" w:rsidP="00704177">
            <w:pPr>
              <w:jc w:val="center"/>
              <w:rPr>
                <w:sz w:val="28"/>
                <w:szCs w:val="28"/>
              </w:rPr>
            </w:pPr>
            <w:r w:rsidRPr="004B1367">
              <w:rPr>
                <w:sz w:val="28"/>
                <w:szCs w:val="28"/>
              </w:rPr>
              <w:t>Số:</w:t>
            </w:r>
            <w:r w:rsidRPr="004B1367">
              <w:rPr>
                <w:sz w:val="28"/>
                <w:szCs w:val="28"/>
                <w:lang w:val="en-US"/>
              </w:rPr>
              <w:t xml:space="preserve"> </w:t>
            </w:r>
            <w:r w:rsidR="00704177">
              <w:rPr>
                <w:sz w:val="28"/>
                <w:szCs w:val="28"/>
                <w:lang w:val="en-US"/>
              </w:rPr>
              <w:t>102</w:t>
            </w:r>
            <w:r w:rsidRPr="004B1367">
              <w:rPr>
                <w:sz w:val="28"/>
                <w:szCs w:val="28"/>
              </w:rPr>
              <w:t>-B</w:t>
            </w:r>
            <w:r w:rsidRPr="004B1367">
              <w:rPr>
                <w:sz w:val="28"/>
                <w:szCs w:val="28"/>
                <w:lang w:val="en-US"/>
              </w:rPr>
              <w:t>C</w:t>
            </w:r>
            <w:r w:rsidRPr="004B1367">
              <w:rPr>
                <w:sz w:val="28"/>
                <w:szCs w:val="28"/>
              </w:rPr>
              <w:t>/TĐTN-VP</w:t>
            </w:r>
          </w:p>
        </w:tc>
        <w:tc>
          <w:tcPr>
            <w:tcW w:w="4953" w:type="dxa"/>
          </w:tcPr>
          <w:p w:rsidR="00483737" w:rsidRPr="00E30C01" w:rsidRDefault="00483737">
            <w:pPr>
              <w:jc w:val="right"/>
              <w:rPr>
                <w:b/>
                <w:sz w:val="30"/>
                <w:szCs w:val="28"/>
                <w:u w:val="single"/>
              </w:rPr>
            </w:pPr>
            <w:r w:rsidRPr="00E30C01">
              <w:rPr>
                <w:b/>
                <w:sz w:val="30"/>
                <w:szCs w:val="28"/>
                <w:u w:val="single"/>
              </w:rPr>
              <w:t>ĐOÀN TNCS HỒ CHÍ MINH</w:t>
            </w:r>
          </w:p>
          <w:p w:rsidR="00483737" w:rsidRPr="004B1367" w:rsidRDefault="00483737">
            <w:pPr>
              <w:jc w:val="right"/>
              <w:rPr>
                <w:i/>
                <w:iCs/>
                <w:sz w:val="28"/>
                <w:szCs w:val="28"/>
              </w:rPr>
            </w:pPr>
          </w:p>
          <w:p w:rsidR="00483737" w:rsidRPr="00704177" w:rsidRDefault="00483737" w:rsidP="00704177">
            <w:pPr>
              <w:ind w:hanging="420"/>
              <w:jc w:val="right"/>
              <w:rPr>
                <w:i/>
                <w:iCs/>
                <w:sz w:val="28"/>
                <w:szCs w:val="28"/>
                <w:lang w:val="en-US"/>
              </w:rPr>
            </w:pPr>
            <w:r w:rsidRPr="004B1367">
              <w:rPr>
                <w:i/>
                <w:iCs/>
                <w:sz w:val="26"/>
                <w:szCs w:val="28"/>
              </w:rPr>
              <w:t>TP. Hồ Chí Minh, ngà</w:t>
            </w:r>
            <w:r w:rsidR="00704177">
              <w:rPr>
                <w:i/>
                <w:iCs/>
                <w:sz w:val="26"/>
                <w:szCs w:val="28"/>
                <w:lang w:val="en-US"/>
              </w:rPr>
              <w:t>y 05</w:t>
            </w:r>
            <w:r w:rsidRPr="004B1367">
              <w:rPr>
                <w:i/>
                <w:iCs/>
                <w:sz w:val="26"/>
                <w:szCs w:val="28"/>
                <w:lang w:val="en-US"/>
              </w:rPr>
              <w:t xml:space="preserve"> </w:t>
            </w:r>
            <w:r w:rsidRPr="004B1367">
              <w:rPr>
                <w:i/>
                <w:iCs/>
                <w:sz w:val="26"/>
                <w:szCs w:val="28"/>
              </w:rPr>
              <w:t>tháng</w:t>
            </w:r>
            <w:r w:rsidRPr="004B1367">
              <w:rPr>
                <w:i/>
                <w:iCs/>
                <w:sz w:val="26"/>
                <w:szCs w:val="28"/>
                <w:lang w:val="en-US"/>
              </w:rPr>
              <w:t xml:space="preserve"> </w:t>
            </w:r>
            <w:r w:rsidR="00704177">
              <w:rPr>
                <w:i/>
                <w:iCs/>
                <w:sz w:val="26"/>
                <w:szCs w:val="28"/>
                <w:lang w:val="en-US"/>
              </w:rPr>
              <w:t>0</w:t>
            </w:r>
            <w:r w:rsidRPr="004B1367">
              <w:rPr>
                <w:i/>
                <w:iCs/>
                <w:sz w:val="26"/>
                <w:szCs w:val="28"/>
                <w:lang w:val="en-US"/>
              </w:rPr>
              <w:t xml:space="preserve">1 </w:t>
            </w:r>
            <w:r w:rsidRPr="004B1367">
              <w:rPr>
                <w:i/>
                <w:iCs/>
                <w:sz w:val="26"/>
                <w:szCs w:val="28"/>
              </w:rPr>
              <w:t>năm 201</w:t>
            </w:r>
            <w:r w:rsidR="00704177">
              <w:rPr>
                <w:i/>
                <w:iCs/>
                <w:sz w:val="26"/>
                <w:szCs w:val="28"/>
                <w:lang w:val="en-US"/>
              </w:rPr>
              <w:t>9</w:t>
            </w:r>
          </w:p>
        </w:tc>
      </w:tr>
    </w:tbl>
    <w:p w:rsidR="00483737" w:rsidRPr="004B1367" w:rsidRDefault="00B4612F">
      <w:pPr>
        <w:tabs>
          <w:tab w:val="center" w:pos="1800"/>
        </w:tabs>
        <w:jc w:val="both"/>
        <w:rPr>
          <w:b/>
          <w:sz w:val="28"/>
          <w:szCs w:val="28"/>
          <w:lang w:val="en-US"/>
        </w:rPr>
      </w:pPr>
      <w:r w:rsidRPr="004B1367">
        <w:rPr>
          <w:b/>
          <w:sz w:val="28"/>
          <w:szCs w:val="28"/>
          <w:lang w:val="en-US"/>
        </w:rPr>
        <w:tab/>
      </w:r>
    </w:p>
    <w:p w:rsidR="00483737" w:rsidRPr="004B1367" w:rsidRDefault="00483737">
      <w:pPr>
        <w:jc w:val="center"/>
        <w:rPr>
          <w:b/>
          <w:sz w:val="32"/>
          <w:szCs w:val="28"/>
          <w:lang w:val="en-US"/>
        </w:rPr>
      </w:pPr>
      <w:r w:rsidRPr="004B1367">
        <w:rPr>
          <w:b/>
          <w:sz w:val="32"/>
          <w:szCs w:val="28"/>
          <w:lang w:val="en-US"/>
        </w:rPr>
        <w:t>BÁO CÁO</w:t>
      </w:r>
    </w:p>
    <w:p w:rsidR="00483737" w:rsidRPr="004B1367" w:rsidRDefault="00483737">
      <w:pPr>
        <w:jc w:val="center"/>
        <w:rPr>
          <w:b/>
          <w:sz w:val="28"/>
          <w:szCs w:val="27"/>
          <w:lang w:val="en-US"/>
        </w:rPr>
      </w:pPr>
      <w:r w:rsidRPr="004B1367">
        <w:rPr>
          <w:b/>
          <w:sz w:val="28"/>
          <w:szCs w:val="27"/>
          <w:lang w:val="en-US"/>
        </w:rPr>
        <w:t>Công tác Đoàn và phong trào thanh thiếu nhi Thành phố năm 2018</w:t>
      </w:r>
    </w:p>
    <w:p w:rsidR="00483737" w:rsidRPr="004B1367" w:rsidRDefault="00483737">
      <w:pPr>
        <w:jc w:val="center"/>
        <w:rPr>
          <w:sz w:val="27"/>
          <w:szCs w:val="27"/>
          <w:lang w:val="en-US"/>
        </w:rPr>
      </w:pPr>
      <w:r w:rsidRPr="004B1367">
        <w:rPr>
          <w:sz w:val="27"/>
          <w:szCs w:val="27"/>
          <w:lang w:val="en-US"/>
        </w:rPr>
        <w:t>---------</w:t>
      </w:r>
    </w:p>
    <w:p w:rsidR="00483737" w:rsidRPr="004B1367" w:rsidRDefault="00483737">
      <w:pPr>
        <w:jc w:val="both"/>
        <w:rPr>
          <w:sz w:val="27"/>
          <w:szCs w:val="27"/>
          <w:lang w:val="en-US"/>
        </w:rPr>
      </w:pPr>
    </w:p>
    <w:p w:rsidR="00483737" w:rsidRPr="004B1367" w:rsidRDefault="00483737" w:rsidP="00985298">
      <w:pPr>
        <w:spacing w:line="245" w:lineRule="auto"/>
        <w:ind w:firstLine="567"/>
        <w:jc w:val="both"/>
        <w:rPr>
          <w:sz w:val="26"/>
          <w:szCs w:val="26"/>
          <w:lang w:val="en-US"/>
        </w:rPr>
      </w:pPr>
      <w:r w:rsidRPr="004B1367">
        <w:rPr>
          <w:sz w:val="26"/>
          <w:szCs w:val="26"/>
          <w:lang w:val="en-US"/>
        </w:rPr>
        <w:t xml:space="preserve">Thực hiện Chương trình số </w:t>
      </w:r>
      <w:r w:rsidRPr="004B1367">
        <w:rPr>
          <w:sz w:val="26"/>
          <w:szCs w:val="26"/>
        </w:rPr>
        <w:t xml:space="preserve">03-CTr/TĐTN-VP </w:t>
      </w:r>
      <w:r w:rsidRPr="004B1367">
        <w:rPr>
          <w:sz w:val="26"/>
          <w:szCs w:val="26"/>
          <w:lang w:val="en-US"/>
        </w:rPr>
        <w:t xml:space="preserve">ngày 01/02/2018 của Ban Chấp hành Thành Đoàn về </w:t>
      </w:r>
      <w:r w:rsidRPr="004B1367">
        <w:rPr>
          <w:bCs/>
          <w:sz w:val="26"/>
          <w:szCs w:val="26"/>
        </w:rPr>
        <w:t>công tác Đoàn và phong trào thanh thiếu nhi thành phố năm 2018</w:t>
      </w:r>
      <w:r w:rsidRPr="004B1367">
        <w:rPr>
          <w:bCs/>
          <w:sz w:val="26"/>
          <w:szCs w:val="26"/>
          <w:lang w:val="en-US"/>
        </w:rPr>
        <w:t>, chủ đề “</w:t>
      </w:r>
      <w:r w:rsidRPr="004B1367">
        <w:rPr>
          <w:bCs/>
          <w:iCs/>
          <w:sz w:val="26"/>
          <w:szCs w:val="26"/>
          <w:lang w:val="en-US"/>
        </w:rPr>
        <w:t>Năm Tuổi trẻ sáng tạo</w:t>
      </w:r>
      <w:r w:rsidRPr="004B1367">
        <w:rPr>
          <w:bCs/>
          <w:sz w:val="26"/>
          <w:szCs w:val="26"/>
          <w:lang w:val="en-US"/>
        </w:rPr>
        <w:t>”</w:t>
      </w:r>
      <w:r w:rsidRPr="004B1367">
        <w:rPr>
          <w:sz w:val="26"/>
          <w:szCs w:val="26"/>
        </w:rPr>
        <w:t xml:space="preserve">, </w:t>
      </w:r>
      <w:r w:rsidR="00CE40CD" w:rsidRPr="004B1367">
        <w:rPr>
          <w:sz w:val="26"/>
          <w:szCs w:val="26"/>
          <w:lang w:val="en-US"/>
        </w:rPr>
        <w:t>các cấp bộ Đoàn thành phố</w:t>
      </w:r>
      <w:r w:rsidRPr="004B1367">
        <w:rPr>
          <w:sz w:val="26"/>
          <w:szCs w:val="26"/>
        </w:rPr>
        <w:t xml:space="preserve"> đã triển khai thực hiện với kết quả đạt được như sau:</w:t>
      </w:r>
    </w:p>
    <w:p w:rsidR="00483737" w:rsidRPr="004B1367" w:rsidRDefault="00483737" w:rsidP="00A06A15">
      <w:pPr>
        <w:spacing w:line="245" w:lineRule="auto"/>
        <w:ind w:firstLine="567"/>
        <w:jc w:val="both"/>
        <w:rPr>
          <w:sz w:val="16"/>
          <w:szCs w:val="16"/>
          <w:lang w:val="en-US"/>
        </w:rPr>
      </w:pPr>
    </w:p>
    <w:p w:rsidR="00483737" w:rsidRPr="004B1367" w:rsidRDefault="00483737" w:rsidP="00A06A15">
      <w:pPr>
        <w:spacing w:line="245" w:lineRule="auto"/>
        <w:jc w:val="both"/>
        <w:rPr>
          <w:b/>
          <w:sz w:val="26"/>
          <w:szCs w:val="26"/>
          <w:lang w:val="da-DK"/>
        </w:rPr>
      </w:pPr>
      <w:r w:rsidRPr="004B1367">
        <w:rPr>
          <w:b/>
          <w:sz w:val="26"/>
          <w:szCs w:val="26"/>
          <w:lang w:val="da-DK"/>
        </w:rPr>
        <w:t>I. KẾT QUẢ THỰC HIỆN:</w:t>
      </w:r>
    </w:p>
    <w:p w:rsidR="00483737" w:rsidRPr="004B1367" w:rsidRDefault="00483737" w:rsidP="00A06A15">
      <w:pPr>
        <w:spacing w:line="245" w:lineRule="auto"/>
        <w:ind w:firstLine="567"/>
        <w:jc w:val="both"/>
        <w:rPr>
          <w:b/>
          <w:bCs/>
          <w:sz w:val="26"/>
          <w:szCs w:val="26"/>
          <w:lang w:val="nb-NO"/>
        </w:rPr>
      </w:pPr>
      <w:r w:rsidRPr="004B1367">
        <w:rPr>
          <w:b/>
          <w:bCs/>
          <w:sz w:val="26"/>
          <w:szCs w:val="26"/>
          <w:lang w:val="nb-NO"/>
        </w:rPr>
        <w:t>1. Công tác giáo dục:</w:t>
      </w:r>
    </w:p>
    <w:p w:rsidR="00483737" w:rsidRPr="004B1367" w:rsidRDefault="00483737" w:rsidP="00A06A15">
      <w:pPr>
        <w:pStyle w:val="Default"/>
        <w:spacing w:line="245" w:lineRule="auto"/>
        <w:ind w:firstLine="567"/>
        <w:jc w:val="both"/>
        <w:rPr>
          <w:b/>
          <w:bCs/>
          <w:i/>
          <w:color w:val="auto"/>
          <w:sz w:val="26"/>
          <w:szCs w:val="26"/>
        </w:rPr>
      </w:pPr>
      <w:r w:rsidRPr="004B1367">
        <w:rPr>
          <w:b/>
          <w:bCs/>
          <w:i/>
          <w:color w:val="auto"/>
          <w:sz w:val="26"/>
          <w:szCs w:val="26"/>
        </w:rPr>
        <w:t>1.1. Việc học tập và làm theo tư tưởng, đạo đức, phong cách Hồ Chí Minh:</w:t>
      </w:r>
    </w:p>
    <w:p w:rsidR="002838AC" w:rsidRPr="004B1367" w:rsidRDefault="00483737" w:rsidP="000B10CD">
      <w:pPr>
        <w:pStyle w:val="Default"/>
        <w:spacing w:line="245" w:lineRule="auto"/>
        <w:ind w:firstLine="567"/>
        <w:jc w:val="both"/>
        <w:rPr>
          <w:color w:val="auto"/>
          <w:sz w:val="26"/>
          <w:szCs w:val="26"/>
        </w:rPr>
      </w:pPr>
      <w:r w:rsidRPr="004B1367">
        <w:rPr>
          <w:color w:val="auto"/>
          <w:sz w:val="26"/>
          <w:szCs w:val="26"/>
        </w:rPr>
        <w:t xml:space="preserve">Cấp Thành và cơ sở Đoàn </w:t>
      </w:r>
      <w:r w:rsidR="000C5608">
        <w:rPr>
          <w:color w:val="auto"/>
          <w:sz w:val="26"/>
          <w:szCs w:val="26"/>
        </w:rPr>
        <w:t>đã</w:t>
      </w:r>
      <w:r w:rsidRPr="004B1367">
        <w:rPr>
          <w:color w:val="auto"/>
          <w:sz w:val="26"/>
          <w:szCs w:val="26"/>
        </w:rPr>
        <w:t xml:space="preserve"> tổ chức học tập </w:t>
      </w:r>
      <w:r w:rsidR="000C5608">
        <w:rPr>
          <w:color w:val="auto"/>
          <w:sz w:val="26"/>
          <w:szCs w:val="26"/>
        </w:rPr>
        <w:t xml:space="preserve">các </w:t>
      </w:r>
      <w:r w:rsidRPr="004B1367">
        <w:rPr>
          <w:color w:val="auto"/>
          <w:sz w:val="26"/>
          <w:szCs w:val="26"/>
        </w:rPr>
        <w:t>chuyên đề năm 2018</w:t>
      </w:r>
      <w:r w:rsidR="000C5608">
        <w:rPr>
          <w:color w:val="auto"/>
          <w:sz w:val="26"/>
          <w:szCs w:val="26"/>
        </w:rPr>
        <w:t xml:space="preserve"> đảm bảo</w:t>
      </w:r>
      <w:r w:rsidRPr="004B1367">
        <w:rPr>
          <w:color w:val="auto"/>
          <w:sz w:val="26"/>
          <w:szCs w:val="26"/>
        </w:rPr>
        <w:t xml:space="preserve"> theo </w:t>
      </w:r>
      <w:r w:rsidR="00DB5A24" w:rsidRPr="004B1367">
        <w:rPr>
          <w:color w:val="auto"/>
          <w:sz w:val="26"/>
          <w:szCs w:val="26"/>
        </w:rPr>
        <w:t>hướng dẫn</w:t>
      </w:r>
      <w:r w:rsidRPr="004B1367">
        <w:rPr>
          <w:color w:val="auto"/>
          <w:sz w:val="26"/>
          <w:szCs w:val="26"/>
        </w:rPr>
        <w:t xml:space="preserve"> của Trung ương Đoàn</w:t>
      </w:r>
      <w:r w:rsidR="00DB5A24" w:rsidRPr="004B1367">
        <w:rPr>
          <w:color w:val="auto"/>
          <w:sz w:val="26"/>
          <w:szCs w:val="26"/>
        </w:rPr>
        <w:t>; đ</w:t>
      </w:r>
      <w:r w:rsidRPr="004B1367">
        <w:rPr>
          <w:color w:val="auto"/>
          <w:sz w:val="26"/>
          <w:szCs w:val="26"/>
        </w:rPr>
        <w:t xml:space="preserve">ồng thời </w:t>
      </w:r>
      <w:r w:rsidR="000C5608">
        <w:rPr>
          <w:color w:val="auto"/>
          <w:sz w:val="26"/>
          <w:szCs w:val="26"/>
        </w:rPr>
        <w:t>tiếp tục có giải pháp để</w:t>
      </w:r>
      <w:r w:rsidRPr="004B1367">
        <w:rPr>
          <w:color w:val="auto"/>
          <w:sz w:val="26"/>
          <w:szCs w:val="26"/>
        </w:rPr>
        <w:t xml:space="preserve"> đoàn viên, thanh thiếu nhi </w:t>
      </w:r>
      <w:r w:rsidR="000C5608">
        <w:rPr>
          <w:color w:val="auto"/>
          <w:sz w:val="26"/>
          <w:szCs w:val="26"/>
        </w:rPr>
        <w:t>tìm hiểu</w:t>
      </w:r>
      <w:r w:rsidR="00B37B65" w:rsidRPr="004B1367">
        <w:rPr>
          <w:color w:val="auto"/>
          <w:sz w:val="26"/>
          <w:szCs w:val="26"/>
        </w:rPr>
        <w:t xml:space="preserve"> </w:t>
      </w:r>
      <w:r w:rsidRPr="004B1367">
        <w:rPr>
          <w:color w:val="auto"/>
          <w:sz w:val="26"/>
          <w:szCs w:val="26"/>
        </w:rPr>
        <w:t>các tác phẩm “Sửa đổi lối làm việc”, “Nâng cao đạo đức cách mạng, quét sạch chủ nghĩa cá nhân”, “Lịch sử nước ta” của Chủ tịch Hồ Chí Minh</w:t>
      </w:r>
      <w:r w:rsidR="00633C7E" w:rsidRPr="004B1367">
        <w:rPr>
          <w:rStyle w:val="FootnoteReference"/>
          <w:color w:val="auto"/>
          <w:sz w:val="26"/>
          <w:szCs w:val="26"/>
        </w:rPr>
        <w:footnoteReference w:id="1"/>
      </w:r>
      <w:r w:rsidRPr="004B1367">
        <w:rPr>
          <w:color w:val="auto"/>
          <w:sz w:val="26"/>
          <w:szCs w:val="26"/>
        </w:rPr>
        <w:t xml:space="preserve">; </w:t>
      </w:r>
      <w:r w:rsidR="000C5608">
        <w:rPr>
          <w:color w:val="auto"/>
          <w:sz w:val="26"/>
          <w:szCs w:val="26"/>
        </w:rPr>
        <w:t>triển khai</w:t>
      </w:r>
      <w:r w:rsidRPr="004B1367">
        <w:rPr>
          <w:color w:val="auto"/>
          <w:sz w:val="26"/>
          <w:szCs w:val="26"/>
        </w:rPr>
        <w:t xml:space="preserve"> đăng ký nội dung học tập và làm theo tư tưởng, đạo đức, phong cách Hồ Chí Minh gắn với chương trình Rèn luyện đoàn viên; tổ chức đợt sinh hoạt chính trị tháng 5, 6/2018 </w:t>
      </w:r>
      <w:r w:rsidRPr="004B1367">
        <w:rPr>
          <w:bCs/>
          <w:color w:val="auto"/>
          <w:sz w:val="26"/>
          <w:szCs w:val="26"/>
        </w:rPr>
        <w:t>kỷ niệm 128 năm Ngày sinh Chủ tịch Hồ Chí Minh (19/5/1890 - 19/5/2018), 107 năm Ngày Bác Hồ ra đi tìm đường cứu nước (05/6/1911 - 05/6/2018) và 70 năm Ngày Chủ tịch Hồ Chí Minh ra Lời kêu gọi thi đua ái quốc (11/6/1948 - 11/6/2018)</w:t>
      </w:r>
      <w:r w:rsidR="002838AC" w:rsidRPr="004B1367">
        <w:rPr>
          <w:bCs/>
          <w:color w:val="auto"/>
          <w:sz w:val="26"/>
          <w:szCs w:val="26"/>
        </w:rPr>
        <w:t xml:space="preserve">; </w:t>
      </w:r>
      <w:r w:rsidR="002838AC" w:rsidRPr="004B1367">
        <w:rPr>
          <w:color w:val="auto"/>
          <w:sz w:val="26"/>
          <w:szCs w:val="26"/>
        </w:rPr>
        <w:t>vận động đoàn viên, thanh niên tham gia cuộc thi trực tuyến “Tuổi trẻ học tập và làm theo tư tưởng, đạo đức, phong cách Hồ Chí Minh” năm 2018 do Ban Tuyên giáo Trung ương Đảng và Trung ương Đoàn tổ chức, Hội thi tìm hiểu chủ nghĩa Mác - Lê nin và tư tưởng Hồ Chí Minh “Ánh sáng thời đại” lần thứ VIII năm 2018; tổ chức các tọa đàm, sinh hoạt chuyên đề về học tập và làm theo tư tưởng, đạo đức, phong cách Hồ Chí Minh</w:t>
      </w:r>
      <w:r w:rsidR="002838AC" w:rsidRPr="004B1367">
        <w:rPr>
          <w:rStyle w:val="FootnoteReference"/>
          <w:color w:val="auto"/>
          <w:sz w:val="26"/>
          <w:szCs w:val="26"/>
        </w:rPr>
        <w:footnoteReference w:id="2"/>
      </w:r>
      <w:r w:rsidR="002838AC" w:rsidRPr="004B1367">
        <w:rPr>
          <w:color w:val="auto"/>
          <w:sz w:val="26"/>
          <w:szCs w:val="26"/>
        </w:rPr>
        <w:t>.</w:t>
      </w:r>
      <w:r w:rsidR="000B10CD" w:rsidRPr="004B1367">
        <w:rPr>
          <w:color w:val="auto"/>
          <w:sz w:val="26"/>
          <w:szCs w:val="26"/>
        </w:rPr>
        <w:t xml:space="preserve"> Tổ chức liên hoan, hoạt động tuyên dương thanh niên tiên tiến làm theo lời Bác các cấp</w:t>
      </w:r>
      <w:r w:rsidR="000B10CD" w:rsidRPr="004B1367">
        <w:rPr>
          <w:rStyle w:val="FootnoteReference"/>
          <w:color w:val="auto"/>
          <w:sz w:val="26"/>
          <w:szCs w:val="26"/>
        </w:rPr>
        <w:footnoteReference w:id="3"/>
      </w:r>
      <w:r w:rsidR="000B10CD" w:rsidRPr="004B1367">
        <w:rPr>
          <w:color w:val="auto"/>
          <w:sz w:val="26"/>
          <w:szCs w:val="26"/>
        </w:rPr>
        <w:t>, trong đó Cấp Thành đã đăng cai tổ chức Đại hội Thanh niên tiên tiến làm theo lời Bác toàn quốc lần V năm 2018, tổ chức Liên hoan “Thanh niên tiên tiến TP. Hồ Chí Minh làm theo lời Bác” năm 2018</w:t>
      </w:r>
      <w:r w:rsidR="000B10CD" w:rsidRPr="004B1367">
        <w:rPr>
          <w:rStyle w:val="FootnoteReference"/>
          <w:color w:val="auto"/>
          <w:sz w:val="26"/>
          <w:szCs w:val="26"/>
        </w:rPr>
        <w:footnoteReference w:id="4"/>
      </w:r>
      <w:r w:rsidR="000B10CD" w:rsidRPr="004B1367">
        <w:rPr>
          <w:color w:val="auto"/>
          <w:sz w:val="26"/>
          <w:szCs w:val="26"/>
        </w:rPr>
        <w:t xml:space="preserve">. Việc giới thiệu, nhân rộng các điển hình được thực hiện khá tốt </w:t>
      </w:r>
      <w:r w:rsidR="000C5608">
        <w:rPr>
          <w:color w:val="auto"/>
          <w:sz w:val="26"/>
          <w:szCs w:val="26"/>
        </w:rPr>
        <w:t>ở</w:t>
      </w:r>
      <w:r w:rsidR="000B10CD" w:rsidRPr="004B1367">
        <w:rPr>
          <w:color w:val="auto"/>
          <w:sz w:val="26"/>
          <w:szCs w:val="26"/>
        </w:rPr>
        <w:t xml:space="preserve"> các cấp, cấp Thành đã phát huy tốt trang cộng đồng “Tuổi trẻ Thành phố Hồ Chí Minh học tập và làm theo lời Bác”, “Sinh viên Thành phố Hồ Chí Minh - Những câu chuyện đẹp”.</w:t>
      </w:r>
    </w:p>
    <w:p w:rsidR="00483737" w:rsidRPr="004B1367" w:rsidRDefault="00483737" w:rsidP="00A06A15">
      <w:pPr>
        <w:spacing w:line="245" w:lineRule="auto"/>
        <w:ind w:firstLine="567"/>
        <w:jc w:val="both"/>
        <w:rPr>
          <w:sz w:val="16"/>
          <w:szCs w:val="16"/>
          <w:lang w:val="en-US"/>
        </w:rPr>
      </w:pPr>
    </w:p>
    <w:p w:rsidR="00483737" w:rsidRPr="004B1367" w:rsidRDefault="00483737" w:rsidP="00A06A15">
      <w:pPr>
        <w:spacing w:line="245" w:lineRule="auto"/>
        <w:ind w:firstLine="567"/>
        <w:jc w:val="both"/>
        <w:rPr>
          <w:b/>
          <w:sz w:val="26"/>
          <w:szCs w:val="26"/>
          <w:lang w:val="nb-NO"/>
        </w:rPr>
      </w:pPr>
      <w:r w:rsidRPr="004B1367">
        <w:rPr>
          <w:b/>
          <w:i/>
          <w:sz w:val="26"/>
          <w:szCs w:val="26"/>
          <w:lang w:val="it-IT"/>
        </w:rPr>
        <w:t>1.2. Công tác giáo dục chính trị, tư tưởng:</w:t>
      </w:r>
      <w:r w:rsidRPr="004B1367">
        <w:rPr>
          <w:b/>
          <w:sz w:val="26"/>
          <w:szCs w:val="26"/>
          <w:lang w:val="nb-NO"/>
        </w:rPr>
        <w:t xml:space="preserve"> </w:t>
      </w:r>
    </w:p>
    <w:p w:rsidR="00483737" w:rsidRPr="004B1367" w:rsidRDefault="00483737" w:rsidP="00A06A15">
      <w:pPr>
        <w:spacing w:line="245" w:lineRule="auto"/>
        <w:ind w:firstLine="567"/>
        <w:jc w:val="both"/>
        <w:rPr>
          <w:sz w:val="26"/>
          <w:szCs w:val="26"/>
          <w:lang w:val="en-US"/>
        </w:rPr>
      </w:pPr>
      <w:r w:rsidRPr="004B1367">
        <w:rPr>
          <w:sz w:val="26"/>
          <w:szCs w:val="26"/>
          <w:lang w:val="en-US"/>
        </w:rPr>
        <w:t>Các cấp bộ Đoàn đã tổ chức học tập, quán triệ</w:t>
      </w:r>
      <w:r w:rsidR="00F851B9" w:rsidRPr="004B1367">
        <w:rPr>
          <w:sz w:val="26"/>
          <w:szCs w:val="26"/>
          <w:lang w:val="en-US"/>
        </w:rPr>
        <w:t xml:space="preserve">t, </w:t>
      </w:r>
      <w:r w:rsidRPr="004B1367">
        <w:rPr>
          <w:sz w:val="26"/>
          <w:szCs w:val="26"/>
          <w:lang w:val="en-US"/>
        </w:rPr>
        <w:t>tuyên truyền Nghị quyết Đại hội Đoàn các cấp đến cán bộ, đoàn viên, thanh niên</w:t>
      </w:r>
      <w:r w:rsidRPr="004B1367">
        <w:rPr>
          <w:rStyle w:val="FootnoteReference"/>
          <w:sz w:val="26"/>
          <w:szCs w:val="26"/>
        </w:rPr>
        <w:footnoteReference w:id="5"/>
      </w:r>
      <w:r w:rsidR="00C70B22" w:rsidRPr="004B1367">
        <w:rPr>
          <w:sz w:val="26"/>
          <w:szCs w:val="26"/>
          <w:lang w:val="en-US"/>
        </w:rPr>
        <w:t>;</w:t>
      </w:r>
      <w:r w:rsidRPr="004B1367">
        <w:rPr>
          <w:sz w:val="26"/>
          <w:szCs w:val="26"/>
          <w:lang w:val="en-US"/>
        </w:rPr>
        <w:t xml:space="preserve"> đầu tư thực hiện nhiều sản phẩm tuyên truyền</w:t>
      </w:r>
      <w:r w:rsidR="00E53A3E" w:rsidRPr="004B1367">
        <w:rPr>
          <w:sz w:val="26"/>
          <w:szCs w:val="26"/>
          <w:lang w:val="en-US"/>
        </w:rPr>
        <w:t>,</w:t>
      </w:r>
      <w:r w:rsidRPr="004B1367">
        <w:rPr>
          <w:sz w:val="26"/>
          <w:szCs w:val="26"/>
          <w:lang w:val="en-US"/>
        </w:rPr>
        <w:t xml:space="preserve"> giới thiệu những nội dung cơ bản của Nghị quyết đến thanh niên thành </w:t>
      </w:r>
      <w:r w:rsidRPr="004B1367">
        <w:rPr>
          <w:sz w:val="26"/>
          <w:szCs w:val="26"/>
          <w:lang w:val="en-US"/>
        </w:rPr>
        <w:lastRenderedPageBreak/>
        <w:t>phố</w:t>
      </w:r>
      <w:r w:rsidRPr="004B1367">
        <w:rPr>
          <w:sz w:val="26"/>
          <w:szCs w:val="26"/>
          <w:vertAlign w:val="superscript"/>
          <w:lang w:val="sv-SE"/>
        </w:rPr>
        <w:footnoteReference w:id="6"/>
      </w:r>
      <w:r w:rsidRPr="004B1367">
        <w:rPr>
          <w:sz w:val="26"/>
          <w:szCs w:val="26"/>
          <w:lang w:val="en-US"/>
        </w:rPr>
        <w:t>. Cấp Thành và</w:t>
      </w:r>
      <w:r w:rsidRPr="004B1367">
        <w:rPr>
          <w:bCs/>
          <w:sz w:val="26"/>
          <w:szCs w:val="26"/>
        </w:rPr>
        <w:t xml:space="preserve"> cơ sở Đoàn đã quan tâm </w:t>
      </w:r>
      <w:r w:rsidRPr="004B1367">
        <w:rPr>
          <w:bCs/>
          <w:sz w:val="26"/>
          <w:szCs w:val="26"/>
          <w:lang w:val="en-US"/>
        </w:rPr>
        <w:t>triển khai</w:t>
      </w:r>
      <w:r w:rsidRPr="004B1367">
        <w:rPr>
          <w:bCs/>
          <w:sz w:val="26"/>
          <w:szCs w:val="26"/>
        </w:rPr>
        <w:t xml:space="preserve"> </w:t>
      </w:r>
      <w:r w:rsidRPr="004B1367">
        <w:rPr>
          <w:bCs/>
          <w:sz w:val="26"/>
          <w:szCs w:val="26"/>
          <w:lang w:val="en-US"/>
        </w:rPr>
        <w:t xml:space="preserve">một số </w:t>
      </w:r>
      <w:r w:rsidRPr="004B1367">
        <w:rPr>
          <w:bCs/>
          <w:sz w:val="26"/>
          <w:szCs w:val="26"/>
        </w:rPr>
        <w:t xml:space="preserve">phương thức đánh giá kết quả học tập </w:t>
      </w:r>
      <w:r w:rsidRPr="004B1367">
        <w:rPr>
          <w:bCs/>
          <w:sz w:val="26"/>
          <w:szCs w:val="26"/>
          <w:lang w:val="en-US"/>
        </w:rPr>
        <w:t>Nghị quyết trong cán bộ Đoàn, đoàn viên</w:t>
      </w:r>
      <w:r w:rsidRPr="004B1367">
        <w:rPr>
          <w:sz w:val="26"/>
          <w:szCs w:val="26"/>
        </w:rPr>
        <w:t>.</w:t>
      </w:r>
      <w:r w:rsidRPr="004B1367">
        <w:rPr>
          <w:sz w:val="26"/>
          <w:szCs w:val="26"/>
          <w:lang w:val="en-US"/>
        </w:rPr>
        <w:t xml:space="preserve"> Ngoài ra, các cấp bộ Đoàn đã chủ động hoặc </w:t>
      </w:r>
      <w:r w:rsidR="00452C4E">
        <w:rPr>
          <w:sz w:val="26"/>
          <w:szCs w:val="26"/>
          <w:lang w:val="en-US"/>
        </w:rPr>
        <w:t>phối hợp</w:t>
      </w:r>
      <w:r w:rsidRPr="004B1367">
        <w:rPr>
          <w:sz w:val="26"/>
          <w:szCs w:val="26"/>
          <w:lang w:val="en-US"/>
        </w:rPr>
        <w:t xml:space="preserve"> tổ chức cho cán bộ, đoàn viên tham gia các buổi quán triệt Nghị quyết Hội nghị lần thứ 6 và 7 của </w:t>
      </w:r>
      <w:r w:rsidR="00791BD3">
        <w:rPr>
          <w:sz w:val="26"/>
          <w:szCs w:val="26"/>
          <w:lang w:val="en-US"/>
        </w:rPr>
        <w:t xml:space="preserve">Ban Chấp hành </w:t>
      </w:r>
      <w:r w:rsidRPr="004B1367">
        <w:rPr>
          <w:sz w:val="26"/>
          <w:szCs w:val="26"/>
          <w:lang w:val="en-US"/>
        </w:rPr>
        <w:t>Trung ương Đảng khóa XII, Nghị quyết 54/2017/QH14 của Quốc hội về thí điểm cơ chế, chính sách đặc thù phát triể</w:t>
      </w:r>
      <w:r w:rsidR="00C52F05" w:rsidRPr="004B1367">
        <w:rPr>
          <w:sz w:val="26"/>
          <w:szCs w:val="26"/>
          <w:lang w:val="en-US"/>
        </w:rPr>
        <w:t>n T</w:t>
      </w:r>
      <w:r w:rsidRPr="004B1367">
        <w:rPr>
          <w:sz w:val="26"/>
          <w:szCs w:val="26"/>
          <w:lang w:val="en-US"/>
        </w:rPr>
        <w:t xml:space="preserve">hành phố Hồ Chí Minh, tuyên truyền về kết quả Hội nghị lần thứ 17 Ban Chấp hành Đảng bộ </w:t>
      </w:r>
      <w:r w:rsidR="00C52F05" w:rsidRPr="004B1367">
        <w:rPr>
          <w:sz w:val="26"/>
          <w:szCs w:val="26"/>
          <w:lang w:val="en-US"/>
        </w:rPr>
        <w:t>T</w:t>
      </w:r>
      <w:r w:rsidRPr="004B1367">
        <w:rPr>
          <w:sz w:val="26"/>
          <w:szCs w:val="26"/>
          <w:lang w:val="en-US"/>
        </w:rPr>
        <w:t>hành phố khóa X về đánh giá giữa nhiệm kỳ thực hiện Nghị quyết Đại hội Đảng bộ</w:t>
      </w:r>
      <w:r w:rsidR="00C52F05" w:rsidRPr="004B1367">
        <w:rPr>
          <w:sz w:val="26"/>
          <w:szCs w:val="26"/>
          <w:lang w:val="en-US"/>
        </w:rPr>
        <w:t xml:space="preserve"> T</w:t>
      </w:r>
      <w:r w:rsidRPr="004B1367">
        <w:rPr>
          <w:sz w:val="26"/>
          <w:szCs w:val="26"/>
          <w:lang w:val="en-US"/>
        </w:rPr>
        <w:t>hành phố và Nghị quyết Đại hội XII của Đảng…</w:t>
      </w:r>
    </w:p>
    <w:p w:rsidR="00483737" w:rsidRPr="004B1367" w:rsidRDefault="00483737" w:rsidP="00A06A15">
      <w:pPr>
        <w:tabs>
          <w:tab w:val="left" w:pos="709"/>
        </w:tabs>
        <w:spacing w:line="245" w:lineRule="auto"/>
        <w:ind w:firstLine="567"/>
        <w:contextualSpacing/>
        <w:jc w:val="both"/>
        <w:rPr>
          <w:bCs/>
          <w:sz w:val="26"/>
          <w:szCs w:val="26"/>
        </w:rPr>
      </w:pPr>
      <w:r w:rsidRPr="004B1367">
        <w:rPr>
          <w:sz w:val="26"/>
          <w:szCs w:val="26"/>
          <w:lang w:val="en-US"/>
        </w:rPr>
        <w:t>Hội thi tìm hiểu</w:t>
      </w:r>
      <w:r w:rsidRPr="004B1367">
        <w:rPr>
          <w:sz w:val="26"/>
          <w:szCs w:val="26"/>
          <w:lang w:val="pt-BR"/>
        </w:rPr>
        <w:t xml:space="preserve"> Chủ nghĩa </w:t>
      </w:r>
      <w:r w:rsidRPr="004B1367">
        <w:rPr>
          <w:sz w:val="26"/>
          <w:szCs w:val="26"/>
        </w:rPr>
        <w:t>Mác</w:t>
      </w:r>
      <w:r w:rsidRPr="004B1367">
        <w:rPr>
          <w:sz w:val="26"/>
          <w:szCs w:val="26"/>
          <w:lang w:val="pt-BR"/>
        </w:rPr>
        <w:t xml:space="preserve"> - </w:t>
      </w:r>
      <w:r w:rsidRPr="004B1367">
        <w:rPr>
          <w:sz w:val="26"/>
          <w:szCs w:val="26"/>
        </w:rPr>
        <w:t xml:space="preserve">Lênin, tư tưởng Hồ Chí Minh “Ánh sáng thời đại” lần </w:t>
      </w:r>
      <w:r w:rsidRPr="004B1367">
        <w:rPr>
          <w:sz w:val="26"/>
          <w:szCs w:val="26"/>
          <w:lang w:val="en-US"/>
        </w:rPr>
        <w:t xml:space="preserve">thứ </w:t>
      </w:r>
      <w:r w:rsidRPr="004B1367">
        <w:rPr>
          <w:sz w:val="26"/>
          <w:szCs w:val="26"/>
        </w:rPr>
        <w:t>VIII - năm 2018</w:t>
      </w:r>
      <w:r w:rsidR="00791BD3">
        <w:rPr>
          <w:sz w:val="26"/>
          <w:szCs w:val="26"/>
          <w:lang w:val="en-US"/>
        </w:rPr>
        <w:t xml:space="preserve"> do cấp Thành tổ chức</w:t>
      </w:r>
      <w:r w:rsidRPr="004B1367">
        <w:rPr>
          <w:sz w:val="26"/>
          <w:szCs w:val="26"/>
          <w:lang w:val="en-US"/>
        </w:rPr>
        <w:t xml:space="preserve"> </w:t>
      </w:r>
      <w:r w:rsidR="009A1BA9" w:rsidRPr="004B1367">
        <w:rPr>
          <w:sz w:val="26"/>
          <w:szCs w:val="26"/>
          <w:lang w:val="en-US"/>
        </w:rPr>
        <w:t>tiếp tục được đổi mới về hình thức, thu hút được sự tham gia của đoàn viên, thanh niên nhiều khu vực đối tượng</w:t>
      </w:r>
      <w:r w:rsidRPr="004B1367">
        <w:rPr>
          <w:rStyle w:val="FootnoteReference"/>
          <w:sz w:val="26"/>
          <w:szCs w:val="26"/>
          <w:lang w:val="en-US"/>
        </w:rPr>
        <w:footnoteReference w:id="7"/>
      </w:r>
      <w:r w:rsidRPr="004B1367">
        <w:rPr>
          <w:sz w:val="26"/>
          <w:szCs w:val="26"/>
          <w:lang w:val="en-US"/>
        </w:rPr>
        <w:t xml:space="preserve">. </w:t>
      </w:r>
      <w:r w:rsidR="009A1BA9" w:rsidRPr="004B1367">
        <w:rPr>
          <w:sz w:val="26"/>
          <w:szCs w:val="26"/>
          <w:lang w:val="en-US"/>
        </w:rPr>
        <w:t xml:space="preserve">Bên cạnh đó, </w:t>
      </w:r>
      <w:r w:rsidR="00C52F05" w:rsidRPr="004B1367">
        <w:rPr>
          <w:sz w:val="26"/>
          <w:szCs w:val="26"/>
          <w:lang w:val="en-US"/>
        </w:rPr>
        <w:t>c</w:t>
      </w:r>
      <w:r w:rsidRPr="004B1367">
        <w:rPr>
          <w:sz w:val="26"/>
          <w:szCs w:val="26"/>
          <w:lang w:val="en-US"/>
        </w:rPr>
        <w:t>ơ sở</w:t>
      </w:r>
      <w:r w:rsidR="00C52F05" w:rsidRPr="004B1367">
        <w:rPr>
          <w:sz w:val="26"/>
          <w:szCs w:val="26"/>
          <w:lang w:val="en-US"/>
        </w:rPr>
        <w:t xml:space="preserve"> Đoàn</w:t>
      </w:r>
      <w:r w:rsidRPr="004B1367">
        <w:rPr>
          <w:sz w:val="26"/>
          <w:szCs w:val="26"/>
          <w:lang w:val="en-US"/>
        </w:rPr>
        <w:t xml:space="preserve"> tăng cường hoạt động tìm hiểu về chủ nghĩa Mác - Lênin, tư tưởng Hồ Chí Minh tại đơn vị</w:t>
      </w:r>
      <w:r w:rsidRPr="004B1367">
        <w:rPr>
          <w:rStyle w:val="FootnoteReference"/>
          <w:sz w:val="26"/>
          <w:szCs w:val="26"/>
          <w:lang w:val="en-US"/>
        </w:rPr>
        <w:footnoteReference w:id="8"/>
      </w:r>
      <w:r w:rsidRPr="004B1367">
        <w:rPr>
          <w:sz w:val="26"/>
          <w:szCs w:val="26"/>
          <w:lang w:val="en-US"/>
        </w:rPr>
        <w:t xml:space="preserve">. </w:t>
      </w:r>
      <w:r w:rsidR="009A1BA9" w:rsidRPr="004B1367">
        <w:rPr>
          <w:bCs/>
          <w:sz w:val="26"/>
          <w:szCs w:val="26"/>
          <w:lang w:val="en-US"/>
        </w:rPr>
        <w:t>Đ</w:t>
      </w:r>
      <w:r w:rsidRPr="004B1367">
        <w:rPr>
          <w:bCs/>
          <w:sz w:val="26"/>
          <w:szCs w:val="26"/>
        </w:rPr>
        <w:t>ội ngũ báo cáo viên, tuyên truyền viên</w:t>
      </w:r>
      <w:r w:rsidRPr="004B1367">
        <w:rPr>
          <w:bCs/>
          <w:sz w:val="26"/>
          <w:szCs w:val="26"/>
          <w:lang w:val="en-US"/>
        </w:rPr>
        <w:t xml:space="preserve"> các cấp</w:t>
      </w:r>
      <w:r w:rsidR="009A1BA9" w:rsidRPr="004B1367">
        <w:rPr>
          <w:bCs/>
          <w:sz w:val="26"/>
          <w:szCs w:val="26"/>
          <w:lang w:val="en-US"/>
        </w:rPr>
        <w:t xml:space="preserve"> được tập huấn định kỳ và cung cấp các tài liệu cần thiết</w:t>
      </w:r>
      <w:r w:rsidRPr="004B1367">
        <w:rPr>
          <w:rStyle w:val="FootnoteReference"/>
          <w:bCs/>
          <w:sz w:val="26"/>
          <w:szCs w:val="26"/>
        </w:rPr>
        <w:footnoteReference w:id="9"/>
      </w:r>
      <w:r w:rsidRPr="004B1367">
        <w:rPr>
          <w:bCs/>
          <w:sz w:val="26"/>
          <w:szCs w:val="26"/>
          <w:lang w:val="en-US"/>
        </w:rPr>
        <w:t>.</w:t>
      </w:r>
      <w:r w:rsidRPr="004B1367">
        <w:rPr>
          <w:bCs/>
          <w:sz w:val="26"/>
          <w:szCs w:val="26"/>
        </w:rPr>
        <w:t xml:space="preserve"> Việc nắm bắt dư luận, diễn biến tư tưởng của thanh niên thông qua Tổ nắm bắt dư luận thanh niên, các diễn đàn mạng, trang mạng xã hội</w:t>
      </w:r>
      <w:r w:rsidRPr="004B1367">
        <w:rPr>
          <w:bCs/>
          <w:sz w:val="26"/>
          <w:szCs w:val="26"/>
          <w:lang w:val="en-US"/>
        </w:rPr>
        <w:t>, đoàn viên nòng cốt</w:t>
      </w:r>
      <w:r w:rsidRPr="004B1367">
        <w:rPr>
          <w:bCs/>
          <w:sz w:val="26"/>
          <w:szCs w:val="26"/>
        </w:rPr>
        <w:t xml:space="preserve"> được tăng cường</w:t>
      </w:r>
      <w:r w:rsidR="009A1BA9" w:rsidRPr="004B1367">
        <w:rPr>
          <w:bCs/>
          <w:sz w:val="26"/>
          <w:szCs w:val="26"/>
          <w:lang w:val="en-US"/>
        </w:rPr>
        <w:t xml:space="preserve">. </w:t>
      </w:r>
      <w:r w:rsidR="005D47A5" w:rsidRPr="004B1367">
        <w:rPr>
          <w:bCs/>
          <w:sz w:val="26"/>
          <w:szCs w:val="26"/>
        </w:rPr>
        <w:t xml:space="preserve">Song song đó, các cấp bộ Đoàn </w:t>
      </w:r>
      <w:r w:rsidR="005D47A5" w:rsidRPr="004B1367">
        <w:rPr>
          <w:bCs/>
          <w:sz w:val="26"/>
          <w:szCs w:val="26"/>
          <w:lang w:val="en-US"/>
        </w:rPr>
        <w:t>tổ chức tốt</w:t>
      </w:r>
      <w:r w:rsidR="005D47A5" w:rsidRPr="004B1367">
        <w:rPr>
          <w:bCs/>
          <w:sz w:val="26"/>
          <w:szCs w:val="26"/>
        </w:rPr>
        <w:t xml:space="preserve"> các buổi nói chuyện chuyên đề, các diễn đàn “Nghe thanh niên nói - Nói thanh niên nghe”, chương trình lãnh đạo cấp ủy, chính quyền gặp gỡ thanh thiếu nhi</w:t>
      </w:r>
      <w:r w:rsidR="005D47A5" w:rsidRPr="004B1367">
        <w:rPr>
          <w:rStyle w:val="FootnoteReference"/>
          <w:bCs/>
          <w:sz w:val="26"/>
          <w:szCs w:val="26"/>
        </w:rPr>
        <w:footnoteReference w:id="10"/>
      </w:r>
      <w:r w:rsidR="005D47A5" w:rsidRPr="004B1367">
        <w:rPr>
          <w:bCs/>
          <w:sz w:val="26"/>
          <w:szCs w:val="26"/>
        </w:rPr>
        <w:t xml:space="preserve">. </w:t>
      </w:r>
      <w:r w:rsidR="009A1BA9" w:rsidRPr="004B1367">
        <w:rPr>
          <w:bCs/>
          <w:sz w:val="26"/>
          <w:szCs w:val="26"/>
          <w:lang w:val="en-US"/>
        </w:rPr>
        <w:t>Công tác đấu tranh, phản bác với các luận điệu xuyên tạc, kích động lôi kéo của các thế lực thù địch có sự chủ động hơn, bước đầu có phương pháp phù hợp</w:t>
      </w:r>
      <w:r w:rsidRPr="004B1367">
        <w:rPr>
          <w:bCs/>
          <w:sz w:val="26"/>
          <w:szCs w:val="26"/>
        </w:rPr>
        <w:t xml:space="preserve">. </w:t>
      </w:r>
    </w:p>
    <w:p w:rsidR="00483737" w:rsidRPr="00E27E12" w:rsidRDefault="00483737" w:rsidP="00A06A15">
      <w:pPr>
        <w:spacing w:line="245" w:lineRule="auto"/>
        <w:ind w:firstLine="567"/>
        <w:jc w:val="both"/>
        <w:rPr>
          <w:sz w:val="16"/>
          <w:szCs w:val="16"/>
          <w:lang w:val="en-US"/>
        </w:rPr>
      </w:pPr>
    </w:p>
    <w:p w:rsidR="00483737" w:rsidRPr="004B1367" w:rsidRDefault="00483737" w:rsidP="00A06A15">
      <w:pPr>
        <w:spacing w:line="245" w:lineRule="auto"/>
        <w:ind w:firstLine="567"/>
        <w:jc w:val="both"/>
        <w:rPr>
          <w:b/>
          <w:i/>
          <w:sz w:val="26"/>
          <w:szCs w:val="26"/>
          <w:lang w:val="it-IT"/>
        </w:rPr>
      </w:pPr>
      <w:r w:rsidRPr="004B1367">
        <w:rPr>
          <w:b/>
          <w:i/>
          <w:sz w:val="26"/>
          <w:szCs w:val="26"/>
          <w:lang w:val="it-IT"/>
        </w:rPr>
        <w:t>1.3. Công tác giáo dục pháp luật:</w:t>
      </w:r>
    </w:p>
    <w:p w:rsidR="00483737" w:rsidRPr="00C17803" w:rsidRDefault="00AB3C9B" w:rsidP="00A06A15">
      <w:pPr>
        <w:spacing w:line="245" w:lineRule="auto"/>
        <w:ind w:firstLine="567"/>
        <w:jc w:val="both"/>
        <w:rPr>
          <w:sz w:val="26"/>
          <w:szCs w:val="26"/>
          <w:lang w:val="en-US"/>
        </w:rPr>
      </w:pPr>
      <w:r w:rsidRPr="00C32CA5">
        <w:rPr>
          <w:sz w:val="26"/>
          <w:szCs w:val="26"/>
          <w:lang w:val="en-US"/>
        </w:rPr>
        <w:t xml:space="preserve">Công tác giáo dục pháp luật có sự chuyển biến tốt, được </w:t>
      </w:r>
      <w:r w:rsidR="00203F39" w:rsidRPr="00C32CA5">
        <w:rPr>
          <w:sz w:val="26"/>
          <w:szCs w:val="26"/>
          <w:lang w:val="en-US"/>
        </w:rPr>
        <w:t>cơ sở Đoàn đầu tư về hình thức và nội dung tuyên truyền, tập trung vào</w:t>
      </w:r>
      <w:r w:rsidRPr="00C32CA5">
        <w:rPr>
          <w:sz w:val="26"/>
          <w:szCs w:val="26"/>
          <w:lang w:val="en-US"/>
        </w:rPr>
        <w:t xml:space="preserve"> các văn bản pháp luật mới, các quy định pháp luật có liên quan đến quyền lợi, nghĩa vụ và trách nhiệm của thanh </w:t>
      </w:r>
      <w:r w:rsidR="000F4076" w:rsidRPr="00C32CA5">
        <w:rPr>
          <w:sz w:val="26"/>
          <w:szCs w:val="26"/>
          <w:lang w:val="en-US"/>
        </w:rPr>
        <w:t>niên</w:t>
      </w:r>
      <w:r w:rsidRPr="00C32CA5">
        <w:rPr>
          <w:sz w:val="26"/>
          <w:szCs w:val="26"/>
          <w:lang w:val="en-US"/>
        </w:rPr>
        <w:t xml:space="preserve"> như:</w:t>
      </w:r>
      <w:r w:rsidRPr="00C32CA5">
        <w:rPr>
          <w:sz w:val="26"/>
          <w:szCs w:val="26"/>
        </w:rPr>
        <w:t xml:space="preserve"> Luật biển Việt Nam</w:t>
      </w:r>
      <w:r w:rsidRPr="00C32CA5">
        <w:rPr>
          <w:sz w:val="26"/>
          <w:szCs w:val="26"/>
          <w:lang w:val="en-US"/>
        </w:rPr>
        <w:t>,</w:t>
      </w:r>
      <w:r w:rsidRPr="00C32CA5">
        <w:rPr>
          <w:sz w:val="26"/>
          <w:szCs w:val="26"/>
        </w:rPr>
        <w:t xml:space="preserve"> Luật Bảo hiểm xã hội</w:t>
      </w:r>
      <w:r w:rsidRPr="00C32CA5">
        <w:rPr>
          <w:sz w:val="26"/>
          <w:szCs w:val="26"/>
          <w:lang w:val="en-US"/>
        </w:rPr>
        <w:t>,</w:t>
      </w:r>
      <w:r w:rsidRPr="00C32CA5">
        <w:rPr>
          <w:sz w:val="26"/>
          <w:szCs w:val="26"/>
        </w:rPr>
        <w:t xml:space="preserve"> Luật Trẻ em</w:t>
      </w:r>
      <w:r w:rsidRPr="00C32CA5">
        <w:rPr>
          <w:sz w:val="26"/>
          <w:szCs w:val="26"/>
          <w:lang w:val="en-US"/>
        </w:rPr>
        <w:t>,</w:t>
      </w:r>
      <w:r w:rsidRPr="00C32CA5">
        <w:rPr>
          <w:sz w:val="26"/>
          <w:szCs w:val="26"/>
        </w:rPr>
        <w:t xml:space="preserve"> Luật Vệ sinh An toàn Thực phẩm</w:t>
      </w:r>
      <w:r w:rsidRPr="00C32CA5">
        <w:rPr>
          <w:sz w:val="26"/>
          <w:szCs w:val="26"/>
          <w:lang w:val="en-US"/>
        </w:rPr>
        <w:t>,</w:t>
      </w:r>
      <w:r w:rsidRPr="00C32CA5">
        <w:rPr>
          <w:sz w:val="26"/>
          <w:szCs w:val="26"/>
        </w:rPr>
        <w:t xml:space="preserve"> Luật Lao động</w:t>
      </w:r>
      <w:r w:rsidRPr="00C32CA5">
        <w:rPr>
          <w:sz w:val="26"/>
          <w:szCs w:val="26"/>
          <w:lang w:val="en-US"/>
        </w:rPr>
        <w:t>,</w:t>
      </w:r>
      <w:r w:rsidRPr="00C32CA5">
        <w:rPr>
          <w:sz w:val="26"/>
          <w:szCs w:val="26"/>
        </w:rPr>
        <w:t xml:space="preserve"> Luật Biên giới quốc gia</w:t>
      </w:r>
      <w:r w:rsidRPr="00C32CA5">
        <w:rPr>
          <w:sz w:val="26"/>
          <w:szCs w:val="26"/>
          <w:lang w:val="en-US"/>
        </w:rPr>
        <w:t>,</w:t>
      </w:r>
      <w:r w:rsidRPr="00C32CA5">
        <w:rPr>
          <w:sz w:val="26"/>
          <w:szCs w:val="26"/>
        </w:rPr>
        <w:t xml:space="preserve"> Luật Thanh niên</w:t>
      </w:r>
      <w:r w:rsidRPr="00C32CA5">
        <w:rPr>
          <w:sz w:val="26"/>
          <w:szCs w:val="26"/>
          <w:lang w:val="en-US"/>
        </w:rPr>
        <w:t>,</w:t>
      </w:r>
      <w:r w:rsidRPr="00C32CA5">
        <w:rPr>
          <w:sz w:val="26"/>
          <w:szCs w:val="26"/>
        </w:rPr>
        <w:t xml:space="preserve"> Luật cư trú</w:t>
      </w:r>
      <w:r w:rsidRPr="00C32CA5">
        <w:rPr>
          <w:sz w:val="26"/>
          <w:szCs w:val="26"/>
          <w:lang w:val="en-US"/>
        </w:rPr>
        <w:t>,</w:t>
      </w:r>
      <w:r w:rsidRPr="00C32CA5">
        <w:rPr>
          <w:sz w:val="26"/>
          <w:szCs w:val="26"/>
        </w:rPr>
        <w:t xml:space="preserve"> Luật Nghĩa vụ quân sự </w:t>
      </w:r>
      <w:r w:rsidRPr="00C32CA5">
        <w:rPr>
          <w:iCs/>
          <w:sz w:val="26"/>
          <w:szCs w:val="26"/>
        </w:rPr>
        <w:t>(sửa đổi)</w:t>
      </w:r>
      <w:r w:rsidRPr="00C32CA5">
        <w:rPr>
          <w:iCs/>
          <w:sz w:val="26"/>
          <w:szCs w:val="26"/>
          <w:lang w:val="en-US"/>
        </w:rPr>
        <w:t>, Luật An ninh mạng</w:t>
      </w:r>
      <w:r w:rsidRPr="00C32CA5">
        <w:rPr>
          <w:iCs/>
          <w:sz w:val="26"/>
          <w:szCs w:val="26"/>
        </w:rPr>
        <w:t>...</w:t>
      </w:r>
      <w:r w:rsidRPr="00C32CA5">
        <w:rPr>
          <w:sz w:val="26"/>
          <w:szCs w:val="26"/>
        </w:rPr>
        <w:t xml:space="preserve"> với nhiều hình thức trực quan, sinh động</w:t>
      </w:r>
      <w:r w:rsidRPr="00C32CA5">
        <w:rPr>
          <w:rStyle w:val="FootnoteReference"/>
          <w:sz w:val="26"/>
          <w:szCs w:val="26"/>
        </w:rPr>
        <w:footnoteReference w:id="11"/>
      </w:r>
      <w:r w:rsidR="00452C4E">
        <w:rPr>
          <w:sz w:val="26"/>
          <w:szCs w:val="26"/>
          <w:lang w:val="en-US"/>
        </w:rPr>
        <w:t xml:space="preserve">, tiếp tục tổ chức tốt </w:t>
      </w:r>
      <w:r w:rsidRPr="00C32CA5">
        <w:rPr>
          <w:sz w:val="26"/>
          <w:szCs w:val="26"/>
          <w:lang w:val="sv-SE"/>
        </w:rPr>
        <w:t xml:space="preserve">Ngày Pháp luật </w:t>
      </w:r>
      <w:r w:rsidRPr="00C32CA5">
        <w:rPr>
          <w:iCs/>
          <w:sz w:val="26"/>
          <w:szCs w:val="26"/>
          <w:lang w:val="en-US"/>
        </w:rPr>
        <w:t>Việ</w:t>
      </w:r>
      <w:r w:rsidR="00452C4E">
        <w:rPr>
          <w:iCs/>
          <w:sz w:val="26"/>
          <w:szCs w:val="26"/>
          <w:lang w:val="en-US"/>
        </w:rPr>
        <w:t>t Nam năm 2018</w:t>
      </w:r>
      <w:r w:rsidR="00483737" w:rsidRPr="00C32CA5">
        <w:rPr>
          <w:sz w:val="26"/>
          <w:szCs w:val="26"/>
          <w:lang w:val="en-US"/>
        </w:rPr>
        <w:t>; tổ chức báo cáo chuyên đề về Luật An ninh mạng tại Hội nghị tập huấn chuyên đề công tác tuyên giáo và giao ban dư luận xã hội 6 tháng đầ</w:t>
      </w:r>
      <w:r w:rsidR="00721920" w:rsidRPr="00C32CA5">
        <w:rPr>
          <w:sz w:val="26"/>
          <w:szCs w:val="26"/>
          <w:lang w:val="en-US"/>
        </w:rPr>
        <w:t>u năm 2018</w:t>
      </w:r>
      <w:r w:rsidR="00C12715" w:rsidRPr="00C32CA5">
        <w:rPr>
          <w:sz w:val="26"/>
          <w:szCs w:val="26"/>
          <w:lang w:val="en-US"/>
        </w:rPr>
        <w:t>.</w:t>
      </w:r>
      <w:r w:rsidR="00CE2B36" w:rsidRPr="00C32CA5">
        <w:rPr>
          <w:sz w:val="26"/>
          <w:szCs w:val="26"/>
          <w:lang w:val="en-US"/>
        </w:rPr>
        <w:t xml:space="preserve"> </w:t>
      </w:r>
      <w:r w:rsidR="00483737" w:rsidRPr="00C32CA5">
        <w:rPr>
          <w:bCs/>
          <w:sz w:val="26"/>
          <w:szCs w:val="26"/>
        </w:rPr>
        <w:t>Trang cộng đồng “Tuổi trẻ Thành phố Hồ Chí Minh với pháp luật”</w:t>
      </w:r>
      <w:r w:rsidR="00483737" w:rsidRPr="00C32CA5">
        <w:rPr>
          <w:bCs/>
          <w:sz w:val="26"/>
          <w:szCs w:val="26"/>
          <w:lang w:val="en-US"/>
        </w:rPr>
        <w:t xml:space="preserve"> tiếp tục được duy trì</w:t>
      </w:r>
      <w:r w:rsidR="00C17803">
        <w:rPr>
          <w:bCs/>
          <w:sz w:val="26"/>
          <w:szCs w:val="26"/>
          <w:lang w:val="en-US"/>
        </w:rPr>
        <w:t xml:space="preserve"> với </w:t>
      </w:r>
      <w:r w:rsidR="00AF02CE" w:rsidRPr="00AF02CE">
        <w:rPr>
          <w:sz w:val="26"/>
          <w:szCs w:val="26"/>
          <w:lang w:val="en-US"/>
        </w:rPr>
        <w:t xml:space="preserve">32 video clip và 50 bộ sản phẩm thông tin đồ họa (infoghraphic) </w:t>
      </w:r>
      <w:r w:rsidR="00C17803">
        <w:rPr>
          <w:bCs/>
          <w:sz w:val="26"/>
          <w:szCs w:val="26"/>
          <w:lang w:val="en-US"/>
        </w:rPr>
        <w:t>được thực hiện, đăng tải trong năm</w:t>
      </w:r>
      <w:r w:rsidR="00483737" w:rsidRPr="00C32CA5">
        <w:rPr>
          <w:bCs/>
          <w:sz w:val="26"/>
          <w:szCs w:val="26"/>
          <w:lang w:val="en-US"/>
        </w:rPr>
        <w:t xml:space="preserve">. Các đơn vị sự nghiệp trực thuộc Thành Đoàn gắn với chức năng, nhiệm vụ đã chủ động tổ chức </w:t>
      </w:r>
      <w:r w:rsidR="00483737" w:rsidRPr="00C32CA5">
        <w:rPr>
          <w:bCs/>
          <w:sz w:val="26"/>
          <w:szCs w:val="26"/>
          <w:lang w:val="en-US"/>
        </w:rPr>
        <w:lastRenderedPageBreak/>
        <w:t>các hoạt động tuyên truyền, giáo dục pháp luật cho thanh thiếu nhi</w:t>
      </w:r>
      <w:r w:rsidR="00483737" w:rsidRPr="00C32CA5">
        <w:rPr>
          <w:rStyle w:val="FootnoteReference"/>
          <w:bCs/>
          <w:sz w:val="26"/>
          <w:szCs w:val="26"/>
          <w:lang w:val="en-US"/>
        </w:rPr>
        <w:footnoteReference w:id="12"/>
      </w:r>
      <w:r w:rsidR="00483737" w:rsidRPr="00C32CA5">
        <w:rPr>
          <w:sz w:val="26"/>
          <w:szCs w:val="26"/>
        </w:rPr>
        <w:t>.</w:t>
      </w:r>
      <w:r w:rsidR="00C17803">
        <w:rPr>
          <w:sz w:val="26"/>
          <w:szCs w:val="26"/>
          <w:lang w:val="en-US"/>
        </w:rPr>
        <w:t xml:space="preserve"> </w:t>
      </w:r>
      <w:r w:rsidR="00C17803" w:rsidRPr="00C32CA5">
        <w:rPr>
          <w:sz w:val="26"/>
          <w:szCs w:val="26"/>
        </w:rPr>
        <w:t>Báo Khăn Quàng Đỏ phối hợp với Ban An toàn giao thông Thành phố tổ chức hành trình “Cùng bạn đến trường an toàn”</w:t>
      </w:r>
      <w:r w:rsidR="00C17803" w:rsidRPr="00C32CA5">
        <w:rPr>
          <w:rStyle w:val="FootnoteReference"/>
          <w:sz w:val="26"/>
          <w:szCs w:val="26"/>
        </w:rPr>
        <w:footnoteReference w:id="13"/>
      </w:r>
      <w:r w:rsidR="00C17803" w:rsidRPr="00C32CA5">
        <w:rPr>
          <w:sz w:val="26"/>
          <w:szCs w:val="26"/>
          <w:lang w:val="en-US"/>
        </w:rPr>
        <w:t xml:space="preserve"> h</w:t>
      </w:r>
      <w:r w:rsidR="00C17803" w:rsidRPr="00C32CA5">
        <w:rPr>
          <w:bCs/>
          <w:sz w:val="26"/>
          <w:szCs w:val="26"/>
          <w:lang w:val="en-US"/>
        </w:rPr>
        <w:t xml:space="preserve">ưởng ứng chủ đề năm </w:t>
      </w:r>
      <w:r w:rsidR="00C17803" w:rsidRPr="00C32CA5">
        <w:rPr>
          <w:sz w:val="26"/>
          <w:szCs w:val="26"/>
        </w:rPr>
        <w:t>“An toàn giao thông cho trẻ em”</w:t>
      </w:r>
    </w:p>
    <w:p w:rsidR="00483737" w:rsidRPr="004B1367" w:rsidRDefault="00483737" w:rsidP="00A06A15">
      <w:pPr>
        <w:spacing w:line="245" w:lineRule="auto"/>
        <w:ind w:firstLine="567"/>
        <w:jc w:val="both"/>
        <w:rPr>
          <w:sz w:val="16"/>
          <w:szCs w:val="16"/>
          <w:lang w:val="en-US"/>
        </w:rPr>
      </w:pPr>
    </w:p>
    <w:p w:rsidR="00483737" w:rsidRPr="004B1367" w:rsidRDefault="00483737" w:rsidP="00A06A15">
      <w:pPr>
        <w:spacing w:line="245" w:lineRule="auto"/>
        <w:ind w:firstLine="567"/>
        <w:jc w:val="both"/>
        <w:rPr>
          <w:b/>
          <w:i/>
          <w:sz w:val="26"/>
          <w:szCs w:val="26"/>
          <w:lang w:val="nb-NO"/>
        </w:rPr>
      </w:pPr>
      <w:r w:rsidRPr="004B1367">
        <w:rPr>
          <w:b/>
          <w:i/>
          <w:sz w:val="26"/>
          <w:szCs w:val="26"/>
          <w:lang w:val="nb-NO"/>
        </w:rPr>
        <w:t>1.4. Công tác giáo dục truyền thống:</w:t>
      </w:r>
    </w:p>
    <w:p w:rsidR="00F8010C" w:rsidRPr="00FF59D8" w:rsidRDefault="00483737" w:rsidP="00A06A15">
      <w:pPr>
        <w:spacing w:line="245" w:lineRule="auto"/>
        <w:ind w:firstLine="567"/>
        <w:jc w:val="both"/>
        <w:rPr>
          <w:sz w:val="26"/>
          <w:szCs w:val="26"/>
          <w:lang w:val="en-US"/>
        </w:rPr>
      </w:pPr>
      <w:r w:rsidRPr="00FF59D8">
        <w:rPr>
          <w:sz w:val="26"/>
          <w:szCs w:val="26"/>
          <w:lang w:val="en-US"/>
        </w:rPr>
        <w:t xml:space="preserve">Cấp Thành đã triển khai nhiều hoạt động nhân kỷ niệm các sự kiện, các ngày lễ quan trọng của đất nước, nổi bật như: </w:t>
      </w:r>
      <w:r w:rsidR="000723C2" w:rsidRPr="00FF59D8">
        <w:rPr>
          <w:sz w:val="26"/>
          <w:szCs w:val="26"/>
          <w:lang w:val="en-US"/>
        </w:rPr>
        <w:t>các hoạt động</w:t>
      </w:r>
      <w:r w:rsidRPr="00FF59D8">
        <w:rPr>
          <w:sz w:val="26"/>
          <w:szCs w:val="26"/>
          <w:lang w:val="en-US"/>
        </w:rPr>
        <w:t xml:space="preserve"> kỷ niệm 50 năm Cuộc Tổng tiến công và nổi dậy Xuân Mậu Thân 1968</w:t>
      </w:r>
      <w:r w:rsidRPr="00FF59D8">
        <w:rPr>
          <w:rStyle w:val="FootnoteReference"/>
          <w:sz w:val="26"/>
          <w:szCs w:val="26"/>
          <w:lang w:val="en-US"/>
        </w:rPr>
        <w:footnoteReference w:id="14"/>
      </w:r>
      <w:r w:rsidR="00FF59D8" w:rsidRPr="00FF59D8">
        <w:rPr>
          <w:sz w:val="26"/>
          <w:szCs w:val="26"/>
          <w:lang w:val="en-US"/>
        </w:rPr>
        <w:t>, Chương trình về thăm căn cứ Thành Đoàn trong kháng chiến chống Mỹ nhân dịp Tết Nguyên đán 2018,</w:t>
      </w:r>
      <w:r w:rsidRPr="00FF59D8">
        <w:rPr>
          <w:sz w:val="26"/>
          <w:szCs w:val="26"/>
          <w:lang w:val="en-US"/>
        </w:rPr>
        <w:t xml:space="preserve"> </w:t>
      </w:r>
      <w:r w:rsidRPr="00FF59D8">
        <w:rPr>
          <w:sz w:val="26"/>
          <w:szCs w:val="26"/>
        </w:rPr>
        <w:t>Chương trình kỷ niệm 87 năm Ngày thành lập Đoàn TNCS Hồ Chí Minh và trao giải thưởng Hồ Hảo Hớn</w:t>
      </w:r>
      <w:r w:rsidR="00FF59D8" w:rsidRPr="00FF59D8">
        <w:rPr>
          <w:sz w:val="26"/>
          <w:szCs w:val="26"/>
          <w:lang w:val="en-US"/>
        </w:rPr>
        <w:t>,</w:t>
      </w:r>
      <w:r w:rsidRPr="00FF59D8">
        <w:rPr>
          <w:sz w:val="26"/>
          <w:szCs w:val="26"/>
          <w:lang w:val="en-US"/>
        </w:rPr>
        <w:t xml:space="preserve"> phối hợp với các đơn vị tổ chức Lễ truy điệu và cải táng mộ Anh hùng liệt sĩ Nguyễn Văn Trỗi từ Nghĩa trang Văn Giáp (Quận 2) về Nghĩa trang Liệt sĩ Thành phố</w:t>
      </w:r>
      <w:r w:rsidR="00FF59D8" w:rsidRPr="00FF59D8">
        <w:rPr>
          <w:sz w:val="26"/>
          <w:szCs w:val="26"/>
          <w:lang w:val="en-US"/>
        </w:rPr>
        <w:t>,</w:t>
      </w:r>
      <w:r w:rsidRPr="00FF59D8">
        <w:rPr>
          <w:sz w:val="26"/>
          <w:szCs w:val="26"/>
          <w:lang w:val="en-US"/>
        </w:rPr>
        <w:t xml:space="preserve"> </w:t>
      </w:r>
      <w:r w:rsidR="00C17803" w:rsidRPr="00FF59D8">
        <w:rPr>
          <w:sz w:val="26"/>
          <w:szCs w:val="26"/>
          <w:lang w:val="en-US"/>
        </w:rPr>
        <w:t>thực hiện</w:t>
      </w:r>
      <w:r w:rsidRPr="00FF59D8">
        <w:rPr>
          <w:sz w:val="26"/>
          <w:szCs w:val="26"/>
          <w:lang w:val="en-US"/>
        </w:rPr>
        <w:t xml:space="preserve"> các ấn phẩm, sản phẩm tuyên truyền kỷ niệm 50 năm Chiến thắng Đồng Lộ</w:t>
      </w:r>
      <w:r w:rsidR="00F62B65" w:rsidRPr="00FF59D8">
        <w:rPr>
          <w:sz w:val="26"/>
          <w:szCs w:val="26"/>
          <w:lang w:val="en-US"/>
        </w:rPr>
        <w:t>c</w:t>
      </w:r>
      <w:r w:rsidR="00FF59D8" w:rsidRPr="00FF59D8">
        <w:rPr>
          <w:sz w:val="26"/>
          <w:szCs w:val="26"/>
          <w:lang w:val="en-US"/>
        </w:rPr>
        <w:t>,</w:t>
      </w:r>
      <w:r w:rsidRPr="00FF59D8">
        <w:rPr>
          <w:sz w:val="26"/>
          <w:szCs w:val="26"/>
          <w:lang w:val="en-US"/>
        </w:rPr>
        <w:t xml:space="preserve"> tổ chức Lễ thắp nến tri ân các Anh hùng, liệt sĩ tại 07 Nghĩa trang Liệt sĩ và các đền, bia tưởng niệm trên địa bàn thành phố </w:t>
      </w:r>
      <w:r w:rsidRPr="00FF59D8">
        <w:rPr>
          <w:sz w:val="26"/>
          <w:szCs w:val="26"/>
        </w:rPr>
        <w:t>nhân kỷ niệm 4</w:t>
      </w:r>
      <w:r w:rsidRPr="00FF59D8">
        <w:rPr>
          <w:sz w:val="26"/>
          <w:szCs w:val="26"/>
          <w:lang w:val="en-US"/>
        </w:rPr>
        <w:t>3</w:t>
      </w:r>
      <w:r w:rsidRPr="00FF59D8">
        <w:rPr>
          <w:sz w:val="26"/>
          <w:szCs w:val="26"/>
        </w:rPr>
        <w:t xml:space="preserve"> năm Ngày giải phóng miền Nam, thống nhất đất nước</w:t>
      </w:r>
      <w:r w:rsidRPr="00FF59D8">
        <w:rPr>
          <w:sz w:val="26"/>
          <w:szCs w:val="26"/>
          <w:lang w:val="en-US"/>
        </w:rPr>
        <w:t xml:space="preserve"> và 71 năm Ngày Thương binh - Liệ</w:t>
      </w:r>
      <w:r w:rsidR="00F62B65" w:rsidRPr="00FF59D8">
        <w:rPr>
          <w:sz w:val="26"/>
          <w:szCs w:val="26"/>
          <w:lang w:val="en-US"/>
        </w:rPr>
        <w:t>t sĩ</w:t>
      </w:r>
      <w:r w:rsidR="00FF59D8" w:rsidRPr="00FF59D8">
        <w:rPr>
          <w:sz w:val="26"/>
          <w:szCs w:val="26"/>
          <w:lang w:val="en-US"/>
        </w:rPr>
        <w:t>,</w:t>
      </w:r>
      <w:r w:rsidR="00F62B65" w:rsidRPr="00FF59D8">
        <w:rPr>
          <w:sz w:val="26"/>
          <w:szCs w:val="26"/>
          <w:lang w:val="en-US"/>
        </w:rPr>
        <w:t xml:space="preserve"> tổ chức </w:t>
      </w:r>
      <w:r w:rsidR="00CF5BF8" w:rsidRPr="00FF59D8">
        <w:rPr>
          <w:color w:val="000000"/>
          <w:sz w:val="26"/>
          <w:szCs w:val="26"/>
        </w:rPr>
        <w:t>Liên hoan các nhóm tuyên truyền ca khúc cách mạng năm 2018</w:t>
      </w:r>
      <w:r w:rsidR="00CF5BF8" w:rsidRPr="00FF59D8">
        <w:rPr>
          <w:rStyle w:val="FootnoteReference"/>
          <w:color w:val="000000"/>
          <w:sz w:val="26"/>
          <w:szCs w:val="26"/>
        </w:rPr>
        <w:footnoteReference w:id="15"/>
      </w:r>
      <w:r w:rsidR="00CF5BF8" w:rsidRPr="00FF59D8">
        <w:rPr>
          <w:color w:val="000000"/>
          <w:sz w:val="26"/>
          <w:szCs w:val="26"/>
          <w:lang w:val="en-US"/>
        </w:rPr>
        <w:t>.</w:t>
      </w:r>
    </w:p>
    <w:p w:rsidR="00483737" w:rsidRDefault="00483737" w:rsidP="00A06A15">
      <w:pPr>
        <w:spacing w:line="245" w:lineRule="auto"/>
        <w:ind w:firstLine="567"/>
        <w:jc w:val="both"/>
        <w:rPr>
          <w:spacing w:val="-1"/>
          <w:sz w:val="26"/>
          <w:szCs w:val="26"/>
          <w:lang w:val="en-US"/>
        </w:rPr>
      </w:pPr>
      <w:r w:rsidRPr="004B1367">
        <w:rPr>
          <w:bCs/>
          <w:spacing w:val="-1"/>
          <w:sz w:val="26"/>
          <w:szCs w:val="26"/>
          <w:lang w:val="en-US"/>
        </w:rPr>
        <w:t>Các cấp bộ Đoàn đã tổ chức</w:t>
      </w:r>
      <w:r w:rsidRPr="004B1367">
        <w:rPr>
          <w:spacing w:val="-1"/>
          <w:sz w:val="26"/>
          <w:szCs w:val="26"/>
          <w:lang w:val="en-US"/>
        </w:rPr>
        <w:t xml:space="preserve"> </w:t>
      </w:r>
      <w:r w:rsidR="00096C60">
        <w:rPr>
          <w:spacing w:val="-1"/>
          <w:sz w:val="26"/>
          <w:szCs w:val="26"/>
          <w:lang w:val="en-US"/>
        </w:rPr>
        <w:t>các hoạt động giáo dục truyền thống</w:t>
      </w:r>
      <w:r w:rsidRPr="004B1367">
        <w:rPr>
          <w:spacing w:val="-1"/>
          <w:sz w:val="26"/>
          <w:szCs w:val="26"/>
          <w:lang w:val="en-US"/>
        </w:rPr>
        <w:t xml:space="preserve"> với nhiều nội dung ý nghĩa, hình thức phong phú như: Hành trình về nguồn, hành trình đến với bảo tàng, tham quan di tích lịch sử</w:t>
      </w:r>
      <w:r w:rsidR="000723C2" w:rsidRPr="004B1367">
        <w:rPr>
          <w:spacing w:val="-1"/>
          <w:sz w:val="26"/>
          <w:szCs w:val="26"/>
          <w:lang w:val="en-US"/>
        </w:rPr>
        <w:t>, tổ chức hoạt động tại các căn cứ Thành Đoàn thời kỳ kháng chiến chống Mỹ cứu nước</w:t>
      </w:r>
      <w:r w:rsidRPr="004B1367">
        <w:rPr>
          <w:spacing w:val="-1"/>
          <w:sz w:val="26"/>
          <w:szCs w:val="26"/>
          <w:lang w:val="en-US"/>
        </w:rPr>
        <w:t>, gặp gỡ nhân chứng lịch sử; hội thi tìm hiểu</w:t>
      </w:r>
      <w:r w:rsidR="00132265">
        <w:rPr>
          <w:spacing w:val="-1"/>
          <w:sz w:val="26"/>
          <w:szCs w:val="26"/>
          <w:lang w:val="en-US"/>
        </w:rPr>
        <w:t>,</w:t>
      </w:r>
      <w:r w:rsidRPr="004B1367">
        <w:rPr>
          <w:spacing w:val="-1"/>
          <w:sz w:val="26"/>
          <w:szCs w:val="26"/>
          <w:lang w:val="en-US"/>
        </w:rPr>
        <w:t xml:space="preserve"> </w:t>
      </w:r>
      <w:r w:rsidR="00CF5BF8">
        <w:rPr>
          <w:spacing w:val="-1"/>
          <w:sz w:val="26"/>
          <w:szCs w:val="26"/>
          <w:lang w:val="en-US"/>
        </w:rPr>
        <w:t xml:space="preserve">chiếu </w:t>
      </w:r>
      <w:r w:rsidR="00132265">
        <w:rPr>
          <w:spacing w:val="-1"/>
          <w:sz w:val="26"/>
          <w:szCs w:val="26"/>
          <w:lang w:val="en-US"/>
        </w:rPr>
        <w:t>phim</w:t>
      </w:r>
      <w:r w:rsidR="00CF5BF8">
        <w:rPr>
          <w:spacing w:val="-1"/>
          <w:sz w:val="26"/>
          <w:szCs w:val="26"/>
          <w:lang w:val="en-US"/>
        </w:rPr>
        <w:t xml:space="preserve"> </w:t>
      </w:r>
      <w:r w:rsidRPr="004B1367">
        <w:rPr>
          <w:spacing w:val="-1"/>
          <w:sz w:val="26"/>
          <w:szCs w:val="26"/>
          <w:lang w:val="en-US"/>
        </w:rPr>
        <w:t>lịch sử truyền thống</w:t>
      </w:r>
      <w:r w:rsidRPr="004B1367">
        <w:rPr>
          <w:rStyle w:val="FootnoteReference"/>
          <w:spacing w:val="-1"/>
          <w:sz w:val="26"/>
          <w:szCs w:val="26"/>
        </w:rPr>
        <w:footnoteReference w:id="16"/>
      </w:r>
      <w:r w:rsidR="00CF5BF8">
        <w:rPr>
          <w:spacing w:val="-1"/>
          <w:sz w:val="26"/>
          <w:szCs w:val="26"/>
          <w:lang w:val="en-US"/>
        </w:rPr>
        <w:t>.</w:t>
      </w:r>
    </w:p>
    <w:p w:rsidR="00E27E12" w:rsidRPr="00E27E12" w:rsidRDefault="00E27E12" w:rsidP="00A06A15">
      <w:pPr>
        <w:spacing w:line="245" w:lineRule="auto"/>
        <w:ind w:firstLine="567"/>
        <w:jc w:val="both"/>
        <w:rPr>
          <w:sz w:val="16"/>
          <w:szCs w:val="16"/>
          <w:lang w:val="en-US"/>
        </w:rPr>
      </w:pPr>
    </w:p>
    <w:p w:rsidR="00483737" w:rsidRPr="004B1367" w:rsidRDefault="00483737" w:rsidP="00A06A15">
      <w:pPr>
        <w:spacing w:line="245" w:lineRule="auto"/>
        <w:ind w:firstLine="567"/>
        <w:jc w:val="both"/>
        <w:rPr>
          <w:b/>
          <w:bCs/>
          <w:i/>
          <w:iCs/>
          <w:sz w:val="26"/>
          <w:szCs w:val="26"/>
        </w:rPr>
      </w:pPr>
      <w:r w:rsidRPr="004B1367">
        <w:rPr>
          <w:b/>
          <w:bCs/>
          <w:i/>
          <w:iCs/>
          <w:sz w:val="26"/>
          <w:szCs w:val="26"/>
          <w:lang w:val="en-US"/>
        </w:rPr>
        <w:t>1</w:t>
      </w:r>
      <w:r w:rsidRPr="004B1367">
        <w:rPr>
          <w:b/>
          <w:bCs/>
          <w:i/>
          <w:iCs/>
          <w:sz w:val="26"/>
          <w:szCs w:val="26"/>
        </w:rPr>
        <w:t>.</w:t>
      </w:r>
      <w:r w:rsidRPr="004B1367">
        <w:rPr>
          <w:b/>
          <w:bCs/>
          <w:i/>
          <w:iCs/>
          <w:sz w:val="26"/>
          <w:szCs w:val="26"/>
          <w:lang w:val="en-US"/>
        </w:rPr>
        <w:t>5</w:t>
      </w:r>
      <w:r w:rsidRPr="004B1367">
        <w:rPr>
          <w:b/>
          <w:bCs/>
          <w:i/>
          <w:iCs/>
          <w:sz w:val="26"/>
          <w:szCs w:val="26"/>
        </w:rPr>
        <w:t>. Công tác giáo dục đạo đức lối sống:</w:t>
      </w:r>
    </w:p>
    <w:p w:rsidR="00483737" w:rsidRPr="004B1367" w:rsidRDefault="00483737" w:rsidP="00A06A15">
      <w:pPr>
        <w:spacing w:line="245" w:lineRule="auto"/>
        <w:ind w:firstLine="567"/>
        <w:jc w:val="both"/>
        <w:rPr>
          <w:bCs/>
          <w:spacing w:val="-1"/>
          <w:sz w:val="26"/>
          <w:szCs w:val="26"/>
          <w:lang w:val="en-US"/>
        </w:rPr>
      </w:pPr>
      <w:r w:rsidRPr="004B1367">
        <w:rPr>
          <w:bCs/>
          <w:spacing w:val="-1"/>
          <w:sz w:val="26"/>
          <w:szCs w:val="26"/>
          <w:lang w:val="en-US"/>
        </w:rPr>
        <w:t xml:space="preserve">Ban Thường vụ Thành Đoàn </w:t>
      </w:r>
      <w:r w:rsidR="00923C66">
        <w:rPr>
          <w:bCs/>
          <w:spacing w:val="-1"/>
          <w:sz w:val="26"/>
          <w:szCs w:val="26"/>
          <w:lang w:val="en-US"/>
        </w:rPr>
        <w:t xml:space="preserve">phối hợp Ban Tuyên giáo Thành ủy </w:t>
      </w:r>
      <w:r w:rsidR="00AF02CE" w:rsidRPr="00AF02CE">
        <w:rPr>
          <w:bCs/>
          <w:spacing w:val="-1"/>
          <w:sz w:val="26"/>
          <w:szCs w:val="26"/>
          <w:lang w:val="en-US"/>
        </w:rPr>
        <w:t>tổ chức tọa đàm “Thanh niên và vấn đề văn hóa trong giới trẻ” với chủ đề “Văn hóa ứng xử của người trẻ nơi công cộng và trên mạng xã hội”</w:t>
      </w:r>
      <w:r w:rsidRPr="00AF02CE">
        <w:rPr>
          <w:bCs/>
          <w:spacing w:val="-1"/>
          <w:sz w:val="26"/>
          <w:szCs w:val="26"/>
          <w:lang w:val="en-US"/>
        </w:rPr>
        <w:t xml:space="preserve">, </w:t>
      </w:r>
      <w:r w:rsidR="00923C66" w:rsidRPr="00AF02CE">
        <w:rPr>
          <w:bCs/>
          <w:spacing w:val="-1"/>
          <w:sz w:val="26"/>
          <w:szCs w:val="26"/>
          <w:lang w:val="en-US"/>
        </w:rPr>
        <w:t xml:space="preserve">tiếp tục </w:t>
      </w:r>
      <w:r w:rsidRPr="00AF02CE">
        <w:rPr>
          <w:bCs/>
          <w:spacing w:val="-1"/>
          <w:sz w:val="26"/>
          <w:szCs w:val="26"/>
          <w:lang w:val="en-US"/>
        </w:rPr>
        <w:t>định hướng việc đẩy mạnh xây dựng các giá</w:t>
      </w:r>
      <w:r w:rsidRPr="004B1367">
        <w:rPr>
          <w:bCs/>
          <w:sz w:val="26"/>
          <w:szCs w:val="26"/>
          <w:lang w:val="en-US"/>
        </w:rPr>
        <w:t xml:space="preserve"> trị mẫu hình thanh niên thành phố giai đoạn 2018 - 2022 và năm 2018; </w:t>
      </w:r>
      <w:r w:rsidR="00054AD2" w:rsidRPr="004B1367">
        <w:rPr>
          <w:bCs/>
          <w:sz w:val="26"/>
          <w:szCs w:val="26"/>
          <w:lang w:val="en-US"/>
        </w:rPr>
        <w:t xml:space="preserve">tổ chức nhiều hoạt động </w:t>
      </w:r>
      <w:r w:rsidRPr="004B1367">
        <w:rPr>
          <w:bCs/>
          <w:sz w:val="26"/>
          <w:szCs w:val="26"/>
          <w:lang w:val="en-US"/>
        </w:rPr>
        <w:t>k</w:t>
      </w:r>
      <w:r w:rsidRPr="004B1367">
        <w:rPr>
          <w:bCs/>
          <w:spacing w:val="-1"/>
          <w:sz w:val="26"/>
          <w:szCs w:val="26"/>
          <w:lang w:val="en-US"/>
        </w:rPr>
        <w:t>huyến khích, tạo thói quen đọc sách, phát triển “Văn hóa đọ</w:t>
      </w:r>
      <w:r w:rsidR="00923C66">
        <w:rPr>
          <w:bCs/>
          <w:spacing w:val="-1"/>
          <w:sz w:val="26"/>
          <w:szCs w:val="26"/>
          <w:lang w:val="en-US"/>
        </w:rPr>
        <w:t>c”</w:t>
      </w:r>
      <w:r w:rsidRPr="004B1367">
        <w:rPr>
          <w:bCs/>
          <w:spacing w:val="-1"/>
          <w:sz w:val="26"/>
          <w:szCs w:val="26"/>
          <w:lang w:val="en-US"/>
        </w:rPr>
        <w:t xml:space="preserve"> trong </w:t>
      </w:r>
      <w:r w:rsidRPr="004B1367">
        <w:rPr>
          <w:bCs/>
          <w:spacing w:val="-1"/>
          <w:sz w:val="26"/>
          <w:szCs w:val="26"/>
          <w:lang w:val="en-US"/>
        </w:rPr>
        <w:lastRenderedPageBreak/>
        <w:t>thanh thiếu nhi thành phố</w:t>
      </w:r>
      <w:r w:rsidRPr="004B1367">
        <w:rPr>
          <w:rStyle w:val="FootnoteReference"/>
          <w:bCs/>
          <w:spacing w:val="-1"/>
          <w:sz w:val="26"/>
          <w:szCs w:val="26"/>
          <w:lang w:val="en-US"/>
        </w:rPr>
        <w:footnoteReference w:id="17"/>
      </w:r>
      <w:r w:rsidRPr="004B1367">
        <w:rPr>
          <w:bCs/>
          <w:spacing w:val="-1"/>
          <w:sz w:val="26"/>
          <w:szCs w:val="26"/>
          <w:lang w:val="en-US"/>
        </w:rPr>
        <w:t xml:space="preserve">; </w:t>
      </w:r>
      <w:r w:rsidR="00923C66">
        <w:rPr>
          <w:bCs/>
          <w:spacing w:val="-1"/>
          <w:sz w:val="26"/>
          <w:szCs w:val="26"/>
          <w:lang w:val="en-US"/>
        </w:rPr>
        <w:t xml:space="preserve">triển khai </w:t>
      </w:r>
      <w:r w:rsidRPr="004B1367">
        <w:rPr>
          <w:bCs/>
          <w:spacing w:val="-1"/>
          <w:sz w:val="26"/>
          <w:szCs w:val="26"/>
          <w:lang w:val="en-US"/>
        </w:rPr>
        <w:t xml:space="preserve">trong đoàn viên, thanh niên thành phố </w:t>
      </w:r>
      <w:r w:rsidR="00923C66">
        <w:rPr>
          <w:bCs/>
          <w:spacing w:val="-1"/>
          <w:sz w:val="26"/>
          <w:szCs w:val="26"/>
          <w:lang w:val="en-US"/>
        </w:rPr>
        <w:t>cuộc vận động</w:t>
      </w:r>
      <w:r w:rsidRPr="004B1367">
        <w:rPr>
          <w:bCs/>
          <w:spacing w:val="-1"/>
          <w:sz w:val="26"/>
          <w:szCs w:val="26"/>
          <w:lang w:val="en-US"/>
        </w:rPr>
        <w:t xml:space="preserve"> “Mỗi ngày một tin tốt, mỗi tuần một câu chuyện đẹp”. </w:t>
      </w:r>
    </w:p>
    <w:p w:rsidR="00483737" w:rsidRPr="000C2243" w:rsidRDefault="00054AD2" w:rsidP="00A06A15">
      <w:pPr>
        <w:spacing w:line="245" w:lineRule="auto"/>
        <w:ind w:firstLine="567"/>
        <w:jc w:val="both"/>
        <w:rPr>
          <w:bCs/>
          <w:color w:val="FF0000"/>
          <w:spacing w:val="-4"/>
          <w:sz w:val="26"/>
          <w:szCs w:val="26"/>
          <w:lang w:val="en-US"/>
        </w:rPr>
      </w:pPr>
      <w:r w:rsidRPr="000C2243">
        <w:rPr>
          <w:bCs/>
          <w:spacing w:val="-4"/>
          <w:sz w:val="26"/>
          <w:szCs w:val="26"/>
          <w:lang w:val="en-US"/>
        </w:rPr>
        <w:t>N</w:t>
      </w:r>
      <w:r w:rsidR="00483737" w:rsidRPr="000C2243">
        <w:rPr>
          <w:bCs/>
          <w:spacing w:val="-4"/>
          <w:sz w:val="26"/>
          <w:szCs w:val="26"/>
        </w:rPr>
        <w:t xml:space="preserve">hiều đơn vị cơ sở đã chủ động </w:t>
      </w:r>
      <w:r w:rsidRPr="000C2243">
        <w:rPr>
          <w:bCs/>
          <w:spacing w:val="-4"/>
          <w:sz w:val="26"/>
          <w:szCs w:val="26"/>
          <w:lang w:val="en-US"/>
        </w:rPr>
        <w:t>cụ thể hóa việc thực hiện</w:t>
      </w:r>
      <w:r w:rsidR="00483737" w:rsidRPr="000C2243">
        <w:rPr>
          <w:spacing w:val="-4"/>
          <w:sz w:val="26"/>
          <w:szCs w:val="26"/>
        </w:rPr>
        <w:t xml:space="preserve"> các giá trị mẫu hình thanh niên đơn vị gắn với </w:t>
      </w:r>
      <w:r w:rsidR="00304C1C" w:rsidRPr="000C2243">
        <w:rPr>
          <w:spacing w:val="-4"/>
          <w:sz w:val="26"/>
          <w:szCs w:val="26"/>
          <w:lang w:val="en-US"/>
        </w:rPr>
        <w:t xml:space="preserve">các phong trào, cuộc vận động </w:t>
      </w:r>
      <w:r w:rsidR="00483737" w:rsidRPr="000C2243">
        <w:rPr>
          <w:spacing w:val="-4"/>
          <w:sz w:val="26"/>
          <w:szCs w:val="26"/>
        </w:rPr>
        <w:t xml:space="preserve">đặc thù </w:t>
      </w:r>
      <w:r w:rsidR="00304C1C" w:rsidRPr="000C2243">
        <w:rPr>
          <w:spacing w:val="-4"/>
          <w:sz w:val="26"/>
          <w:szCs w:val="26"/>
          <w:lang w:val="en-US"/>
        </w:rPr>
        <w:t xml:space="preserve">của từng </w:t>
      </w:r>
      <w:r w:rsidR="00483737" w:rsidRPr="000C2243">
        <w:rPr>
          <w:spacing w:val="-4"/>
          <w:sz w:val="26"/>
          <w:szCs w:val="26"/>
        </w:rPr>
        <w:t>đối tượng, khu vự</w:t>
      </w:r>
      <w:r w:rsidR="00E27E12" w:rsidRPr="000C2243">
        <w:rPr>
          <w:spacing w:val="-4"/>
          <w:sz w:val="26"/>
          <w:szCs w:val="26"/>
        </w:rPr>
        <w:t>c</w:t>
      </w:r>
      <w:r w:rsidR="00483737" w:rsidRPr="000C2243">
        <w:rPr>
          <w:spacing w:val="-4"/>
          <w:sz w:val="26"/>
          <w:szCs w:val="26"/>
          <w:lang w:val="en-US"/>
        </w:rPr>
        <w:t>; đồng thời</w:t>
      </w:r>
      <w:r w:rsidR="00483737" w:rsidRPr="000C2243">
        <w:rPr>
          <w:bCs/>
          <w:spacing w:val="-4"/>
          <w:sz w:val="26"/>
          <w:szCs w:val="26"/>
        </w:rPr>
        <w:t xml:space="preserve"> đẩy mạnh các tuyến hoạt động, chương trình trải nghiệm</w:t>
      </w:r>
      <w:r w:rsidR="00132265" w:rsidRPr="000C2243">
        <w:rPr>
          <w:bCs/>
          <w:spacing w:val="-4"/>
          <w:sz w:val="26"/>
          <w:szCs w:val="26"/>
          <w:lang w:val="en-US"/>
        </w:rPr>
        <w:t xml:space="preserve"> thực tế</w:t>
      </w:r>
      <w:r w:rsidR="00483737" w:rsidRPr="000C2243">
        <w:rPr>
          <w:bCs/>
          <w:spacing w:val="-4"/>
          <w:sz w:val="26"/>
          <w:szCs w:val="26"/>
        </w:rPr>
        <w:t xml:space="preserve">, chương trình “Khi </w:t>
      </w:r>
      <w:r w:rsidR="00B846B0" w:rsidRPr="000C2243">
        <w:rPr>
          <w:bCs/>
          <w:spacing w:val="-4"/>
          <w:sz w:val="26"/>
          <w:szCs w:val="26"/>
          <w:lang w:val="en-US"/>
        </w:rPr>
        <w:t>t</w:t>
      </w:r>
      <w:r w:rsidR="00483737" w:rsidRPr="000C2243">
        <w:rPr>
          <w:bCs/>
          <w:spacing w:val="-4"/>
          <w:sz w:val="26"/>
          <w:szCs w:val="26"/>
        </w:rPr>
        <w:t>ôi 18”, các kênh tuyên truyền, sản phẩm tuyên truyền trực quan, sáng tạo, cổ vũ những hành động đẹp, lối sống văn hóa và phê phán hành vi thiế</w:t>
      </w:r>
      <w:r w:rsidR="007B4CBE" w:rsidRPr="000C2243">
        <w:rPr>
          <w:bCs/>
          <w:spacing w:val="-4"/>
          <w:sz w:val="26"/>
          <w:szCs w:val="26"/>
        </w:rPr>
        <w:t>u văn hóa</w:t>
      </w:r>
      <w:r w:rsidR="003F46C2" w:rsidRPr="000C2243">
        <w:rPr>
          <w:rStyle w:val="FootnoteReference"/>
          <w:bCs/>
          <w:spacing w:val="-4"/>
          <w:sz w:val="26"/>
          <w:szCs w:val="26"/>
        </w:rPr>
        <w:footnoteReference w:id="18"/>
      </w:r>
      <w:r w:rsidR="006F21A2" w:rsidRPr="000C2243">
        <w:rPr>
          <w:bCs/>
          <w:spacing w:val="-4"/>
          <w:sz w:val="26"/>
          <w:szCs w:val="26"/>
          <w:lang w:val="en-US"/>
        </w:rPr>
        <w:t>.</w:t>
      </w:r>
    </w:p>
    <w:p w:rsidR="00483737" w:rsidRPr="004B1367" w:rsidRDefault="00483737" w:rsidP="00A06A15">
      <w:pPr>
        <w:spacing w:line="245" w:lineRule="auto"/>
        <w:ind w:firstLine="567"/>
        <w:jc w:val="both"/>
        <w:rPr>
          <w:bCs/>
          <w:sz w:val="26"/>
          <w:szCs w:val="26"/>
        </w:rPr>
      </w:pPr>
      <w:r w:rsidRPr="000C2243">
        <w:rPr>
          <w:bCs/>
          <w:spacing w:val="-2"/>
          <w:sz w:val="26"/>
          <w:szCs w:val="26"/>
        </w:rPr>
        <w:t>Công</w:t>
      </w:r>
      <w:r w:rsidRPr="004B1367">
        <w:rPr>
          <w:bCs/>
          <w:sz w:val="26"/>
          <w:szCs w:val="26"/>
        </w:rPr>
        <w:t xml:space="preserve"> tác tuyên dương điển hình tiếp tục được các cấp bộ Đoàn duy trì và đẩy mạnh</w:t>
      </w:r>
      <w:r w:rsidRPr="004B1367">
        <w:rPr>
          <w:rStyle w:val="FootnoteReference"/>
          <w:bCs/>
          <w:sz w:val="26"/>
          <w:szCs w:val="26"/>
        </w:rPr>
        <w:footnoteReference w:id="19"/>
      </w:r>
      <w:r w:rsidRPr="004B1367">
        <w:rPr>
          <w:bCs/>
          <w:sz w:val="26"/>
          <w:szCs w:val="26"/>
        </w:rPr>
        <w:t>.</w:t>
      </w:r>
      <w:r w:rsidRPr="004B1367">
        <w:rPr>
          <w:bCs/>
          <w:sz w:val="26"/>
          <w:szCs w:val="26"/>
          <w:lang w:val="en-US"/>
        </w:rPr>
        <w:t xml:space="preserve"> </w:t>
      </w:r>
      <w:r w:rsidRPr="004B1367">
        <w:rPr>
          <w:sz w:val="26"/>
          <w:szCs w:val="26"/>
          <w:lang w:val="en-US"/>
        </w:rPr>
        <w:t xml:space="preserve">Thành Đoàn đã tổ chức </w:t>
      </w:r>
      <w:r w:rsidR="00D040AC" w:rsidRPr="004B1367">
        <w:rPr>
          <w:sz w:val="26"/>
          <w:szCs w:val="26"/>
          <w:lang w:val="en-US"/>
        </w:rPr>
        <w:t xml:space="preserve">tốt </w:t>
      </w:r>
      <w:r w:rsidRPr="004B1367">
        <w:rPr>
          <w:sz w:val="26"/>
          <w:szCs w:val="26"/>
          <w:lang w:val="en-US"/>
        </w:rPr>
        <w:t>hoạt động giới thiệu và bình chọn, tuyên dương gương Công dân trẻ tiêu biểu thành phố Hồ Chí Minh năm 2017 cũng như các điển hình trên các lĩnh vực</w:t>
      </w:r>
      <w:r w:rsidRPr="004B1367">
        <w:rPr>
          <w:rStyle w:val="FootnoteReference"/>
          <w:sz w:val="26"/>
          <w:szCs w:val="26"/>
          <w:lang w:val="en-US"/>
        </w:rPr>
        <w:footnoteReference w:id="20"/>
      </w:r>
      <w:r w:rsidRPr="004B1367">
        <w:rPr>
          <w:sz w:val="26"/>
          <w:szCs w:val="26"/>
          <w:lang w:val="en-US"/>
        </w:rPr>
        <w:t>. Việc tuyên truyền, nhân rộng và phát huy các gương tuyên dương đã được quan tâm thực hiện, trong đó phát huy khá tốt các kênh tuyên truyền trên mạng xã hội, các chương trình giao lưu, chương trình “Thắp sáng ước mơ tuổi trẻ Việt Nam”</w:t>
      </w:r>
      <w:r w:rsidR="00D040AC" w:rsidRPr="004B1367">
        <w:rPr>
          <w:sz w:val="26"/>
          <w:szCs w:val="26"/>
          <w:lang w:val="en-US"/>
        </w:rPr>
        <w:t>…</w:t>
      </w:r>
    </w:p>
    <w:p w:rsidR="00483737" w:rsidRPr="004B1367" w:rsidRDefault="00483737" w:rsidP="00A06A15">
      <w:pPr>
        <w:spacing w:line="245" w:lineRule="auto"/>
        <w:ind w:firstLine="567"/>
        <w:jc w:val="both"/>
        <w:rPr>
          <w:sz w:val="16"/>
          <w:szCs w:val="16"/>
          <w:lang w:val="en-US"/>
        </w:rPr>
      </w:pPr>
    </w:p>
    <w:p w:rsidR="00483737" w:rsidRPr="004B1367" w:rsidRDefault="00483737" w:rsidP="00A06A15">
      <w:pPr>
        <w:spacing w:line="245" w:lineRule="auto"/>
        <w:ind w:firstLine="567"/>
        <w:jc w:val="both"/>
        <w:rPr>
          <w:b/>
          <w:i/>
          <w:iCs/>
          <w:sz w:val="26"/>
          <w:szCs w:val="26"/>
          <w:lang w:val="en-US"/>
        </w:rPr>
      </w:pPr>
      <w:r w:rsidRPr="004B1367">
        <w:rPr>
          <w:b/>
          <w:bCs/>
          <w:i/>
          <w:sz w:val="26"/>
          <w:szCs w:val="26"/>
          <w:lang w:val="sv-SE"/>
        </w:rPr>
        <w:t xml:space="preserve">1.6. </w:t>
      </w:r>
      <w:r w:rsidRPr="004B1367">
        <w:rPr>
          <w:b/>
          <w:i/>
          <w:iCs/>
          <w:sz w:val="26"/>
          <w:szCs w:val="26"/>
        </w:rPr>
        <w:t>Đổi mới phương thức tuyên truyền, giáo dục của Đoàn:</w:t>
      </w:r>
      <w:r w:rsidRPr="004B1367">
        <w:rPr>
          <w:b/>
          <w:i/>
          <w:iCs/>
          <w:sz w:val="26"/>
          <w:szCs w:val="26"/>
          <w:lang w:val="en-US"/>
        </w:rPr>
        <w:t xml:space="preserve"> </w:t>
      </w:r>
    </w:p>
    <w:p w:rsidR="00483737" w:rsidRPr="004B1367" w:rsidRDefault="00483737" w:rsidP="00A06A15">
      <w:pPr>
        <w:spacing w:line="245" w:lineRule="auto"/>
        <w:ind w:firstLine="567"/>
        <w:jc w:val="both"/>
        <w:rPr>
          <w:bCs/>
          <w:spacing w:val="-2"/>
          <w:sz w:val="26"/>
          <w:szCs w:val="26"/>
          <w:lang w:val="sv-SE"/>
        </w:rPr>
      </w:pPr>
      <w:r w:rsidRPr="004B1367">
        <w:rPr>
          <w:bCs/>
          <w:spacing w:val="-2"/>
          <w:sz w:val="26"/>
          <w:szCs w:val="26"/>
          <w:lang w:val="sv-SE"/>
        </w:rPr>
        <w:t xml:space="preserve">Phương thức tuyên truyền, giáo dục tiếp tục có sự quan tâm đầu tư, đổi mới </w:t>
      </w:r>
      <w:r w:rsidR="00537B2C" w:rsidRPr="004B1367">
        <w:rPr>
          <w:bCs/>
          <w:spacing w:val="-2"/>
          <w:sz w:val="26"/>
          <w:szCs w:val="26"/>
          <w:lang w:val="sv-SE"/>
        </w:rPr>
        <w:t>nhằm</w:t>
      </w:r>
      <w:r w:rsidRPr="004B1367">
        <w:rPr>
          <w:bCs/>
          <w:spacing w:val="-2"/>
          <w:sz w:val="26"/>
          <w:szCs w:val="26"/>
          <w:lang w:val="sv-SE"/>
        </w:rPr>
        <w:t xml:space="preserve"> nâng cao hiệu quả, sức tác động</w:t>
      </w:r>
      <w:r w:rsidR="00AB176E">
        <w:rPr>
          <w:bCs/>
          <w:spacing w:val="-2"/>
          <w:sz w:val="26"/>
          <w:szCs w:val="26"/>
          <w:lang w:val="sv-SE"/>
        </w:rPr>
        <w:t>.</w:t>
      </w:r>
      <w:r w:rsidR="00C32CA5">
        <w:rPr>
          <w:bCs/>
          <w:spacing w:val="-2"/>
          <w:sz w:val="26"/>
          <w:szCs w:val="26"/>
          <w:lang w:val="sv-SE"/>
        </w:rPr>
        <w:t xml:space="preserve"> </w:t>
      </w:r>
      <w:r w:rsidR="00EA0116" w:rsidRPr="00EA0116">
        <w:rPr>
          <w:bCs/>
          <w:spacing w:val="-2"/>
          <w:sz w:val="26"/>
          <w:szCs w:val="26"/>
          <w:lang w:val="sv-SE"/>
        </w:rPr>
        <w:t xml:space="preserve">Cấp Thành tổ chức cuộc thi “Thiết kế sản phẩm tuyên truyền” năm 2018 với chủ đề “tình nguyện” – đợt 1 và “văn minh” – đợt 2 </w:t>
      </w:r>
      <w:r w:rsidR="009312E4">
        <w:rPr>
          <w:bCs/>
          <w:spacing w:val="-2"/>
          <w:sz w:val="26"/>
          <w:szCs w:val="26"/>
          <w:lang w:val="sv-SE"/>
        </w:rPr>
        <w:t>nhận được</w:t>
      </w:r>
      <w:r w:rsidR="00EA0116" w:rsidRPr="00EA0116">
        <w:rPr>
          <w:bCs/>
          <w:spacing w:val="-2"/>
          <w:sz w:val="26"/>
          <w:szCs w:val="26"/>
          <w:lang w:val="sv-SE"/>
        </w:rPr>
        <w:t xml:space="preserve"> 123 tác phẩm, thu hút </w:t>
      </w:r>
      <w:r w:rsidR="009312E4">
        <w:rPr>
          <w:bCs/>
          <w:spacing w:val="-2"/>
          <w:sz w:val="26"/>
          <w:szCs w:val="26"/>
          <w:lang w:val="sv-SE"/>
        </w:rPr>
        <w:t>nhiều</w:t>
      </w:r>
      <w:r w:rsidR="00EA0116" w:rsidRPr="00EA0116">
        <w:rPr>
          <w:bCs/>
          <w:spacing w:val="-2"/>
          <w:sz w:val="26"/>
          <w:szCs w:val="26"/>
          <w:lang w:val="sv-SE"/>
        </w:rPr>
        <w:t xml:space="preserve"> lượt bình chọn, chia s</w:t>
      </w:r>
      <w:r w:rsidR="009312E4">
        <w:rPr>
          <w:bCs/>
          <w:spacing w:val="-2"/>
          <w:sz w:val="26"/>
          <w:szCs w:val="26"/>
          <w:lang w:val="sv-SE"/>
        </w:rPr>
        <w:t>ẻ trên mạng xã hội</w:t>
      </w:r>
      <w:r w:rsidR="00EA0116" w:rsidRPr="00EA0116">
        <w:rPr>
          <w:bCs/>
          <w:spacing w:val="-2"/>
          <w:sz w:val="26"/>
          <w:szCs w:val="26"/>
          <w:lang w:val="sv-SE"/>
        </w:rPr>
        <w:t>. T</w:t>
      </w:r>
      <w:r w:rsidRPr="004B1367">
        <w:rPr>
          <w:bCs/>
          <w:spacing w:val="-2"/>
          <w:sz w:val="26"/>
          <w:szCs w:val="26"/>
          <w:lang w:val="sv-SE"/>
        </w:rPr>
        <w:t>ổ chức Đoàn - Hội - Đội các cấp</w:t>
      </w:r>
      <w:r w:rsidR="00537B2C" w:rsidRPr="004B1367">
        <w:rPr>
          <w:bCs/>
          <w:spacing w:val="-2"/>
          <w:sz w:val="26"/>
          <w:szCs w:val="26"/>
          <w:lang w:val="sv-SE"/>
        </w:rPr>
        <w:t xml:space="preserve"> tăng cường ứng dụng công nghệ thông tin, phát huy các trang mạng xã hội</w:t>
      </w:r>
      <w:r w:rsidRPr="004B1367">
        <w:rPr>
          <w:bCs/>
          <w:spacing w:val="-2"/>
          <w:sz w:val="26"/>
          <w:szCs w:val="26"/>
          <w:lang w:val="sv-SE"/>
        </w:rPr>
        <w:t>, các sản phẩm trực quan góp phần giới thiệu rộng rãi hình ảnh, ý nghĩa hoạt động của Đoàn đến thanh niên, cộng đồng</w:t>
      </w:r>
      <w:r w:rsidRPr="004B1367">
        <w:rPr>
          <w:rStyle w:val="FootnoteReference"/>
          <w:bCs/>
          <w:spacing w:val="-2"/>
          <w:sz w:val="26"/>
          <w:szCs w:val="26"/>
          <w:lang w:val="sv-SE"/>
        </w:rPr>
        <w:footnoteReference w:id="21"/>
      </w:r>
      <w:r w:rsidRPr="004B1367">
        <w:rPr>
          <w:bCs/>
          <w:spacing w:val="-2"/>
          <w:sz w:val="26"/>
          <w:szCs w:val="26"/>
          <w:lang w:val="sv-SE"/>
        </w:rPr>
        <w:t>. Các đơn vị sự nghiệp trực thuộc Thành Đoàn, các thiết chế văn hóa ở cơ sở được phát huy khá tốt trong thực hiện chức năng tuyên truyền, giáo dục. Việc đánh giá hiệu quả công tác giáo dục của Đoàn bước đầu được thực hiện thông qua các hình thức khảo sát, lấy phiếu ý kiến, theo dõi và ghi nhận chuyển biến của đoàn viên, thanh niên sau hoạt động.</w:t>
      </w:r>
    </w:p>
    <w:p w:rsidR="00EA0116" w:rsidRPr="00EA0116" w:rsidRDefault="00EA0116" w:rsidP="00A06A15">
      <w:pPr>
        <w:spacing w:line="245" w:lineRule="auto"/>
        <w:ind w:firstLine="567"/>
        <w:jc w:val="both"/>
        <w:rPr>
          <w:sz w:val="16"/>
          <w:szCs w:val="16"/>
          <w:lang w:val="en-US"/>
        </w:rPr>
      </w:pPr>
    </w:p>
    <w:p w:rsidR="00483737" w:rsidRPr="004B1367" w:rsidRDefault="00483737" w:rsidP="00A06A15">
      <w:pPr>
        <w:spacing w:line="245" w:lineRule="auto"/>
        <w:ind w:firstLine="567"/>
        <w:jc w:val="both"/>
        <w:rPr>
          <w:b/>
          <w:bCs/>
          <w:i/>
          <w:iCs/>
          <w:sz w:val="26"/>
          <w:szCs w:val="26"/>
          <w:lang w:val="sv-SE"/>
        </w:rPr>
      </w:pPr>
      <w:r w:rsidRPr="004B1367">
        <w:rPr>
          <w:b/>
          <w:bCs/>
          <w:sz w:val="26"/>
          <w:szCs w:val="26"/>
          <w:lang w:val="sv-SE"/>
        </w:rPr>
        <w:t>2. Tổ chức các phong trào hành động cách mạng:</w:t>
      </w:r>
    </w:p>
    <w:p w:rsidR="00483737" w:rsidRPr="004B1367" w:rsidRDefault="00483737" w:rsidP="00A06A15">
      <w:pPr>
        <w:spacing w:line="245" w:lineRule="auto"/>
        <w:ind w:firstLine="567"/>
        <w:jc w:val="both"/>
        <w:rPr>
          <w:b/>
          <w:i/>
          <w:kern w:val="2"/>
          <w:sz w:val="26"/>
          <w:szCs w:val="26"/>
          <w:lang w:val="en-US"/>
        </w:rPr>
      </w:pPr>
      <w:r w:rsidRPr="004B1367">
        <w:rPr>
          <w:b/>
          <w:i/>
          <w:kern w:val="2"/>
          <w:sz w:val="26"/>
          <w:szCs w:val="26"/>
        </w:rPr>
        <w:t>2.1. Phong trào Tuổi trẻ xung kích xây dựng và bảo vệ Tổ quốc</w:t>
      </w:r>
      <w:r w:rsidRPr="004B1367">
        <w:rPr>
          <w:b/>
          <w:i/>
          <w:kern w:val="2"/>
          <w:sz w:val="26"/>
          <w:szCs w:val="26"/>
          <w:lang w:val="en-US"/>
        </w:rPr>
        <w:t>:</w:t>
      </w:r>
    </w:p>
    <w:p w:rsidR="00483737" w:rsidRPr="004B1367" w:rsidRDefault="00483737" w:rsidP="00A06A15">
      <w:pPr>
        <w:spacing w:line="245" w:lineRule="auto"/>
        <w:ind w:firstLine="567"/>
        <w:jc w:val="both"/>
        <w:rPr>
          <w:i/>
          <w:sz w:val="26"/>
          <w:szCs w:val="26"/>
          <w:lang w:val="en-US"/>
        </w:rPr>
      </w:pPr>
      <w:r w:rsidRPr="004B1367">
        <w:rPr>
          <w:i/>
          <w:sz w:val="26"/>
          <w:szCs w:val="26"/>
        </w:rPr>
        <w:t>2.1.1. Xung kích thực hiện nhiệm vụ chính trị, phát triển kinh tế, văn hóa, xã hội thành phố và địa phương, đơn vị</w:t>
      </w:r>
      <w:r w:rsidRPr="004B1367">
        <w:rPr>
          <w:i/>
          <w:sz w:val="26"/>
          <w:szCs w:val="26"/>
          <w:lang w:val="en-US"/>
        </w:rPr>
        <w:t>:</w:t>
      </w:r>
    </w:p>
    <w:p w:rsidR="00483737" w:rsidRPr="004B1367" w:rsidRDefault="00483737" w:rsidP="00A06A15">
      <w:pPr>
        <w:spacing w:line="245" w:lineRule="auto"/>
        <w:ind w:firstLine="567"/>
        <w:jc w:val="both"/>
        <w:rPr>
          <w:sz w:val="26"/>
          <w:szCs w:val="26"/>
          <w:lang w:val="en-US"/>
        </w:rPr>
      </w:pPr>
      <w:r w:rsidRPr="004B1367">
        <w:rPr>
          <w:sz w:val="26"/>
          <w:szCs w:val="26"/>
          <w:lang w:val="en-US"/>
        </w:rPr>
        <w:t>Thông qua các phong trào, cuộ</w:t>
      </w:r>
      <w:r w:rsidR="00B61ED6" w:rsidRPr="004B1367">
        <w:rPr>
          <w:sz w:val="26"/>
          <w:szCs w:val="26"/>
          <w:lang w:val="en-US"/>
        </w:rPr>
        <w:t>c v</w:t>
      </w:r>
      <w:r w:rsidRPr="004B1367">
        <w:rPr>
          <w:sz w:val="26"/>
          <w:szCs w:val="26"/>
          <w:lang w:val="en-US"/>
        </w:rPr>
        <w:t>ận độ</w:t>
      </w:r>
      <w:r w:rsidR="00C30471" w:rsidRPr="004B1367">
        <w:rPr>
          <w:sz w:val="26"/>
          <w:szCs w:val="26"/>
          <w:lang w:val="en-US"/>
        </w:rPr>
        <w:t>ng do Thà</w:t>
      </w:r>
      <w:r w:rsidRPr="004B1367">
        <w:rPr>
          <w:sz w:val="26"/>
          <w:szCs w:val="26"/>
          <w:lang w:val="en-US"/>
        </w:rPr>
        <w:t xml:space="preserve">nh Đoàn triển khai, đoàn viên, thanh niên thành phố đã tích cực thực hiện nhiều công trình, phần việc gắn với chuyên môn và góp phần thực hiện nhiệm vụ chính trị của địa phương, đơn vị, đặc biệt là việc </w:t>
      </w:r>
      <w:r w:rsidRPr="004B1367">
        <w:rPr>
          <w:sz w:val="26"/>
          <w:szCs w:val="26"/>
          <w:lang w:val="en-US"/>
        </w:rPr>
        <w:lastRenderedPageBreak/>
        <w:t xml:space="preserve">tham gia xây dựng văn minh đô thị, nông thôn mới, thực hiện Nghị quyết Đại hội Đảng bộ Thành phố lần thứ X. Các hoạt động trọng tâm, công trình tiêu biểu như: </w:t>
      </w:r>
      <w:r w:rsidRPr="004B1367">
        <w:rPr>
          <w:bCs/>
          <w:sz w:val="26"/>
          <w:szCs w:val="26"/>
        </w:rPr>
        <w:t>thực hiện các công trình “văn minh, sạch đẹp, an toàn” tại các tuyến đường, hẻm, chung cư, khu dân cư, khu nhà trọ, khu lưu trú, ký túc xá, nơi làm việc, trường học</w:t>
      </w:r>
      <w:r w:rsidRPr="004B1367">
        <w:rPr>
          <w:rStyle w:val="FootnoteReference"/>
          <w:bCs/>
          <w:sz w:val="26"/>
          <w:szCs w:val="26"/>
        </w:rPr>
        <w:footnoteReference w:id="22"/>
      </w:r>
      <w:r w:rsidRPr="004B1367">
        <w:rPr>
          <w:bCs/>
          <w:sz w:val="26"/>
          <w:szCs w:val="26"/>
        </w:rPr>
        <w:t xml:space="preserve">; </w:t>
      </w:r>
      <w:r w:rsidRPr="004B1367">
        <w:rPr>
          <w:bCs/>
          <w:sz w:val="26"/>
          <w:szCs w:val="26"/>
          <w:lang w:val="en-US"/>
        </w:rPr>
        <w:t>duy trì và thực hiện mới</w:t>
      </w:r>
      <w:r w:rsidRPr="004B1367">
        <w:rPr>
          <w:bCs/>
          <w:sz w:val="26"/>
          <w:szCs w:val="26"/>
        </w:rPr>
        <w:t xml:space="preserve"> các trạm dừng, nhà chờ kiểu mẫu an toàn, văn minh; bê tông hóa, nâng cấp các tuyến đường, hẻ</w:t>
      </w:r>
      <w:r w:rsidR="00C75984" w:rsidRPr="004B1367">
        <w:rPr>
          <w:bCs/>
          <w:sz w:val="26"/>
          <w:szCs w:val="26"/>
        </w:rPr>
        <w:t>m</w:t>
      </w:r>
      <w:r w:rsidRPr="004B1367">
        <w:rPr>
          <w:bCs/>
          <w:sz w:val="26"/>
          <w:szCs w:val="26"/>
        </w:rPr>
        <w:t xml:space="preserve">; </w:t>
      </w:r>
      <w:r w:rsidRPr="004B1367">
        <w:rPr>
          <w:bCs/>
          <w:sz w:val="26"/>
          <w:szCs w:val="26"/>
          <w:lang w:val="en-US"/>
        </w:rPr>
        <w:t>triển khai các hoạt động góp phần đảm bảo trật tự an toàn giao thông, tuyên truyền, xây dựng văn hóa giao thông</w:t>
      </w:r>
      <w:r w:rsidRPr="004B1367">
        <w:rPr>
          <w:rStyle w:val="FootnoteReference"/>
          <w:bCs/>
          <w:sz w:val="26"/>
          <w:szCs w:val="26"/>
          <w:lang w:val="en-US"/>
        </w:rPr>
        <w:footnoteReference w:id="23"/>
      </w:r>
      <w:r w:rsidRPr="004B1367">
        <w:rPr>
          <w:bCs/>
          <w:sz w:val="26"/>
          <w:szCs w:val="26"/>
          <w:lang w:val="en-US"/>
        </w:rPr>
        <w:t>;</w:t>
      </w:r>
      <w:r w:rsidRPr="004B1367">
        <w:rPr>
          <w:bCs/>
          <w:sz w:val="26"/>
          <w:szCs w:val="26"/>
        </w:rPr>
        <w:t xml:space="preserve"> </w:t>
      </w:r>
      <w:r w:rsidRPr="004B1367">
        <w:rPr>
          <w:sz w:val="26"/>
          <w:szCs w:val="26"/>
          <w:lang w:val="en-US"/>
        </w:rPr>
        <w:t>tổ chức</w:t>
      </w:r>
      <w:r w:rsidRPr="004B1367">
        <w:rPr>
          <w:sz w:val="26"/>
          <w:szCs w:val="26"/>
        </w:rPr>
        <w:t xml:space="preserve"> “Ngày thứ Bảy tình nguyện giải quyết thủ tục hành chính cho người dân”</w:t>
      </w:r>
      <w:r w:rsidRPr="004B1367">
        <w:rPr>
          <w:rStyle w:val="FootnoteReference"/>
          <w:bCs/>
          <w:sz w:val="26"/>
          <w:szCs w:val="26"/>
        </w:rPr>
        <w:footnoteReference w:id="24"/>
      </w:r>
      <w:r w:rsidRPr="004B1367">
        <w:rPr>
          <w:sz w:val="26"/>
          <w:szCs w:val="26"/>
          <w:lang w:val="en-US"/>
        </w:rPr>
        <w:t xml:space="preserve">; </w:t>
      </w:r>
      <w:r w:rsidRPr="004B1367">
        <w:rPr>
          <w:bCs/>
          <w:sz w:val="26"/>
          <w:szCs w:val="26"/>
          <w:lang w:val="en-US"/>
        </w:rPr>
        <w:t>tham gia cùng nhà trường trong quá trình kiểm định chất lượng các trường Đại học, Cao đẳng..</w:t>
      </w:r>
      <w:r w:rsidRPr="004B1367">
        <w:rPr>
          <w:sz w:val="26"/>
          <w:szCs w:val="26"/>
          <w:lang w:val="en-US"/>
        </w:rPr>
        <w:t>. Cấp Thành đã tham mưu, phối hợp tổ chức nhiều hoạt động phát huy ý tưởng, sáng kiến của đoàn viên, thanh niên</w:t>
      </w:r>
      <w:r w:rsidR="00D16A22" w:rsidRPr="004B1367">
        <w:rPr>
          <w:rStyle w:val="FootnoteReference"/>
          <w:sz w:val="26"/>
          <w:szCs w:val="26"/>
          <w:lang w:val="en-US"/>
        </w:rPr>
        <w:footnoteReference w:id="25"/>
      </w:r>
      <w:r w:rsidR="00D16A22" w:rsidRPr="004B1367">
        <w:rPr>
          <w:sz w:val="26"/>
          <w:szCs w:val="26"/>
          <w:lang w:val="en-US"/>
        </w:rPr>
        <w:t>.</w:t>
      </w:r>
    </w:p>
    <w:p w:rsidR="00483737" w:rsidRPr="004B1367" w:rsidRDefault="00483737" w:rsidP="00A06A15">
      <w:pPr>
        <w:spacing w:line="245" w:lineRule="auto"/>
        <w:ind w:firstLine="567"/>
        <w:jc w:val="both"/>
        <w:rPr>
          <w:sz w:val="26"/>
          <w:szCs w:val="26"/>
          <w:lang w:val="en-US"/>
        </w:rPr>
      </w:pPr>
      <w:r w:rsidRPr="004B1367">
        <w:rPr>
          <w:bCs/>
          <w:sz w:val="26"/>
          <w:szCs w:val="26"/>
        </w:rPr>
        <w:t>Các hoạt động xây dựng nông thôn mới tiếp tục được triển khai có hiệu quả.</w:t>
      </w:r>
      <w:r w:rsidRPr="004B1367">
        <w:rPr>
          <w:sz w:val="26"/>
          <w:szCs w:val="26"/>
        </w:rPr>
        <w:t xml:space="preserve"> Ban Thường vụ Thành Đoàn đã </w:t>
      </w:r>
      <w:r w:rsidR="00483C81">
        <w:rPr>
          <w:sz w:val="26"/>
          <w:szCs w:val="26"/>
          <w:lang w:val="en-US"/>
        </w:rPr>
        <w:t>triển khai</w:t>
      </w:r>
      <w:r w:rsidRPr="004B1367">
        <w:rPr>
          <w:sz w:val="26"/>
          <w:szCs w:val="26"/>
        </w:rPr>
        <w:t xml:space="preserve"> Chương trình “Trí thức khoa học trẻ tình nguyện Thành phố Hồ Chí Minh” lần 9 - năm 2018 tham gia xây dựng nông thôn mới tại các huyện ngoại thành</w:t>
      </w:r>
      <w:r w:rsidRPr="004B1367">
        <w:rPr>
          <w:rStyle w:val="FootnoteReference"/>
          <w:sz w:val="26"/>
          <w:szCs w:val="26"/>
        </w:rPr>
        <w:footnoteReference w:id="26"/>
      </w:r>
      <w:r w:rsidRPr="004B1367">
        <w:rPr>
          <w:sz w:val="26"/>
          <w:szCs w:val="26"/>
          <w:lang w:val="en-US"/>
        </w:rPr>
        <w:t>, tổ chức Ngày hội “Hoa của đất”</w:t>
      </w:r>
      <w:r w:rsidRPr="004B1367">
        <w:rPr>
          <w:rStyle w:val="FootnoteReference"/>
          <w:sz w:val="26"/>
          <w:szCs w:val="26"/>
          <w:lang w:val="en-US"/>
        </w:rPr>
        <w:t xml:space="preserve"> </w:t>
      </w:r>
      <w:r w:rsidRPr="004B1367">
        <w:rPr>
          <w:rStyle w:val="FootnoteReference"/>
          <w:sz w:val="26"/>
          <w:szCs w:val="26"/>
          <w:lang w:val="en-US"/>
        </w:rPr>
        <w:footnoteReference w:id="27"/>
      </w:r>
      <w:r w:rsidRPr="004B1367">
        <w:rPr>
          <w:sz w:val="26"/>
          <w:szCs w:val="26"/>
        </w:rPr>
        <w:t>. Các Huyện Đoàn tiếp tục gắn kết, phối hợp tốt với đơn vị sự nghiệp trực thuộc Thành Đoàn, cơ sở Đoàn các khu vực tổ chức các hoạt động</w:t>
      </w:r>
      <w:r w:rsidR="00577E91" w:rsidRPr="004B1367">
        <w:rPr>
          <w:sz w:val="26"/>
          <w:szCs w:val="26"/>
          <w:lang w:val="en-US"/>
        </w:rPr>
        <w:t>, tập trung vào dịp hè</w:t>
      </w:r>
      <w:r w:rsidRPr="004B1367">
        <w:rPr>
          <w:sz w:val="26"/>
          <w:szCs w:val="26"/>
        </w:rPr>
        <w:t xml:space="preserve"> như: nâng cấp, bê tông hóa đường giao thông nông thôn, chuyển giao khoa học kỹ thuật trong nông nghiệp, tổ chức khám bệnh và phát thuốc miễn phí, trao tặng học bổng, tổ chức sân chơi thiếu nhi, hỗ trợ thanh niên nông thôn trong nghề nghiệp, việc làm, vốn làm kinh tế, khởi nghiệp</w:t>
      </w:r>
      <w:r w:rsidR="001301DB">
        <w:rPr>
          <w:rStyle w:val="FootnoteReference"/>
          <w:sz w:val="26"/>
          <w:szCs w:val="26"/>
        </w:rPr>
        <w:footnoteReference w:id="28"/>
      </w:r>
      <w:r w:rsidRPr="004B1367">
        <w:rPr>
          <w:sz w:val="26"/>
          <w:szCs w:val="26"/>
        </w:rPr>
        <w:t>…</w:t>
      </w:r>
    </w:p>
    <w:p w:rsidR="00DB51D2" w:rsidRPr="004B1367" w:rsidRDefault="00DB51D2" w:rsidP="00A06A15">
      <w:pPr>
        <w:spacing w:line="245" w:lineRule="auto"/>
        <w:ind w:firstLine="567"/>
        <w:jc w:val="both"/>
        <w:rPr>
          <w:sz w:val="16"/>
          <w:szCs w:val="16"/>
          <w:lang w:val="en-US"/>
        </w:rPr>
      </w:pPr>
    </w:p>
    <w:p w:rsidR="00483737" w:rsidRPr="004B1367" w:rsidRDefault="00483737" w:rsidP="00A06A15">
      <w:pPr>
        <w:spacing w:line="245" w:lineRule="auto"/>
        <w:ind w:firstLine="567"/>
        <w:jc w:val="both"/>
        <w:rPr>
          <w:i/>
          <w:sz w:val="26"/>
          <w:szCs w:val="26"/>
          <w:lang w:val="en-US"/>
        </w:rPr>
      </w:pPr>
      <w:r w:rsidRPr="004B1367">
        <w:rPr>
          <w:i/>
          <w:spacing w:val="-4"/>
          <w:sz w:val="26"/>
          <w:szCs w:val="26"/>
        </w:rPr>
        <w:t>2.1.2. Xung kích bảo vệ Tổ quốc, giữ gìn an ninh chính trị, trật tự an toàn xã hội</w:t>
      </w:r>
      <w:r w:rsidRPr="004B1367">
        <w:rPr>
          <w:i/>
          <w:spacing w:val="-4"/>
          <w:sz w:val="26"/>
          <w:szCs w:val="26"/>
          <w:lang w:val="en-US"/>
        </w:rPr>
        <w:t>:</w:t>
      </w:r>
    </w:p>
    <w:p w:rsidR="00483737" w:rsidRPr="004B1367" w:rsidRDefault="00B046FA" w:rsidP="00A06A15">
      <w:pPr>
        <w:spacing w:line="245" w:lineRule="auto"/>
        <w:ind w:firstLine="567"/>
        <w:jc w:val="both"/>
        <w:rPr>
          <w:bCs/>
          <w:sz w:val="26"/>
          <w:szCs w:val="26"/>
          <w:lang w:val="en-US"/>
        </w:rPr>
      </w:pPr>
      <w:r w:rsidRPr="004B1367">
        <w:rPr>
          <w:sz w:val="26"/>
          <w:szCs w:val="26"/>
          <w:lang w:val="en-US"/>
        </w:rPr>
        <w:t xml:space="preserve">Công tác </w:t>
      </w:r>
      <w:r w:rsidRPr="004B1367">
        <w:rPr>
          <w:sz w:val="26"/>
          <w:szCs w:val="26"/>
        </w:rPr>
        <w:t>tuyên truyền về chủ quyền biên giới, biển</w:t>
      </w:r>
      <w:r w:rsidRPr="004B1367">
        <w:rPr>
          <w:sz w:val="26"/>
          <w:szCs w:val="26"/>
          <w:lang w:val="en-US"/>
        </w:rPr>
        <w:t>,</w:t>
      </w:r>
      <w:r w:rsidRPr="004B1367">
        <w:rPr>
          <w:sz w:val="26"/>
          <w:szCs w:val="26"/>
        </w:rPr>
        <w:t xml:space="preserve"> đảo</w:t>
      </w:r>
      <w:r w:rsidRPr="004B1367">
        <w:rPr>
          <w:sz w:val="26"/>
          <w:szCs w:val="26"/>
          <w:lang w:val="en-US"/>
        </w:rPr>
        <w:t xml:space="preserve"> được quan tâm </w:t>
      </w:r>
      <w:r w:rsidR="00B71C47">
        <w:rPr>
          <w:sz w:val="26"/>
          <w:szCs w:val="26"/>
          <w:lang w:val="en-US"/>
        </w:rPr>
        <w:t>thực hiện</w:t>
      </w:r>
      <w:r w:rsidRPr="004B1367">
        <w:rPr>
          <w:sz w:val="26"/>
          <w:szCs w:val="26"/>
        </w:rPr>
        <w:t xml:space="preserve">; việc bồi dưỡng kiến thức quốc phòng an ninh </w:t>
      </w:r>
      <w:r w:rsidR="002773C1">
        <w:rPr>
          <w:sz w:val="26"/>
          <w:szCs w:val="26"/>
          <w:lang w:val="en-US"/>
        </w:rPr>
        <w:t>cho cán bộ Đoàn được duy trì tốt</w:t>
      </w:r>
      <w:r w:rsidRPr="004B1367">
        <w:rPr>
          <w:rStyle w:val="FootnoteReference"/>
          <w:bCs/>
          <w:sz w:val="26"/>
          <w:szCs w:val="26"/>
          <w:lang w:val="en-US"/>
        </w:rPr>
        <w:footnoteReference w:id="29"/>
      </w:r>
      <w:r w:rsidRPr="004B1367">
        <w:rPr>
          <w:sz w:val="26"/>
          <w:szCs w:val="26"/>
        </w:rPr>
        <w:t>.</w:t>
      </w:r>
      <w:r>
        <w:rPr>
          <w:sz w:val="26"/>
          <w:szCs w:val="26"/>
          <w:lang w:val="en-US"/>
        </w:rPr>
        <w:t xml:space="preserve"> Bên cạnh đó, c</w:t>
      </w:r>
      <w:r w:rsidR="00577E91" w:rsidRPr="004B1367">
        <w:rPr>
          <w:sz w:val="26"/>
          <w:szCs w:val="26"/>
          <w:lang w:val="en-US"/>
        </w:rPr>
        <w:t xml:space="preserve">ác cấp bộ Đoàn thành phố </w:t>
      </w:r>
      <w:r>
        <w:rPr>
          <w:sz w:val="26"/>
          <w:szCs w:val="26"/>
          <w:lang w:val="en-US"/>
        </w:rPr>
        <w:t>tổ chức nhiều</w:t>
      </w:r>
      <w:r w:rsidR="00483737" w:rsidRPr="004B1367">
        <w:rPr>
          <w:sz w:val="26"/>
          <w:szCs w:val="26"/>
          <w:lang w:val="en-US"/>
        </w:rPr>
        <w:t xml:space="preserve"> hoạt động tình nguyện kết hợp với thăm hỏi, giao lưu, tặng quà cho cán bộ, chiến sĩ, người dân và thanh thiếu nhi</w:t>
      </w:r>
      <w:r w:rsidR="00DF0CBA">
        <w:rPr>
          <w:sz w:val="26"/>
          <w:szCs w:val="26"/>
          <w:lang w:val="en-US"/>
        </w:rPr>
        <w:t xml:space="preserve"> tại các vùng biên giới, biển đảo</w:t>
      </w:r>
      <w:r w:rsidR="00483737" w:rsidRPr="004B1367">
        <w:rPr>
          <w:rStyle w:val="FootnoteReference"/>
          <w:sz w:val="26"/>
          <w:szCs w:val="26"/>
          <w:lang w:val="en-US"/>
        </w:rPr>
        <w:footnoteReference w:id="30"/>
      </w:r>
      <w:r w:rsidR="00483737" w:rsidRPr="004B1367">
        <w:rPr>
          <w:sz w:val="26"/>
          <w:szCs w:val="26"/>
          <w:lang w:val="en-US"/>
        </w:rPr>
        <w:t xml:space="preserve">. </w:t>
      </w:r>
      <w:r w:rsidR="00C75984" w:rsidRPr="004B1367">
        <w:rPr>
          <w:bCs/>
          <w:kern w:val="2"/>
          <w:sz w:val="26"/>
          <w:szCs w:val="26"/>
          <w:lang w:val="en-US"/>
        </w:rPr>
        <w:t>Các q</w:t>
      </w:r>
      <w:r w:rsidR="00483737" w:rsidRPr="004B1367">
        <w:rPr>
          <w:sz w:val="26"/>
          <w:szCs w:val="26"/>
        </w:rPr>
        <w:t>uậ</w:t>
      </w:r>
      <w:r w:rsidR="00C75984" w:rsidRPr="004B1367">
        <w:rPr>
          <w:sz w:val="26"/>
          <w:szCs w:val="26"/>
        </w:rPr>
        <w:t>n - h</w:t>
      </w:r>
      <w:r w:rsidR="00483737" w:rsidRPr="004B1367">
        <w:rPr>
          <w:sz w:val="26"/>
          <w:szCs w:val="26"/>
        </w:rPr>
        <w:t xml:space="preserve">uyện Đoàn đã tham gia phối hợp tổ chức </w:t>
      </w:r>
      <w:r w:rsidR="00483737" w:rsidRPr="004B1367">
        <w:rPr>
          <w:bCs/>
          <w:sz w:val="26"/>
          <w:szCs w:val="26"/>
        </w:rPr>
        <w:lastRenderedPageBreak/>
        <w:t xml:space="preserve">Hội trại </w:t>
      </w:r>
      <w:r w:rsidR="00483737" w:rsidRPr="004B1367">
        <w:rPr>
          <w:bCs/>
          <w:sz w:val="26"/>
          <w:szCs w:val="26"/>
          <w:lang w:val="en-US"/>
        </w:rPr>
        <w:t>t</w:t>
      </w:r>
      <w:r w:rsidR="00483737" w:rsidRPr="004B1367">
        <w:rPr>
          <w:bCs/>
          <w:sz w:val="26"/>
          <w:szCs w:val="26"/>
        </w:rPr>
        <w:t>òng quân và Lễ giao quân Nghĩa vụ quân sự tại các quận, huyện trên địa bàn thành phố, đồng thời tích cực vận động các nguồn lực xã hội để chăm lo cho thanh niên và gia đình thanh niên thực hiện nghĩa vụ quân sự</w:t>
      </w:r>
      <w:r w:rsidR="00483737" w:rsidRPr="004B1367">
        <w:rPr>
          <w:rStyle w:val="FootnoteReference"/>
          <w:bCs/>
          <w:sz w:val="26"/>
          <w:szCs w:val="26"/>
        </w:rPr>
        <w:footnoteReference w:id="31"/>
      </w:r>
      <w:r w:rsidR="00483737" w:rsidRPr="004B1367">
        <w:rPr>
          <w:bCs/>
          <w:sz w:val="26"/>
          <w:szCs w:val="26"/>
          <w:lang w:val="en-US"/>
        </w:rPr>
        <w:t xml:space="preserve">; tích cực tham gia nắm bắt tình hình thanh thiếu nhi tại địa phương, hỗ trợ lực lượng chức năng trong xử lý các điểm nóng về an ninh trật tự, duy trì các mô hình xung kích </w:t>
      </w:r>
      <w:r>
        <w:rPr>
          <w:bCs/>
          <w:sz w:val="26"/>
          <w:szCs w:val="26"/>
          <w:lang w:val="en-US"/>
        </w:rPr>
        <w:t xml:space="preserve">tham gia </w:t>
      </w:r>
      <w:r w:rsidR="00483737" w:rsidRPr="004B1367">
        <w:rPr>
          <w:bCs/>
          <w:sz w:val="26"/>
          <w:szCs w:val="26"/>
          <w:lang w:val="en-US"/>
        </w:rPr>
        <w:t>phòng chống tội phạm, giữ gìn an ninh trật tự tại địa phương</w:t>
      </w:r>
      <w:r w:rsidR="00483737" w:rsidRPr="004B1367">
        <w:rPr>
          <w:rStyle w:val="FootnoteReference"/>
          <w:bCs/>
          <w:sz w:val="26"/>
          <w:szCs w:val="26"/>
        </w:rPr>
        <w:footnoteReference w:id="32"/>
      </w:r>
      <w:r w:rsidR="00483737" w:rsidRPr="004B1367">
        <w:rPr>
          <w:bCs/>
          <w:sz w:val="26"/>
          <w:szCs w:val="26"/>
          <w:lang w:val="en-US"/>
        </w:rPr>
        <w:t>; rà soát danh sách thanh niên hoàn lương, thanh niên sau cai nghiện tái hòa nhập cộng đồng, thanh niên có nguy cơ vi phạm pháp luật để triển khai các giải pháp hỗ trợ</w:t>
      </w:r>
      <w:r w:rsidR="00483737" w:rsidRPr="004B1367">
        <w:rPr>
          <w:rStyle w:val="FootnoteReference"/>
          <w:bCs/>
          <w:sz w:val="26"/>
          <w:szCs w:val="26"/>
          <w:lang w:val="en-US"/>
        </w:rPr>
        <w:footnoteReference w:id="33"/>
      </w:r>
      <w:r w:rsidR="00483737" w:rsidRPr="004B1367">
        <w:rPr>
          <w:bCs/>
          <w:sz w:val="26"/>
          <w:szCs w:val="26"/>
          <w:lang w:val="en-US"/>
        </w:rPr>
        <w:t>.</w:t>
      </w:r>
    </w:p>
    <w:p w:rsidR="00483737" w:rsidRPr="004B1367" w:rsidRDefault="00483737" w:rsidP="00A06A15">
      <w:pPr>
        <w:spacing w:line="245" w:lineRule="auto"/>
        <w:ind w:firstLine="567"/>
        <w:jc w:val="both"/>
        <w:rPr>
          <w:sz w:val="16"/>
          <w:szCs w:val="16"/>
          <w:lang w:val="en-US"/>
        </w:rPr>
      </w:pPr>
    </w:p>
    <w:p w:rsidR="00483737" w:rsidRPr="004B1367" w:rsidRDefault="00483737" w:rsidP="00A06A15">
      <w:pPr>
        <w:spacing w:line="245" w:lineRule="auto"/>
        <w:ind w:firstLine="567"/>
        <w:jc w:val="both"/>
        <w:rPr>
          <w:b/>
          <w:i/>
          <w:kern w:val="2"/>
          <w:sz w:val="26"/>
          <w:szCs w:val="26"/>
          <w:lang w:val="en-US"/>
        </w:rPr>
      </w:pPr>
      <w:r w:rsidRPr="004B1367">
        <w:rPr>
          <w:b/>
          <w:i/>
          <w:kern w:val="2"/>
          <w:sz w:val="26"/>
          <w:szCs w:val="26"/>
        </w:rPr>
        <w:t>2.2. Phong trào Thanh niên tình nguyện</w:t>
      </w:r>
      <w:r w:rsidRPr="004B1367">
        <w:rPr>
          <w:b/>
          <w:i/>
          <w:kern w:val="2"/>
          <w:sz w:val="26"/>
          <w:szCs w:val="26"/>
          <w:lang w:val="en-US"/>
        </w:rPr>
        <w:t>:</w:t>
      </w:r>
    </w:p>
    <w:p w:rsidR="00483737" w:rsidRPr="004B1367" w:rsidRDefault="00483737" w:rsidP="00A06A15">
      <w:pPr>
        <w:pStyle w:val="MediumGrid1-Accent21"/>
        <w:spacing w:line="245" w:lineRule="auto"/>
        <w:ind w:left="0" w:firstLine="567"/>
        <w:rPr>
          <w:rFonts w:ascii="Times New Roman" w:hAnsi="Times New Roman"/>
          <w:i/>
          <w:sz w:val="26"/>
          <w:szCs w:val="26"/>
        </w:rPr>
      </w:pPr>
      <w:r w:rsidRPr="004B1367">
        <w:rPr>
          <w:rFonts w:ascii="Times New Roman" w:hAnsi="Times New Roman"/>
          <w:i/>
          <w:sz w:val="26"/>
          <w:szCs w:val="26"/>
        </w:rPr>
        <w:t>2.2.1. Tình nguyện vì an sinh xã hội:</w:t>
      </w:r>
    </w:p>
    <w:p w:rsidR="00483737" w:rsidRPr="004B1367" w:rsidRDefault="00483737" w:rsidP="00A06A15">
      <w:pPr>
        <w:spacing w:line="245" w:lineRule="auto"/>
        <w:ind w:firstLine="567"/>
        <w:jc w:val="both"/>
        <w:rPr>
          <w:sz w:val="26"/>
          <w:szCs w:val="26"/>
          <w:lang w:val="en-US"/>
        </w:rPr>
      </w:pPr>
      <w:r w:rsidRPr="004B1367">
        <w:rPr>
          <w:sz w:val="26"/>
          <w:szCs w:val="26"/>
        </w:rPr>
        <w:t xml:space="preserve">Các hoạt động tình nguyện được thực hiện thông qua các đợt </w:t>
      </w:r>
      <w:r w:rsidRPr="004B1367">
        <w:rPr>
          <w:sz w:val="26"/>
          <w:szCs w:val="26"/>
          <w:lang w:val="en-US"/>
        </w:rPr>
        <w:t xml:space="preserve">hoạt động </w:t>
      </w:r>
      <w:r w:rsidRPr="004B1367">
        <w:rPr>
          <w:sz w:val="26"/>
          <w:szCs w:val="26"/>
        </w:rPr>
        <w:t>cao điểm Tết Nguyên đán</w:t>
      </w:r>
      <w:r w:rsidRPr="004B1367">
        <w:rPr>
          <w:rStyle w:val="FootnoteReference"/>
          <w:sz w:val="26"/>
          <w:szCs w:val="26"/>
        </w:rPr>
        <w:footnoteReference w:id="34"/>
      </w:r>
      <w:r w:rsidRPr="004B1367">
        <w:rPr>
          <w:sz w:val="26"/>
          <w:szCs w:val="26"/>
          <w:lang w:val="en-US"/>
        </w:rPr>
        <w:t xml:space="preserve">, </w:t>
      </w:r>
      <w:r w:rsidRPr="004B1367">
        <w:rPr>
          <w:sz w:val="26"/>
          <w:szCs w:val="26"/>
        </w:rPr>
        <w:t>Tháng Thanh niên</w:t>
      </w:r>
      <w:r w:rsidRPr="004B1367">
        <w:rPr>
          <w:rStyle w:val="FootnoteReference"/>
          <w:sz w:val="26"/>
          <w:szCs w:val="26"/>
          <w:lang w:val="en-US"/>
        </w:rPr>
        <w:footnoteReference w:id="35"/>
      </w:r>
      <w:r w:rsidRPr="004B1367">
        <w:rPr>
          <w:sz w:val="26"/>
          <w:szCs w:val="26"/>
          <w:lang w:val="en-US"/>
        </w:rPr>
        <w:t>, Tháng công nhân</w:t>
      </w:r>
      <w:r w:rsidRPr="004B1367">
        <w:rPr>
          <w:rStyle w:val="FootnoteReference"/>
          <w:sz w:val="26"/>
          <w:szCs w:val="26"/>
          <w:lang w:val="en-US"/>
        </w:rPr>
        <w:footnoteReference w:id="36"/>
      </w:r>
      <w:r w:rsidRPr="004B1367">
        <w:rPr>
          <w:sz w:val="26"/>
          <w:szCs w:val="26"/>
          <w:lang w:val="en-US"/>
        </w:rPr>
        <w:t>, các chương trình, chiến dịch tình nguyện hè</w:t>
      </w:r>
      <w:r w:rsidRPr="004B1367">
        <w:rPr>
          <w:rStyle w:val="FootnoteReference"/>
          <w:sz w:val="26"/>
          <w:szCs w:val="26"/>
          <w:lang w:val="en-US"/>
        </w:rPr>
        <w:footnoteReference w:id="37"/>
      </w:r>
      <w:r w:rsidRPr="004B1367">
        <w:rPr>
          <w:sz w:val="26"/>
          <w:szCs w:val="26"/>
          <w:lang w:val="en-US"/>
        </w:rPr>
        <w:t xml:space="preserve"> với nội dung đa dạng, mang lại hiệu quả, ý nghĩa xã hội cao như:</w:t>
      </w:r>
      <w:r w:rsidRPr="004B1367">
        <w:rPr>
          <w:sz w:val="26"/>
          <w:szCs w:val="26"/>
        </w:rPr>
        <w:t xml:space="preserve"> tặng quà cho người dân</w:t>
      </w:r>
      <w:r w:rsidRPr="004B1367">
        <w:rPr>
          <w:sz w:val="26"/>
          <w:szCs w:val="26"/>
          <w:lang w:val="en-US"/>
        </w:rPr>
        <w:t>, thanh thiếu nhi</w:t>
      </w:r>
      <w:r w:rsidRPr="004B1367">
        <w:rPr>
          <w:sz w:val="26"/>
          <w:szCs w:val="26"/>
        </w:rPr>
        <w:t xml:space="preserve"> có hoàn cảnh khó khăn; xây mới và sửa chữa nhà tình nghĩa, </w:t>
      </w:r>
      <w:r w:rsidRPr="004B1367">
        <w:rPr>
          <w:sz w:val="26"/>
          <w:szCs w:val="26"/>
          <w:lang w:val="en-US"/>
        </w:rPr>
        <w:t xml:space="preserve">nhà tình bạn, </w:t>
      </w:r>
      <w:r w:rsidRPr="004B1367">
        <w:rPr>
          <w:sz w:val="26"/>
          <w:szCs w:val="26"/>
        </w:rPr>
        <w:t>nhà tình thương; sửa chữa, thay thế thiết bị điện</w:t>
      </w:r>
      <w:r w:rsidR="00DF0CBA">
        <w:rPr>
          <w:sz w:val="26"/>
          <w:szCs w:val="26"/>
          <w:lang w:val="en-US"/>
        </w:rPr>
        <w:t>,</w:t>
      </w:r>
      <w:r w:rsidRPr="004B1367">
        <w:rPr>
          <w:sz w:val="26"/>
          <w:szCs w:val="26"/>
        </w:rPr>
        <w:t xml:space="preserve"> lắp đặt trụ uống nước tạ</w:t>
      </w:r>
      <w:r w:rsidR="00DF0CBA">
        <w:rPr>
          <w:sz w:val="26"/>
          <w:szCs w:val="26"/>
        </w:rPr>
        <w:t>i vòi,</w:t>
      </w:r>
      <w:r w:rsidRPr="004B1367">
        <w:rPr>
          <w:sz w:val="26"/>
          <w:szCs w:val="26"/>
        </w:rPr>
        <w:t xml:space="preserve"> khám, phát thuốc và tư vấn sức khỏ</w:t>
      </w:r>
      <w:r w:rsidR="00DF0CBA">
        <w:rPr>
          <w:sz w:val="26"/>
          <w:szCs w:val="26"/>
        </w:rPr>
        <w:t>e,</w:t>
      </w:r>
      <w:r w:rsidRPr="004B1367">
        <w:rPr>
          <w:sz w:val="26"/>
          <w:szCs w:val="26"/>
        </w:rPr>
        <w:t xml:space="preserve"> hiến máu tình nguyện</w:t>
      </w:r>
      <w:r w:rsidR="00DF0CBA">
        <w:rPr>
          <w:sz w:val="26"/>
          <w:szCs w:val="26"/>
          <w:lang w:val="en-US"/>
        </w:rPr>
        <w:t>,</w:t>
      </w:r>
      <w:r w:rsidR="00DF0CBA">
        <w:rPr>
          <w:sz w:val="26"/>
          <w:szCs w:val="26"/>
        </w:rPr>
        <w:t xml:space="preserve"> tặng thẻ bảo hiểm y tế,</w:t>
      </w:r>
      <w:r w:rsidRPr="004B1367">
        <w:rPr>
          <w:sz w:val="26"/>
          <w:szCs w:val="26"/>
        </w:rPr>
        <w:t xml:space="preserve"> hướng dẫn thủ tục, giúp đỡ người dân tại các bệnh viện</w:t>
      </w:r>
      <w:r w:rsidRPr="004B1367">
        <w:rPr>
          <w:sz w:val="26"/>
          <w:szCs w:val="26"/>
          <w:lang w:val="en-US"/>
        </w:rPr>
        <w:t xml:space="preserve">; </w:t>
      </w:r>
      <w:r w:rsidRPr="004B1367">
        <w:rPr>
          <w:sz w:val="26"/>
          <w:szCs w:val="26"/>
        </w:rPr>
        <w:t xml:space="preserve">chăm lo, giúp đỡ </w:t>
      </w:r>
      <w:r w:rsidRPr="004B1367">
        <w:rPr>
          <w:sz w:val="26"/>
          <w:szCs w:val="26"/>
          <w:lang w:val="en-US"/>
        </w:rPr>
        <w:t>học viên tại các trung tâm cai nghiện</w:t>
      </w:r>
      <w:r w:rsidR="00DF0CBA">
        <w:rPr>
          <w:sz w:val="26"/>
          <w:szCs w:val="26"/>
          <w:lang w:val="en-US"/>
        </w:rPr>
        <w:t>,</w:t>
      </w:r>
      <w:r w:rsidR="001E6D39" w:rsidRPr="004B1367">
        <w:rPr>
          <w:sz w:val="26"/>
          <w:szCs w:val="26"/>
          <w:lang w:val="en-US"/>
        </w:rPr>
        <w:t xml:space="preserve"> </w:t>
      </w:r>
      <w:r w:rsidR="001E6D39" w:rsidRPr="004B1367">
        <w:rPr>
          <w:bCs/>
          <w:iCs/>
          <w:sz w:val="26"/>
          <w:szCs w:val="26"/>
        </w:rPr>
        <w:t>vận động các chủ nhà trọ cam kết không tăng giá thuê phòng, đăng ký định mức điện nước cho thanh niên công nhân, sinh viên</w:t>
      </w:r>
      <w:r w:rsidR="001E6D39" w:rsidRPr="004B1367">
        <w:rPr>
          <w:bCs/>
          <w:iCs/>
          <w:sz w:val="26"/>
          <w:szCs w:val="26"/>
          <w:lang w:val="en-US"/>
        </w:rPr>
        <w:t>.</w:t>
      </w:r>
    </w:p>
    <w:p w:rsidR="00483737" w:rsidRPr="004B1367" w:rsidRDefault="00777F4C" w:rsidP="00A06A15">
      <w:pPr>
        <w:spacing w:line="245" w:lineRule="auto"/>
        <w:ind w:firstLine="567"/>
        <w:jc w:val="both"/>
        <w:rPr>
          <w:sz w:val="26"/>
          <w:szCs w:val="26"/>
          <w:lang w:val="en-US"/>
        </w:rPr>
      </w:pPr>
      <w:r>
        <w:rPr>
          <w:sz w:val="26"/>
          <w:szCs w:val="26"/>
          <w:lang w:val="en-US"/>
        </w:rPr>
        <w:t>Trong đợt</w:t>
      </w:r>
      <w:r w:rsidR="00483737" w:rsidRPr="004B1367">
        <w:rPr>
          <w:sz w:val="26"/>
          <w:szCs w:val="26"/>
          <w:lang w:val="en-US"/>
        </w:rPr>
        <w:t xml:space="preserve"> kỷ niệm 25 năm các chương trình, chiến dịch tình nguyện hè của thanh niên thành phố (1994 - 2018), các cấp bộ Đoàn đã quan tâm đầu tư </w:t>
      </w:r>
      <w:r>
        <w:rPr>
          <w:sz w:val="26"/>
          <w:szCs w:val="26"/>
          <w:lang w:val="en-US"/>
        </w:rPr>
        <w:t>nhiều</w:t>
      </w:r>
      <w:r w:rsidR="00483737" w:rsidRPr="004B1367">
        <w:rPr>
          <w:sz w:val="26"/>
          <w:szCs w:val="26"/>
          <w:lang w:val="en-US"/>
        </w:rPr>
        <w:t xml:space="preserve"> hoạt động, có trọng tâm, trọng điểm, bám sát với nhu cầu thực tế, gắn liền với </w:t>
      </w:r>
      <w:r>
        <w:rPr>
          <w:sz w:val="26"/>
          <w:szCs w:val="26"/>
          <w:lang w:val="en-US"/>
        </w:rPr>
        <w:t>nhiệm vụ</w:t>
      </w:r>
      <w:r w:rsidR="00483737" w:rsidRPr="004B1367">
        <w:rPr>
          <w:sz w:val="26"/>
          <w:szCs w:val="26"/>
          <w:lang w:val="en-US"/>
        </w:rPr>
        <w:t xml:space="preserve"> phát triển kinh tế - văn hóa - xã hội của thành phố và các địa phương</w:t>
      </w:r>
      <w:r>
        <w:rPr>
          <w:sz w:val="26"/>
          <w:szCs w:val="26"/>
          <w:lang w:val="en-US"/>
        </w:rPr>
        <w:t>,</w:t>
      </w:r>
      <w:r w:rsidR="00483737" w:rsidRPr="004B1367">
        <w:rPr>
          <w:sz w:val="26"/>
          <w:szCs w:val="26"/>
          <w:lang w:val="en-US"/>
        </w:rPr>
        <w:t xml:space="preserve"> thực hiện nhiều mô hình, cách làm, công trình, sản phẩm mới, hiệu quả gắn với phát huy chuyên môn. </w:t>
      </w:r>
    </w:p>
    <w:p w:rsidR="0061303B" w:rsidRPr="004B1367" w:rsidRDefault="0061303B" w:rsidP="00A06A15">
      <w:pPr>
        <w:spacing w:line="245" w:lineRule="auto"/>
        <w:ind w:firstLine="567"/>
        <w:jc w:val="both"/>
        <w:rPr>
          <w:sz w:val="16"/>
          <w:szCs w:val="16"/>
          <w:lang w:val="en-US"/>
        </w:rPr>
      </w:pPr>
    </w:p>
    <w:p w:rsidR="00483737" w:rsidRPr="004B1367" w:rsidRDefault="00483737" w:rsidP="00A06A15">
      <w:pPr>
        <w:pStyle w:val="MediumGrid1-Accent21"/>
        <w:spacing w:line="245" w:lineRule="auto"/>
        <w:ind w:left="0" w:firstLine="567"/>
        <w:rPr>
          <w:rFonts w:ascii="Times New Roman" w:hAnsi="Times New Roman"/>
          <w:i/>
          <w:sz w:val="26"/>
          <w:szCs w:val="26"/>
          <w:shd w:val="clear" w:color="auto" w:fill="FFFFFF"/>
        </w:rPr>
      </w:pPr>
      <w:r w:rsidRPr="004B1367">
        <w:rPr>
          <w:rFonts w:ascii="Times New Roman" w:hAnsi="Times New Roman"/>
          <w:i/>
          <w:sz w:val="26"/>
          <w:szCs w:val="26"/>
          <w:shd w:val="clear" w:color="auto" w:fill="FFFFFF"/>
        </w:rPr>
        <w:t>2.2.2. Tình nguyện bảo vệ môi trường, thích ứng với biến đổi khí hậu:</w:t>
      </w:r>
    </w:p>
    <w:p w:rsidR="00483737" w:rsidRPr="004B1367" w:rsidRDefault="00483737" w:rsidP="007C7672">
      <w:pPr>
        <w:spacing w:line="245" w:lineRule="auto"/>
        <w:ind w:firstLine="567"/>
        <w:jc w:val="both"/>
        <w:rPr>
          <w:rFonts w:eastAsia="Calibri"/>
          <w:sz w:val="26"/>
          <w:szCs w:val="26"/>
          <w:lang w:val="en-US"/>
        </w:rPr>
      </w:pPr>
      <w:r w:rsidRPr="004B1367">
        <w:rPr>
          <w:rFonts w:eastAsia="Calibri"/>
          <w:sz w:val="26"/>
          <w:szCs w:val="26"/>
        </w:rPr>
        <w:t xml:space="preserve">Các hoạt động xung kích tình nguyện bảo vệ môi trường, </w:t>
      </w:r>
      <w:r w:rsidRPr="004B1367">
        <w:rPr>
          <w:rFonts w:eastAsia="Calibri"/>
          <w:sz w:val="26"/>
          <w:szCs w:val="26"/>
          <w:lang w:val="en-US"/>
        </w:rPr>
        <w:t>thích ứng với</w:t>
      </w:r>
      <w:r w:rsidRPr="004B1367">
        <w:rPr>
          <w:rFonts w:eastAsia="Calibri"/>
          <w:sz w:val="26"/>
          <w:szCs w:val="26"/>
        </w:rPr>
        <w:t xml:space="preserve"> biến đổi khí hậu</w:t>
      </w:r>
      <w:r w:rsidR="00C15FA7" w:rsidRPr="004B1367">
        <w:rPr>
          <w:rFonts w:eastAsia="Calibri"/>
          <w:sz w:val="26"/>
          <w:szCs w:val="26"/>
          <w:vertAlign w:val="superscript"/>
        </w:rPr>
        <w:footnoteReference w:id="38"/>
      </w:r>
      <w:r w:rsidR="00C15FA7" w:rsidRPr="004B1367">
        <w:rPr>
          <w:rFonts w:eastAsia="Calibri"/>
          <w:sz w:val="26"/>
          <w:szCs w:val="26"/>
        </w:rPr>
        <w:t xml:space="preserve"> </w:t>
      </w:r>
      <w:r w:rsidRPr="004B1367">
        <w:rPr>
          <w:rFonts w:eastAsia="Calibri"/>
          <w:sz w:val="26"/>
          <w:szCs w:val="26"/>
        </w:rPr>
        <w:t>được tập trung thực hiện</w:t>
      </w:r>
      <w:r w:rsidR="00777F4C">
        <w:rPr>
          <w:rFonts w:eastAsia="Calibri"/>
          <w:sz w:val="26"/>
          <w:szCs w:val="26"/>
          <w:lang w:val="en-US"/>
        </w:rPr>
        <w:t xml:space="preserve"> </w:t>
      </w:r>
      <w:r w:rsidRPr="004B1367">
        <w:rPr>
          <w:rFonts w:eastAsia="Calibri"/>
          <w:sz w:val="26"/>
          <w:szCs w:val="26"/>
        </w:rPr>
        <w:t xml:space="preserve">với trọng tâm </w:t>
      </w:r>
      <w:r w:rsidRPr="004B1367">
        <w:rPr>
          <w:rFonts w:eastAsia="Calibri"/>
          <w:sz w:val="26"/>
          <w:szCs w:val="26"/>
          <w:lang w:val="en-US"/>
        </w:rPr>
        <w:t>là</w:t>
      </w:r>
      <w:r w:rsidRPr="004B1367">
        <w:rPr>
          <w:rFonts w:eastAsia="Calibri"/>
          <w:sz w:val="26"/>
          <w:szCs w:val="26"/>
        </w:rPr>
        <w:t xml:space="preserve"> </w:t>
      </w:r>
      <w:r w:rsidRPr="004B1367">
        <w:rPr>
          <w:rFonts w:eastAsia="Calibri"/>
          <w:sz w:val="26"/>
          <w:szCs w:val="26"/>
          <w:lang w:val="en-US"/>
        </w:rPr>
        <w:t xml:space="preserve">duy trì </w:t>
      </w:r>
      <w:r w:rsidRPr="004B1367">
        <w:rPr>
          <w:rFonts w:eastAsia="Calibri"/>
          <w:sz w:val="26"/>
          <w:szCs w:val="26"/>
        </w:rPr>
        <w:t xml:space="preserve">chương trình “30 phút vì </w:t>
      </w:r>
      <w:r w:rsidRPr="004B1367">
        <w:rPr>
          <w:rFonts w:eastAsia="Calibri"/>
          <w:sz w:val="26"/>
          <w:szCs w:val="26"/>
        </w:rPr>
        <w:lastRenderedPageBreak/>
        <w:t>Thành phố xanh - sạch - đẹp” vào mỗi sáng Chủ nhật hàng tuần</w:t>
      </w:r>
      <w:r w:rsidR="00777F4C">
        <w:rPr>
          <w:rFonts w:eastAsia="Calibri"/>
          <w:sz w:val="26"/>
          <w:szCs w:val="26"/>
          <w:lang w:val="en-US"/>
        </w:rPr>
        <w:t>,</w:t>
      </w:r>
      <w:r w:rsidRPr="004B1367">
        <w:rPr>
          <w:rFonts w:eastAsia="Calibri"/>
          <w:sz w:val="26"/>
          <w:szCs w:val="26"/>
          <w:lang w:val="en-US"/>
        </w:rPr>
        <w:t xml:space="preserve"> </w:t>
      </w:r>
      <w:r w:rsidRPr="004B1367">
        <w:rPr>
          <w:bCs/>
          <w:sz w:val="26"/>
          <w:szCs w:val="26"/>
          <w:lang w:val="en-US"/>
        </w:rPr>
        <w:t>tổ chức 06 Ngày Chủ nhật xanh</w:t>
      </w:r>
      <w:r w:rsidR="00CA20B0">
        <w:rPr>
          <w:bCs/>
          <w:sz w:val="26"/>
          <w:szCs w:val="26"/>
          <w:lang w:val="en-US"/>
        </w:rPr>
        <w:t>,</w:t>
      </w:r>
      <w:r w:rsidRPr="004B1367">
        <w:rPr>
          <w:bCs/>
          <w:sz w:val="26"/>
          <w:szCs w:val="26"/>
          <w:lang w:val="en-US"/>
        </w:rPr>
        <w:t xml:space="preserve"> </w:t>
      </w:r>
      <w:r w:rsidRPr="004B1367">
        <w:rPr>
          <w:bCs/>
          <w:sz w:val="26"/>
          <w:szCs w:val="26"/>
        </w:rPr>
        <w:t>trồng mớ</w:t>
      </w:r>
      <w:r w:rsidR="00777F4C">
        <w:rPr>
          <w:bCs/>
          <w:sz w:val="26"/>
          <w:szCs w:val="26"/>
        </w:rPr>
        <w:t>i cây xanh,</w:t>
      </w:r>
      <w:r w:rsidRPr="004B1367">
        <w:rPr>
          <w:rFonts w:eastAsia="Calibri"/>
          <w:sz w:val="26"/>
          <w:szCs w:val="26"/>
          <w:lang w:val="en-US"/>
        </w:rPr>
        <w:t xml:space="preserve"> </w:t>
      </w:r>
      <w:r w:rsidRPr="004B1367">
        <w:rPr>
          <w:rFonts w:eastAsia="Calibri"/>
          <w:sz w:val="26"/>
          <w:szCs w:val="26"/>
        </w:rPr>
        <w:t>tổ chức các đội hình thanh niên tình nguyện thực hiện khơi thông dòng chảy tại các tuyến kênh</w:t>
      </w:r>
      <w:r w:rsidR="000E4B32">
        <w:rPr>
          <w:rFonts w:eastAsia="Calibri"/>
          <w:sz w:val="26"/>
          <w:szCs w:val="26"/>
          <w:lang w:val="en-US"/>
        </w:rPr>
        <w:t>, rạch</w:t>
      </w:r>
      <w:r w:rsidRPr="004B1367">
        <w:rPr>
          <w:rFonts w:eastAsia="Calibri"/>
          <w:sz w:val="26"/>
          <w:szCs w:val="26"/>
        </w:rPr>
        <w:t xml:space="preserve"> trên địa bàn </w:t>
      </w:r>
      <w:r w:rsidRPr="004B1367">
        <w:rPr>
          <w:rFonts w:eastAsia="Calibri"/>
          <w:sz w:val="26"/>
          <w:szCs w:val="26"/>
          <w:lang w:val="en-US"/>
        </w:rPr>
        <w:t>t</w:t>
      </w:r>
      <w:r w:rsidRPr="004B1367">
        <w:rPr>
          <w:rFonts w:eastAsia="Calibri"/>
          <w:sz w:val="26"/>
          <w:szCs w:val="26"/>
        </w:rPr>
        <w:t>hành phố</w:t>
      </w:r>
      <w:r w:rsidR="00CA20B0">
        <w:rPr>
          <w:rFonts w:eastAsia="Calibri"/>
          <w:sz w:val="26"/>
          <w:szCs w:val="26"/>
        </w:rPr>
        <w:t>,</w:t>
      </w:r>
      <w:r w:rsidRPr="004B1367">
        <w:rPr>
          <w:rFonts w:eastAsia="Calibri"/>
          <w:sz w:val="26"/>
          <w:szCs w:val="26"/>
        </w:rPr>
        <w:t xml:space="preserve"> </w:t>
      </w:r>
      <w:r w:rsidRPr="004B1367">
        <w:rPr>
          <w:rFonts w:eastAsia="Calibri"/>
          <w:bCs/>
          <w:sz w:val="26"/>
          <w:szCs w:val="26"/>
        </w:rPr>
        <w:t>tuyên truyền</w:t>
      </w:r>
      <w:r w:rsidRPr="004B1367">
        <w:rPr>
          <w:rFonts w:eastAsia="Calibri"/>
          <w:bCs/>
          <w:sz w:val="26"/>
          <w:szCs w:val="26"/>
          <w:lang w:val="en-US"/>
        </w:rPr>
        <w:t>,</w:t>
      </w:r>
      <w:r w:rsidRPr="004B1367">
        <w:rPr>
          <w:rFonts w:eastAsia="Calibri"/>
          <w:bCs/>
          <w:sz w:val="26"/>
          <w:szCs w:val="26"/>
        </w:rPr>
        <w:t xml:space="preserve"> vận động người dân </w:t>
      </w:r>
      <w:r w:rsidRPr="004B1367">
        <w:rPr>
          <w:rFonts w:eastAsia="Calibri"/>
          <w:iCs/>
          <w:sz w:val="26"/>
          <w:szCs w:val="26"/>
        </w:rPr>
        <w:t>trong việc giữ gìn vệ sinh chung, trồng cây tạo mảng xanh tại nơi sinh sống</w:t>
      </w:r>
      <w:r w:rsidRPr="004B1367">
        <w:rPr>
          <w:rFonts w:eastAsia="Calibri"/>
          <w:bCs/>
          <w:sz w:val="26"/>
          <w:szCs w:val="26"/>
        </w:rPr>
        <w:t xml:space="preserve">, </w:t>
      </w:r>
      <w:r w:rsidRPr="004B1367">
        <w:rPr>
          <w:rFonts w:eastAsia="Calibri"/>
          <w:sz w:val="26"/>
          <w:szCs w:val="26"/>
        </w:rPr>
        <w:t>tổng dọn vệ sinh tại khu dân cư, trường học, công sở, tuyến đường, lắp đặt thùng rác,</w:t>
      </w:r>
      <w:r w:rsidR="007C7672" w:rsidRPr="004B1367">
        <w:rPr>
          <w:rFonts w:eastAsia="Calibri"/>
          <w:sz w:val="26"/>
          <w:szCs w:val="26"/>
          <w:lang w:val="en-US"/>
        </w:rPr>
        <w:t xml:space="preserve"> hướng dẫn phân loại rác</w:t>
      </w:r>
      <w:r w:rsidR="00CA20B0">
        <w:rPr>
          <w:rFonts w:eastAsia="Calibri"/>
          <w:sz w:val="26"/>
          <w:szCs w:val="26"/>
          <w:lang w:val="en-US"/>
        </w:rPr>
        <w:t>,</w:t>
      </w:r>
      <w:r w:rsidRPr="004B1367">
        <w:rPr>
          <w:rFonts w:eastAsia="Calibri"/>
          <w:sz w:val="26"/>
          <w:szCs w:val="26"/>
        </w:rPr>
        <w:t xml:space="preserve"> xóa biển quảng cáo sai quy định tại nhiều tuyến đường trọng điểm trên địa bàn</w:t>
      </w:r>
      <w:r w:rsidR="00CA20B0">
        <w:rPr>
          <w:rFonts w:eastAsia="Calibri"/>
          <w:sz w:val="26"/>
          <w:szCs w:val="26"/>
          <w:lang w:val="en-US"/>
        </w:rPr>
        <w:t>,</w:t>
      </w:r>
      <w:r w:rsidRPr="004B1367">
        <w:rPr>
          <w:bCs/>
          <w:sz w:val="26"/>
          <w:szCs w:val="26"/>
        </w:rPr>
        <w:t xml:space="preserve"> xây dựng “Không gian xanh”</w:t>
      </w:r>
      <w:r w:rsidR="00CA20B0">
        <w:rPr>
          <w:bCs/>
          <w:sz w:val="26"/>
          <w:szCs w:val="26"/>
          <w:lang w:val="en-US"/>
        </w:rPr>
        <w:t>,</w:t>
      </w:r>
      <w:r w:rsidRPr="004B1367">
        <w:rPr>
          <w:bCs/>
          <w:sz w:val="26"/>
          <w:szCs w:val="26"/>
        </w:rPr>
        <w:t xml:space="preserve"> tổ chức các hoạt động hưởng ứng Giờ Trái Đất.</w:t>
      </w:r>
      <w:r w:rsidRPr="004B1367">
        <w:rPr>
          <w:sz w:val="26"/>
          <w:szCs w:val="26"/>
        </w:rPr>
        <w:t xml:space="preserve"> </w:t>
      </w:r>
      <w:r w:rsidRPr="004B1367">
        <w:rPr>
          <w:rFonts w:eastAsia="Calibri"/>
          <w:sz w:val="26"/>
          <w:szCs w:val="26"/>
        </w:rPr>
        <w:t>Các đội hình thanh niên tình nguyện bảo vệ môi trường cấp cơ sở duy trì hoạt động thường xuyên.</w:t>
      </w:r>
      <w:r w:rsidRPr="004B1367">
        <w:rPr>
          <w:rFonts w:eastAsia="Calibri"/>
          <w:sz w:val="26"/>
          <w:szCs w:val="26"/>
          <w:lang w:val="en-US"/>
        </w:rPr>
        <w:t xml:space="preserve"> </w:t>
      </w:r>
    </w:p>
    <w:p w:rsidR="00CD7D5D" w:rsidRPr="004B1367" w:rsidRDefault="00CD7D5D" w:rsidP="00DB51D2">
      <w:pPr>
        <w:spacing w:line="245" w:lineRule="auto"/>
        <w:ind w:firstLine="567"/>
        <w:jc w:val="both"/>
        <w:rPr>
          <w:sz w:val="16"/>
          <w:szCs w:val="16"/>
          <w:lang w:val="en-US"/>
        </w:rPr>
      </w:pPr>
    </w:p>
    <w:p w:rsidR="00483737" w:rsidRPr="004B1367" w:rsidRDefault="00483737" w:rsidP="00A06A15">
      <w:pPr>
        <w:pStyle w:val="Body1"/>
        <w:spacing w:line="245" w:lineRule="auto"/>
        <w:ind w:firstLine="567"/>
        <w:jc w:val="both"/>
        <w:rPr>
          <w:rFonts w:ascii="Times New Roman" w:hAnsi="Times New Roman"/>
          <w:b/>
          <w:i/>
          <w:color w:val="auto"/>
          <w:kern w:val="2"/>
          <w:sz w:val="26"/>
          <w:szCs w:val="26"/>
        </w:rPr>
      </w:pPr>
      <w:r w:rsidRPr="004B1367">
        <w:rPr>
          <w:rFonts w:ascii="Times New Roman" w:hAnsi="Times New Roman"/>
          <w:b/>
          <w:i/>
          <w:color w:val="auto"/>
          <w:kern w:val="2"/>
          <w:sz w:val="26"/>
          <w:szCs w:val="26"/>
        </w:rPr>
        <w:t>2.3. Phong trào Tuổi trẻ sáng tạo:</w:t>
      </w:r>
    </w:p>
    <w:p w:rsidR="00483737" w:rsidRPr="004B1367" w:rsidRDefault="006C291A" w:rsidP="00A06A15">
      <w:pPr>
        <w:spacing w:line="245" w:lineRule="auto"/>
        <w:ind w:firstLine="567"/>
        <w:jc w:val="both"/>
        <w:rPr>
          <w:sz w:val="26"/>
          <w:szCs w:val="26"/>
        </w:rPr>
      </w:pPr>
      <w:r w:rsidRPr="004B1367">
        <w:rPr>
          <w:sz w:val="26"/>
          <w:szCs w:val="26"/>
          <w:lang w:val="en-US"/>
        </w:rPr>
        <w:t>Các hoạt động sáng tạo trong thanh thiếu nhi thành phố diễn ra sôi nổi, tiêu biểu như:</w:t>
      </w:r>
      <w:r w:rsidR="00483737" w:rsidRPr="004B1367">
        <w:rPr>
          <w:sz w:val="26"/>
          <w:szCs w:val="26"/>
        </w:rPr>
        <w:t xml:space="preserve"> </w:t>
      </w:r>
      <w:r w:rsidR="00483737" w:rsidRPr="004B1367">
        <w:rPr>
          <w:sz w:val="26"/>
          <w:szCs w:val="26"/>
          <w:lang w:val="en-US"/>
        </w:rPr>
        <w:t>Cuộc thi Sáng tạo dành cho thanh thiếu nhi TP. Hồ Chí Minh,</w:t>
      </w:r>
      <w:r w:rsidR="00483737" w:rsidRPr="004B1367">
        <w:rPr>
          <w:sz w:val="26"/>
          <w:szCs w:val="26"/>
        </w:rPr>
        <w:t xml:space="preserve"> Hội thi Tin học trẻ </w:t>
      </w:r>
      <w:r w:rsidR="00483737" w:rsidRPr="004B1367">
        <w:rPr>
          <w:sz w:val="26"/>
          <w:szCs w:val="26"/>
          <w:lang w:val="en-US"/>
        </w:rPr>
        <w:t>TP.</w:t>
      </w:r>
      <w:r w:rsidR="00483737" w:rsidRPr="004B1367">
        <w:rPr>
          <w:sz w:val="26"/>
          <w:szCs w:val="26"/>
        </w:rPr>
        <w:t xml:space="preserve"> Hồ Chí Minh</w:t>
      </w:r>
      <w:r w:rsidR="00483737" w:rsidRPr="004B1367">
        <w:rPr>
          <w:rStyle w:val="FootnoteReference"/>
          <w:sz w:val="26"/>
          <w:szCs w:val="26"/>
        </w:rPr>
        <w:footnoteReference w:id="39"/>
      </w:r>
      <w:r w:rsidR="00483737" w:rsidRPr="004B1367">
        <w:rPr>
          <w:sz w:val="26"/>
          <w:szCs w:val="26"/>
          <w:lang w:val="en-US"/>
        </w:rPr>
        <w:t>, Cuộc thi Vô địch Tin học Văn phòng</w:t>
      </w:r>
      <w:r w:rsidR="00483737" w:rsidRPr="004B1367">
        <w:rPr>
          <w:rStyle w:val="FootnoteReference"/>
          <w:sz w:val="26"/>
          <w:szCs w:val="26"/>
          <w:lang w:val="en-US"/>
        </w:rPr>
        <w:footnoteReference w:id="40"/>
      </w:r>
      <w:r w:rsidR="00483737" w:rsidRPr="004B1367">
        <w:rPr>
          <w:sz w:val="26"/>
          <w:szCs w:val="26"/>
        </w:rPr>
        <w:t xml:space="preserve">, Liên hoan Tuổi trẻ sáng tạo </w:t>
      </w:r>
      <w:r w:rsidRPr="004B1367">
        <w:rPr>
          <w:sz w:val="26"/>
          <w:szCs w:val="26"/>
          <w:lang w:val="en-US"/>
        </w:rPr>
        <w:t>TP.</w:t>
      </w:r>
      <w:r w:rsidR="00483737" w:rsidRPr="004B1367">
        <w:rPr>
          <w:sz w:val="26"/>
          <w:szCs w:val="26"/>
        </w:rPr>
        <w:t xml:space="preserve"> Hồ Chí Minh</w:t>
      </w:r>
      <w:r w:rsidR="00146485">
        <w:rPr>
          <w:rStyle w:val="FootnoteReference"/>
          <w:sz w:val="26"/>
          <w:szCs w:val="26"/>
        </w:rPr>
        <w:footnoteReference w:id="41"/>
      </w:r>
      <w:r w:rsidR="00483737" w:rsidRPr="004B1367">
        <w:rPr>
          <w:sz w:val="26"/>
          <w:szCs w:val="26"/>
          <w:lang w:val="en-US"/>
        </w:rPr>
        <w:t>, xây dựng và phát động đăng ký ý tưởng trên Cổng thông tin Ý tưởng sáng tạo trẻ TP. Hồ Chí Minh</w:t>
      </w:r>
      <w:r w:rsidRPr="004B1367">
        <w:rPr>
          <w:rStyle w:val="FootnoteReference"/>
          <w:sz w:val="26"/>
          <w:szCs w:val="26"/>
          <w:lang w:val="en-US"/>
        </w:rPr>
        <w:footnoteReference w:id="42"/>
      </w:r>
      <w:r w:rsidR="00483737" w:rsidRPr="004B1367">
        <w:rPr>
          <w:sz w:val="26"/>
          <w:szCs w:val="26"/>
        </w:rPr>
        <w:t>…</w:t>
      </w:r>
      <w:r w:rsidR="00483737" w:rsidRPr="004B1367">
        <w:rPr>
          <w:sz w:val="26"/>
          <w:szCs w:val="26"/>
          <w:lang w:val="en-US"/>
        </w:rPr>
        <w:t xml:space="preserve">; </w:t>
      </w:r>
      <w:r w:rsidR="00483737" w:rsidRPr="001301DB">
        <w:rPr>
          <w:sz w:val="26"/>
          <w:szCs w:val="26"/>
          <w:lang w:val="en-US"/>
        </w:rPr>
        <w:t>tiếp tục triển khai chương trình Vườn ươm khoa học thanh niên</w:t>
      </w:r>
      <w:r w:rsidR="00146485" w:rsidRPr="001301DB">
        <w:rPr>
          <w:rStyle w:val="FootnoteReference"/>
          <w:sz w:val="26"/>
          <w:szCs w:val="26"/>
          <w:lang w:val="en-US"/>
        </w:rPr>
        <w:footnoteReference w:id="43"/>
      </w:r>
      <w:r w:rsidR="00483737" w:rsidRPr="001301DB">
        <w:rPr>
          <w:sz w:val="26"/>
          <w:szCs w:val="26"/>
          <w:lang w:val="en-US"/>
        </w:rPr>
        <w:t>, Vườn ươm Sáng tạo khoa học và công nghệ</w:t>
      </w:r>
      <w:r w:rsidR="005E55C7" w:rsidRPr="001301DB">
        <w:rPr>
          <w:rStyle w:val="FootnoteReference"/>
          <w:sz w:val="26"/>
          <w:szCs w:val="26"/>
          <w:lang w:val="en-US"/>
        </w:rPr>
        <w:footnoteReference w:id="44"/>
      </w:r>
      <w:r w:rsidR="00483737" w:rsidRPr="001301DB">
        <w:rPr>
          <w:sz w:val="26"/>
          <w:szCs w:val="26"/>
          <w:lang w:val="en-US"/>
        </w:rPr>
        <w:t>…</w:t>
      </w:r>
      <w:r w:rsidR="00483737" w:rsidRPr="004B1367">
        <w:rPr>
          <w:sz w:val="26"/>
          <w:szCs w:val="26"/>
        </w:rPr>
        <w:t xml:space="preserve"> Trung tâm Phát triển Khoa học và Công nghệ Trẻ phối hợp với các Quận - Huyện</w:t>
      </w:r>
      <w:r w:rsidR="00483737" w:rsidRPr="004B1367">
        <w:rPr>
          <w:sz w:val="26"/>
          <w:szCs w:val="26"/>
          <w:lang w:val="en-US"/>
        </w:rPr>
        <w:t xml:space="preserve"> Đoàn</w:t>
      </w:r>
      <w:r w:rsidR="00483737" w:rsidRPr="004B1367">
        <w:rPr>
          <w:sz w:val="26"/>
          <w:szCs w:val="26"/>
        </w:rPr>
        <w:t xml:space="preserve"> tổ chức chuỗi chương trình Ngày hội sáng tạo, Ngày hội khoa học “Science Fair”</w:t>
      </w:r>
      <w:r w:rsidR="00340293">
        <w:rPr>
          <w:sz w:val="26"/>
          <w:szCs w:val="26"/>
          <w:lang w:val="en-US"/>
        </w:rPr>
        <w:t>, Sân chơi Khoa học vui, chương trình “Chuyến xe tri thức”</w:t>
      </w:r>
      <w:r w:rsidR="00483737" w:rsidRPr="004B1367">
        <w:rPr>
          <w:sz w:val="26"/>
          <w:szCs w:val="26"/>
          <w:lang w:val="en-US"/>
        </w:rPr>
        <w:t>, Hội thi Tên lửa nước</w:t>
      </w:r>
      <w:r w:rsidR="00A6712D">
        <w:rPr>
          <w:sz w:val="26"/>
          <w:szCs w:val="26"/>
          <w:lang w:val="en-US"/>
        </w:rPr>
        <w:t>,</w:t>
      </w:r>
      <w:r w:rsidR="00483737" w:rsidRPr="004B1367">
        <w:rPr>
          <w:sz w:val="26"/>
          <w:szCs w:val="26"/>
          <w:lang w:val="en-US"/>
        </w:rPr>
        <w:t xml:space="preserve"> ra mắt “Tổng đài kết nối tri thức”</w:t>
      </w:r>
      <w:r w:rsidR="00D15B36" w:rsidRPr="004B1367">
        <w:rPr>
          <w:sz w:val="26"/>
          <w:szCs w:val="26"/>
          <w:lang w:val="en-US"/>
        </w:rPr>
        <w:t>..</w:t>
      </w:r>
      <w:r w:rsidR="00483737" w:rsidRPr="004B1367">
        <w:rPr>
          <w:sz w:val="26"/>
          <w:szCs w:val="26"/>
          <w:lang w:val="en-US"/>
        </w:rPr>
        <w:t xml:space="preserve">. Chương trình Truyền hình Sáng tạo trẻ tiếp tục được duy trì, phát sóng định kỳ trên sóng của Đài truyền hình TP. Hồ Chí Minh. </w:t>
      </w:r>
    </w:p>
    <w:p w:rsidR="00483737" w:rsidRPr="004B1367" w:rsidRDefault="00483737" w:rsidP="00A06A15">
      <w:pPr>
        <w:spacing w:line="245" w:lineRule="auto"/>
        <w:ind w:firstLine="567"/>
        <w:jc w:val="both"/>
        <w:rPr>
          <w:sz w:val="26"/>
          <w:szCs w:val="26"/>
          <w:lang w:val="en-US"/>
        </w:rPr>
      </w:pPr>
      <w:r w:rsidRPr="004B1367">
        <w:rPr>
          <w:sz w:val="26"/>
          <w:szCs w:val="26"/>
          <w:lang w:val="en-US"/>
        </w:rPr>
        <w:t>Các sân chơi học thuật, sáng tạo và hoạt động của câu lạc bộ, đội, nhóm sáng tạo đã được quan tâm duy trì và phát huy tại cơ sở</w:t>
      </w:r>
      <w:r w:rsidR="00CA20B0">
        <w:rPr>
          <w:sz w:val="26"/>
          <w:szCs w:val="26"/>
          <w:lang w:val="en-US"/>
        </w:rPr>
        <w:t>. M</w:t>
      </w:r>
      <w:r w:rsidRPr="004B1367">
        <w:rPr>
          <w:sz w:val="26"/>
          <w:szCs w:val="26"/>
          <w:lang w:val="en-US"/>
        </w:rPr>
        <w:t xml:space="preserve">ột số đơn vị đã tham mưu </w:t>
      </w:r>
      <w:r w:rsidR="00113BCA" w:rsidRPr="004B1367">
        <w:rPr>
          <w:sz w:val="26"/>
          <w:szCs w:val="26"/>
          <w:lang w:val="en-US"/>
        </w:rPr>
        <w:t>thực hiện</w:t>
      </w:r>
      <w:r w:rsidRPr="004B1367">
        <w:rPr>
          <w:sz w:val="26"/>
          <w:szCs w:val="26"/>
          <w:lang w:val="en-US"/>
        </w:rPr>
        <w:t xml:space="preserve"> không gian sáng tạo trong nhà trường. Cơ sở Đoàn khu vực công nhân lao động quan tâm phát động, khuyến khích đoàn viên, thanh niên</w:t>
      </w:r>
      <w:r w:rsidRPr="004B1367">
        <w:rPr>
          <w:sz w:val="26"/>
          <w:szCs w:val="26"/>
        </w:rPr>
        <w:t xml:space="preserve"> đề xuất ý tưởng, sáng kiến, giải pháp cải tiến quy trình, cải tiến mẫu mã, kiểu dáng, ứng dụng khoa học kỹ thuật, công nghệ hiện đại vào quá trình sản xuất góp phần tiết kiệm nguyên, nhiên, vật liệu, qua đó nâng cao chất lượng sản phẩm, dịch vụ; </w:t>
      </w:r>
      <w:r w:rsidRPr="004B1367">
        <w:rPr>
          <w:sz w:val="26"/>
          <w:szCs w:val="26"/>
          <w:lang w:val="en-US"/>
        </w:rPr>
        <w:t>đ</w:t>
      </w:r>
      <w:r w:rsidRPr="004B1367">
        <w:rPr>
          <w:sz w:val="26"/>
          <w:szCs w:val="26"/>
        </w:rPr>
        <w:t xml:space="preserve">oàn viên, thanh niên khu vực hành chính sự nghiệp đề xuất ý tưởng, sáng kiến, giải pháp nhằm </w:t>
      </w:r>
      <w:r w:rsidRPr="001301DB">
        <w:rPr>
          <w:sz w:val="26"/>
          <w:szCs w:val="26"/>
        </w:rPr>
        <w:t>cải cách thủ tục hành chính, rút ngắn quy trình xử lý công việ</w:t>
      </w:r>
      <w:r w:rsidR="00657F94" w:rsidRPr="001301DB">
        <w:rPr>
          <w:sz w:val="26"/>
          <w:szCs w:val="26"/>
        </w:rPr>
        <w:t>c</w:t>
      </w:r>
      <w:r w:rsidR="00B572A5" w:rsidRPr="001301DB">
        <w:rPr>
          <w:sz w:val="26"/>
          <w:szCs w:val="26"/>
          <w:lang w:val="en-US"/>
        </w:rPr>
        <w:t>, tăng số lượng sử dụng dịch vụ công trực tuyến</w:t>
      </w:r>
      <w:r w:rsidRPr="001301DB">
        <w:rPr>
          <w:sz w:val="26"/>
          <w:szCs w:val="26"/>
        </w:rPr>
        <w:t>… góp phần nâng cao chất lượng phục vụ nhân dân</w:t>
      </w:r>
      <w:r w:rsidRPr="001301DB">
        <w:rPr>
          <w:rStyle w:val="FootnoteReference"/>
          <w:sz w:val="26"/>
          <w:szCs w:val="26"/>
        </w:rPr>
        <w:footnoteReference w:id="45"/>
      </w:r>
      <w:r w:rsidRPr="001301DB">
        <w:rPr>
          <w:sz w:val="26"/>
          <w:szCs w:val="26"/>
          <w:lang w:val="en-US"/>
        </w:rPr>
        <w:t>.</w:t>
      </w:r>
    </w:p>
    <w:p w:rsidR="00483737" w:rsidRPr="004B1367" w:rsidRDefault="00483737" w:rsidP="00A06A15">
      <w:pPr>
        <w:spacing w:line="245" w:lineRule="auto"/>
        <w:ind w:firstLine="567"/>
        <w:jc w:val="both"/>
        <w:rPr>
          <w:sz w:val="16"/>
          <w:szCs w:val="16"/>
          <w:lang w:val="en-US"/>
        </w:rPr>
      </w:pPr>
    </w:p>
    <w:p w:rsidR="00483737" w:rsidRPr="004B1367" w:rsidRDefault="00483737" w:rsidP="00A06A15">
      <w:pPr>
        <w:spacing w:line="245" w:lineRule="auto"/>
        <w:ind w:firstLine="567"/>
        <w:jc w:val="both"/>
        <w:rPr>
          <w:b/>
          <w:kern w:val="2"/>
          <w:sz w:val="26"/>
          <w:szCs w:val="26"/>
          <w:lang w:val="en-US"/>
        </w:rPr>
      </w:pPr>
      <w:r w:rsidRPr="004B1367">
        <w:rPr>
          <w:b/>
          <w:sz w:val="26"/>
          <w:szCs w:val="26"/>
          <w:lang w:val="pl-PL"/>
        </w:rPr>
        <w:t xml:space="preserve">3. Các </w:t>
      </w:r>
      <w:r w:rsidRPr="004B1367">
        <w:rPr>
          <w:b/>
          <w:kern w:val="2"/>
          <w:sz w:val="26"/>
          <w:szCs w:val="26"/>
        </w:rPr>
        <w:t>chương trình đồng hành, hỗ trợ thanh thiếu nhi</w:t>
      </w:r>
      <w:r w:rsidRPr="004B1367">
        <w:rPr>
          <w:b/>
          <w:kern w:val="2"/>
          <w:sz w:val="26"/>
          <w:szCs w:val="26"/>
          <w:lang w:val="en-US"/>
        </w:rPr>
        <w:t>:</w:t>
      </w:r>
    </w:p>
    <w:p w:rsidR="00483737" w:rsidRPr="004B1367" w:rsidRDefault="00483737" w:rsidP="00A06A15">
      <w:pPr>
        <w:pStyle w:val="Body1"/>
        <w:spacing w:line="245" w:lineRule="auto"/>
        <w:ind w:firstLine="567"/>
        <w:jc w:val="both"/>
        <w:rPr>
          <w:rFonts w:ascii="Times New Roman" w:hAnsi="Times New Roman"/>
          <w:b/>
          <w:i/>
          <w:color w:val="auto"/>
          <w:kern w:val="2"/>
          <w:sz w:val="26"/>
          <w:szCs w:val="26"/>
        </w:rPr>
      </w:pPr>
      <w:r w:rsidRPr="004B1367">
        <w:rPr>
          <w:rFonts w:ascii="Times New Roman" w:hAnsi="Times New Roman"/>
          <w:b/>
          <w:i/>
          <w:color w:val="auto"/>
          <w:kern w:val="2"/>
          <w:sz w:val="26"/>
          <w:szCs w:val="26"/>
        </w:rPr>
        <w:t>3.1. Chương trình đồng hành cùng thanh niên trong học tập:</w:t>
      </w:r>
    </w:p>
    <w:p w:rsidR="00483737" w:rsidRPr="004B1367" w:rsidRDefault="00483737" w:rsidP="00A06A15">
      <w:pPr>
        <w:spacing w:line="245" w:lineRule="auto"/>
        <w:ind w:firstLine="567"/>
        <w:jc w:val="both"/>
        <w:rPr>
          <w:bCs/>
          <w:iCs/>
          <w:sz w:val="26"/>
          <w:szCs w:val="26"/>
          <w:lang w:val="en-US"/>
        </w:rPr>
      </w:pPr>
      <w:r w:rsidRPr="004B1367">
        <w:rPr>
          <w:bCs/>
          <w:iCs/>
          <w:sz w:val="26"/>
          <w:szCs w:val="26"/>
          <w:lang w:val="en-US"/>
        </w:rPr>
        <w:t>Thành Đoàn tiếp tục phối hợp với Sở Lao động - Thương binh và Xã hội tổ chức Hội thi “Học sinh, sinh viên giỏi nghề”</w:t>
      </w:r>
      <w:r w:rsidRPr="004B1367">
        <w:rPr>
          <w:rStyle w:val="FootnoteReference"/>
          <w:bCs/>
          <w:iCs/>
          <w:sz w:val="26"/>
          <w:szCs w:val="26"/>
          <w:lang w:val="en-US"/>
        </w:rPr>
        <w:footnoteReference w:id="46"/>
      </w:r>
      <w:r w:rsidRPr="004B1367">
        <w:rPr>
          <w:bCs/>
          <w:iCs/>
          <w:sz w:val="26"/>
          <w:szCs w:val="26"/>
          <w:lang w:val="en-US"/>
        </w:rPr>
        <w:t xml:space="preserve">. Trung tâm Hỗ trợ học sinh, sinh viên Thành </w:t>
      </w:r>
      <w:r w:rsidRPr="004B1367">
        <w:rPr>
          <w:bCs/>
          <w:iCs/>
          <w:sz w:val="26"/>
          <w:szCs w:val="26"/>
          <w:lang w:val="en-US"/>
        </w:rPr>
        <w:lastRenderedPageBreak/>
        <w:t>phố tiếp tục phối hợp tổ chức cuộc thi “Thực hiện ước mơ”</w:t>
      </w:r>
      <w:r w:rsidRPr="004B1367">
        <w:rPr>
          <w:rStyle w:val="FootnoteReference"/>
          <w:bCs/>
          <w:iCs/>
          <w:sz w:val="26"/>
          <w:szCs w:val="26"/>
          <w:lang w:val="en-US"/>
        </w:rPr>
        <w:footnoteReference w:id="47"/>
      </w:r>
      <w:r w:rsidRPr="004B1367">
        <w:rPr>
          <w:bCs/>
          <w:iCs/>
          <w:sz w:val="26"/>
          <w:szCs w:val="26"/>
          <w:lang w:val="en-US"/>
        </w:rPr>
        <w:t xml:space="preserve"> trên quy mô toàn quốc</w:t>
      </w:r>
      <w:r w:rsidRPr="004B1367">
        <w:rPr>
          <w:sz w:val="26"/>
          <w:szCs w:val="26"/>
          <w:shd w:val="clear" w:color="auto" w:fill="FFFFFF"/>
        </w:rPr>
        <w:t>.</w:t>
      </w:r>
      <w:r w:rsidR="004B5007">
        <w:rPr>
          <w:sz w:val="26"/>
          <w:szCs w:val="26"/>
          <w:shd w:val="clear" w:color="auto" w:fill="FFFFFF"/>
          <w:lang w:val="en-US"/>
        </w:rPr>
        <w:t xml:space="preserve"> </w:t>
      </w:r>
      <w:r w:rsidRPr="004B1367">
        <w:rPr>
          <w:sz w:val="26"/>
          <w:szCs w:val="26"/>
        </w:rPr>
        <w:t>Các cơ sở Đoàn duy trì</w:t>
      </w:r>
      <w:r w:rsidR="00107C04" w:rsidRPr="004B1367">
        <w:rPr>
          <w:sz w:val="26"/>
          <w:szCs w:val="26"/>
          <w:lang w:val="en-US"/>
        </w:rPr>
        <w:t xml:space="preserve"> hoạt động </w:t>
      </w:r>
      <w:r w:rsidR="005C4989" w:rsidRPr="004B1367">
        <w:rPr>
          <w:sz w:val="26"/>
          <w:szCs w:val="26"/>
          <w:lang w:val="en-US"/>
        </w:rPr>
        <w:t xml:space="preserve">câu lạc bộ học thuật trong trường học, </w:t>
      </w:r>
      <w:r w:rsidRPr="004B1367">
        <w:rPr>
          <w:sz w:val="26"/>
          <w:szCs w:val="26"/>
        </w:rPr>
        <w:t>tổ chức các diễn đàn, hội thảo, tọa đàm, sinh hoạt chuyên đề về phương pháp học tập, cuộc thi học thuật, các hoạt động hỗ trợ thanh thiếu nhi học tập, nâng cao trình độ chuyên môn, nghiệp vụ, kiến thức ngoại ngữ, tin học</w:t>
      </w:r>
      <w:r w:rsidR="008013B6" w:rsidRPr="004B1367">
        <w:rPr>
          <w:rStyle w:val="FootnoteReference"/>
          <w:sz w:val="26"/>
          <w:szCs w:val="26"/>
          <w:lang w:val="en-US"/>
        </w:rPr>
        <w:footnoteReference w:id="48"/>
      </w:r>
      <w:r w:rsidRPr="004B1367">
        <w:rPr>
          <w:sz w:val="26"/>
          <w:szCs w:val="26"/>
        </w:rPr>
        <w:t>.</w:t>
      </w:r>
      <w:r w:rsidR="008013B6" w:rsidRPr="004B1367">
        <w:rPr>
          <w:sz w:val="26"/>
          <w:szCs w:val="26"/>
          <w:lang w:val="en-US"/>
        </w:rPr>
        <w:t xml:space="preserve"> </w:t>
      </w:r>
      <w:r w:rsidRPr="004B1367">
        <w:rPr>
          <w:bCs/>
          <w:iCs/>
          <w:sz w:val="26"/>
          <w:szCs w:val="26"/>
        </w:rPr>
        <w:t>Công tác khai thác các nguồn lực, hỗ trợ thanh niên học tập được cơ sở Đoàn quan tâm thực hiện</w:t>
      </w:r>
      <w:r w:rsidRPr="004B1367">
        <w:rPr>
          <w:sz w:val="26"/>
          <w:szCs w:val="26"/>
          <w:vertAlign w:val="superscript"/>
        </w:rPr>
        <w:footnoteReference w:id="49"/>
      </w:r>
      <w:r w:rsidRPr="004B1367">
        <w:rPr>
          <w:sz w:val="26"/>
          <w:szCs w:val="26"/>
        </w:rPr>
        <w:t xml:space="preserve"> thông qua việc duy trì các quỹ khuyến học, các học bổng, giải thưởng</w:t>
      </w:r>
      <w:r w:rsidRPr="004B1367">
        <w:rPr>
          <w:sz w:val="26"/>
          <w:szCs w:val="26"/>
          <w:lang w:val="en-US"/>
        </w:rPr>
        <w:t>, chương trình “Tiếp sức đến trường”... Bên cạnh đó, các cơ sở Đoàn đã có nhiều giải pháp trong tham mưu, đề xuất với lãnh đạo đơn vị hỗ trợ, tạo điều kiện để đoàn viên, thanh niên được học tập, nâng cao trình độ chuyên môn nghiệp vụ, tay nghề, cập nhật kiến thức mới.</w:t>
      </w:r>
    </w:p>
    <w:p w:rsidR="00483737" w:rsidRPr="004B1367" w:rsidRDefault="00483737" w:rsidP="00DB51D2">
      <w:pPr>
        <w:spacing w:line="245" w:lineRule="auto"/>
        <w:ind w:firstLine="567"/>
        <w:jc w:val="both"/>
        <w:rPr>
          <w:sz w:val="16"/>
          <w:szCs w:val="16"/>
          <w:lang w:val="en-US"/>
        </w:rPr>
      </w:pPr>
    </w:p>
    <w:p w:rsidR="00483737" w:rsidRPr="004B1367" w:rsidRDefault="00483737" w:rsidP="00A06A15">
      <w:pPr>
        <w:pStyle w:val="Body1"/>
        <w:spacing w:line="245" w:lineRule="auto"/>
        <w:ind w:firstLine="567"/>
        <w:jc w:val="both"/>
        <w:rPr>
          <w:rFonts w:ascii="Times New Roman" w:hAnsi="Times New Roman"/>
          <w:b/>
          <w:i/>
          <w:color w:val="auto"/>
          <w:kern w:val="2"/>
          <w:sz w:val="26"/>
          <w:szCs w:val="26"/>
        </w:rPr>
      </w:pPr>
      <w:r w:rsidRPr="004B1367">
        <w:rPr>
          <w:rFonts w:ascii="Times New Roman" w:hAnsi="Times New Roman"/>
          <w:b/>
          <w:i/>
          <w:color w:val="auto"/>
          <w:kern w:val="2"/>
          <w:sz w:val="26"/>
          <w:szCs w:val="26"/>
        </w:rPr>
        <w:t>3.2. Chương trình đồng hành cùng thanh niên lập nghiệp, khởi nghiệp:</w:t>
      </w:r>
    </w:p>
    <w:p w:rsidR="00483737" w:rsidRPr="004B1367" w:rsidRDefault="00483737" w:rsidP="00A06A15">
      <w:pPr>
        <w:spacing w:line="245" w:lineRule="auto"/>
        <w:ind w:firstLine="567"/>
        <w:jc w:val="both"/>
        <w:rPr>
          <w:sz w:val="26"/>
          <w:szCs w:val="26"/>
        </w:rPr>
      </w:pPr>
      <w:r w:rsidRPr="004B1367">
        <w:rPr>
          <w:sz w:val="26"/>
          <w:szCs w:val="26"/>
          <w:lang w:val="en-US"/>
        </w:rPr>
        <w:t>Thành Đoàn, Hội Liên hiệp Thanh niên Việt Nam, Hội Sinh viên Việt Nam Thành phố tiếp tục phối hợp thực hiện chương trình “Thanh niên khởi nghiệp, xây dựng thành phố Hồ Chí Minh – Thành phố khởi nghiệp cho giới trẻ” gắn với thực hiện phong trào thi đua “Thanh niên Thành phố khởi nghiệp, lập nghiệp” thông qua các hoạt động như tổ chức cuộc thi Ý tưởng khởi nghiệp “Startup Wheel” lần thứ 6 -</w:t>
      </w:r>
      <w:r w:rsidRPr="004B1367">
        <w:rPr>
          <w:sz w:val="26"/>
          <w:szCs w:val="26"/>
        </w:rPr>
        <w:t xml:space="preserve"> năm 2018</w:t>
      </w:r>
      <w:r w:rsidRPr="004B1367">
        <w:rPr>
          <w:sz w:val="26"/>
          <w:szCs w:val="26"/>
          <w:lang w:val="en-US"/>
        </w:rPr>
        <w:t xml:space="preserve"> và Ngày hội Khởi nghiệp năm 2018</w:t>
      </w:r>
      <w:r w:rsidRPr="004B1367">
        <w:rPr>
          <w:rStyle w:val="FootnoteReference"/>
          <w:sz w:val="26"/>
          <w:szCs w:val="26"/>
        </w:rPr>
        <w:footnoteReference w:id="50"/>
      </w:r>
      <w:r w:rsidRPr="004B1367">
        <w:rPr>
          <w:sz w:val="26"/>
          <w:szCs w:val="26"/>
        </w:rPr>
        <w:t xml:space="preserve">; </w:t>
      </w:r>
      <w:r w:rsidRPr="004B1367">
        <w:rPr>
          <w:sz w:val="26"/>
          <w:szCs w:val="26"/>
          <w:lang w:val="en-US"/>
        </w:rPr>
        <w:t>khánh thành</w:t>
      </w:r>
      <w:r w:rsidRPr="004B1367">
        <w:rPr>
          <w:sz w:val="26"/>
          <w:szCs w:val="26"/>
        </w:rPr>
        <w:t xml:space="preserve"> “Không gian khởi nghiệp” cho thanh niên tại </w:t>
      </w:r>
      <w:r w:rsidRPr="004B1367">
        <w:rPr>
          <w:sz w:val="26"/>
          <w:szCs w:val="26"/>
          <w:lang w:val="en-US"/>
        </w:rPr>
        <w:t>địa chỉ</w:t>
      </w:r>
      <w:r w:rsidRPr="004B1367">
        <w:rPr>
          <w:sz w:val="26"/>
          <w:szCs w:val="26"/>
        </w:rPr>
        <w:t xml:space="preserve"> 135 Hai Bà Trưng, </w:t>
      </w:r>
      <w:r w:rsidRPr="004B1367">
        <w:rPr>
          <w:sz w:val="26"/>
          <w:szCs w:val="26"/>
          <w:lang w:val="en-US"/>
        </w:rPr>
        <w:t>Q</w:t>
      </w:r>
      <w:r w:rsidRPr="004B1367">
        <w:rPr>
          <w:sz w:val="26"/>
          <w:szCs w:val="26"/>
        </w:rPr>
        <w:t>uận 1; ra mắt “Không gian sinh viên khởi nghiệp” tại trụ sở Nhà Văn hóa Sinh viên Thành phố; hỗ</w:t>
      </w:r>
      <w:r w:rsidRPr="004B1367">
        <w:rPr>
          <w:sz w:val="26"/>
          <w:szCs w:val="26"/>
          <w:lang w:val="en-US"/>
        </w:rPr>
        <w:t xml:space="preserve"> trợ</w:t>
      </w:r>
      <w:r w:rsidR="00A62884">
        <w:rPr>
          <w:sz w:val="26"/>
          <w:szCs w:val="26"/>
          <w:lang w:val="en-US"/>
        </w:rPr>
        <w:t xml:space="preserve"> cho</w:t>
      </w:r>
      <w:r w:rsidRPr="004B1367">
        <w:rPr>
          <w:sz w:val="26"/>
          <w:szCs w:val="26"/>
          <w:lang w:val="en-US"/>
        </w:rPr>
        <w:t xml:space="preserve"> thanh niên thực hiện các dự án khởi nghiệp</w:t>
      </w:r>
      <w:r w:rsidR="00A62884">
        <w:rPr>
          <w:sz w:val="26"/>
          <w:szCs w:val="26"/>
          <w:lang w:val="en-US"/>
        </w:rPr>
        <w:t>, làm kinh tế</w:t>
      </w:r>
      <w:r w:rsidRPr="004B1367">
        <w:rPr>
          <w:rStyle w:val="FootnoteReference"/>
          <w:sz w:val="26"/>
          <w:szCs w:val="26"/>
          <w:lang w:val="en-US"/>
        </w:rPr>
        <w:footnoteReference w:id="51"/>
      </w:r>
      <w:r w:rsidRPr="004B1367">
        <w:rPr>
          <w:sz w:val="26"/>
          <w:szCs w:val="26"/>
          <w:lang w:val="en-US"/>
        </w:rPr>
        <w:t xml:space="preserve">; tổ chức lễ trao giải và tuyên dương </w:t>
      </w:r>
      <w:r w:rsidRPr="004B1367">
        <w:rPr>
          <w:sz w:val="26"/>
          <w:szCs w:val="26"/>
          <w:lang w:val="en-US" w:eastAsia="en-US"/>
        </w:rPr>
        <w:t>Doanh nhân trẻ xuất sắc TP. Hồ Chí Minh</w:t>
      </w:r>
      <w:r w:rsidRPr="004B1367">
        <w:rPr>
          <w:sz w:val="26"/>
          <w:szCs w:val="26"/>
        </w:rPr>
        <w:t xml:space="preserve">. </w:t>
      </w:r>
    </w:p>
    <w:p w:rsidR="00483737" w:rsidRPr="004B1367" w:rsidRDefault="00483737" w:rsidP="00A06A15">
      <w:pPr>
        <w:spacing w:line="245" w:lineRule="auto"/>
        <w:ind w:firstLine="567"/>
        <w:jc w:val="both"/>
        <w:rPr>
          <w:sz w:val="26"/>
          <w:szCs w:val="26"/>
          <w:lang w:val="en-US"/>
        </w:rPr>
      </w:pPr>
      <w:r w:rsidRPr="004B1367">
        <w:rPr>
          <w:sz w:val="26"/>
          <w:szCs w:val="26"/>
          <w:lang w:val="en-US"/>
        </w:rPr>
        <w:t xml:space="preserve">Đối với hoạt động đồng hành cùng thanh niên trong nghề nghiệp, việc làm, Ban Thường vụ Thành Đoàn đã tổ chức </w:t>
      </w:r>
      <w:r w:rsidRPr="004B1367">
        <w:rPr>
          <w:sz w:val="26"/>
          <w:szCs w:val="26"/>
        </w:rPr>
        <w:t xml:space="preserve">Chương trình </w:t>
      </w:r>
      <w:r w:rsidRPr="004B1367">
        <w:rPr>
          <w:sz w:val="26"/>
          <w:szCs w:val="26"/>
          <w:lang w:val="en-US"/>
        </w:rPr>
        <w:t>“</w:t>
      </w:r>
      <w:r w:rsidRPr="004B1367">
        <w:rPr>
          <w:sz w:val="26"/>
          <w:szCs w:val="26"/>
        </w:rPr>
        <w:t>Tiếp sức người lao động”</w:t>
      </w:r>
      <w:r w:rsidRPr="004B1367">
        <w:rPr>
          <w:rStyle w:val="FootnoteReference"/>
          <w:sz w:val="26"/>
          <w:szCs w:val="26"/>
        </w:rPr>
        <w:footnoteReference w:id="52"/>
      </w:r>
      <w:r w:rsidRPr="004B1367">
        <w:rPr>
          <w:sz w:val="26"/>
          <w:szCs w:val="26"/>
          <w:lang w:val="en-US"/>
        </w:rPr>
        <w:t xml:space="preserve"> </w:t>
      </w:r>
      <w:r w:rsidRPr="004B1367">
        <w:rPr>
          <w:sz w:val="26"/>
          <w:szCs w:val="26"/>
        </w:rPr>
        <w:t xml:space="preserve">và Ngày hội </w:t>
      </w:r>
      <w:r w:rsidRPr="004B1367">
        <w:rPr>
          <w:sz w:val="26"/>
          <w:szCs w:val="26"/>
          <w:lang w:val="en-US"/>
        </w:rPr>
        <w:t>“T</w:t>
      </w:r>
      <w:r w:rsidRPr="004B1367">
        <w:rPr>
          <w:sz w:val="26"/>
          <w:szCs w:val="26"/>
        </w:rPr>
        <w:t>uyển dụng việc làm</w:t>
      </w:r>
      <w:r w:rsidRPr="004B1367">
        <w:rPr>
          <w:sz w:val="26"/>
          <w:szCs w:val="26"/>
          <w:lang w:val="en-US"/>
        </w:rPr>
        <w:t>”</w:t>
      </w:r>
      <w:r w:rsidRPr="004B1367">
        <w:rPr>
          <w:sz w:val="26"/>
          <w:szCs w:val="26"/>
        </w:rPr>
        <w:t xml:space="preserve"> năm 2018</w:t>
      </w:r>
      <w:r w:rsidRPr="004B1367">
        <w:rPr>
          <w:rStyle w:val="FootnoteReference"/>
          <w:sz w:val="26"/>
          <w:szCs w:val="26"/>
        </w:rPr>
        <w:footnoteReference w:id="53"/>
      </w:r>
      <w:r w:rsidRPr="004B1367">
        <w:rPr>
          <w:sz w:val="26"/>
          <w:szCs w:val="26"/>
          <w:lang w:val="en-US"/>
        </w:rPr>
        <w:t>; phối hợp</w:t>
      </w:r>
      <w:r w:rsidRPr="004B1367">
        <w:rPr>
          <w:sz w:val="26"/>
          <w:szCs w:val="26"/>
        </w:rPr>
        <w:t xml:space="preserve"> Sở </w:t>
      </w:r>
      <w:r w:rsidRPr="004B1367">
        <w:rPr>
          <w:sz w:val="26"/>
          <w:szCs w:val="26"/>
          <w:lang w:val="en-US"/>
        </w:rPr>
        <w:t>Lao động, Thương binh và Xã hội</w:t>
      </w:r>
      <w:r w:rsidRPr="004B1367">
        <w:rPr>
          <w:sz w:val="26"/>
          <w:szCs w:val="26"/>
        </w:rPr>
        <w:t xml:space="preserve">, Sở </w:t>
      </w:r>
      <w:r w:rsidRPr="004B1367">
        <w:rPr>
          <w:sz w:val="26"/>
          <w:szCs w:val="26"/>
          <w:lang w:val="en-US"/>
        </w:rPr>
        <w:t>Giáo dục và Đào tạo</w:t>
      </w:r>
      <w:r w:rsidRPr="004B1367">
        <w:rPr>
          <w:sz w:val="26"/>
          <w:szCs w:val="26"/>
        </w:rPr>
        <w:t xml:space="preserve">, Báo Người lao động tổ chức </w:t>
      </w:r>
      <w:r w:rsidRPr="004B1367">
        <w:rPr>
          <w:sz w:val="26"/>
          <w:szCs w:val="26"/>
          <w:lang w:val="en-US"/>
        </w:rPr>
        <w:t xml:space="preserve">Ngày hội “Tuyển sinh, hướng nghiệp giáo dục nghề nghiệp” năm 2018 </w:t>
      </w:r>
      <w:r w:rsidRPr="004B1367">
        <w:rPr>
          <w:sz w:val="26"/>
          <w:szCs w:val="26"/>
        </w:rPr>
        <w:t>với chủ đề “Vững tay nghề, sáng tương lai”</w:t>
      </w:r>
      <w:r w:rsidRPr="004B1367">
        <w:rPr>
          <w:rStyle w:val="FootnoteReference"/>
          <w:sz w:val="26"/>
          <w:szCs w:val="26"/>
        </w:rPr>
        <w:footnoteReference w:id="54"/>
      </w:r>
      <w:r w:rsidRPr="004B1367">
        <w:rPr>
          <w:sz w:val="26"/>
          <w:szCs w:val="26"/>
        </w:rPr>
        <w:t>.</w:t>
      </w:r>
    </w:p>
    <w:p w:rsidR="00483737" w:rsidRPr="004B1367" w:rsidRDefault="004B5007" w:rsidP="00A06A15">
      <w:pPr>
        <w:spacing w:line="245" w:lineRule="auto"/>
        <w:ind w:firstLine="567"/>
        <w:jc w:val="both"/>
        <w:rPr>
          <w:sz w:val="26"/>
          <w:szCs w:val="26"/>
          <w:lang w:val="en-US"/>
        </w:rPr>
      </w:pPr>
      <w:r>
        <w:rPr>
          <w:sz w:val="26"/>
          <w:szCs w:val="26"/>
          <w:lang w:val="en-US"/>
        </w:rPr>
        <w:t>C</w:t>
      </w:r>
      <w:r w:rsidR="00483737" w:rsidRPr="004B1367">
        <w:rPr>
          <w:sz w:val="26"/>
          <w:szCs w:val="26"/>
        </w:rPr>
        <w:t xml:space="preserve">ác cơ sở Đoàn đã tăng cường tập huấn, bồi dưỡng kiến thức khởi nghiệp cho thanh niên, tổ chức các </w:t>
      </w:r>
      <w:r w:rsidR="00483737" w:rsidRPr="004B1367">
        <w:rPr>
          <w:sz w:val="26"/>
          <w:szCs w:val="26"/>
          <w:lang w:val="en-US"/>
        </w:rPr>
        <w:t>cuộc thi</w:t>
      </w:r>
      <w:r w:rsidR="00483737" w:rsidRPr="004B1367">
        <w:rPr>
          <w:sz w:val="26"/>
          <w:szCs w:val="26"/>
        </w:rPr>
        <w:t xml:space="preserve"> về ý tưởng khởi nghiệp, ý tưởng sáng tạo trong các đối tượng thanh thiếu nhi và ra mắt không gian sáng tạo, khởi nghiệp tại đơn vị</w:t>
      </w:r>
      <w:r w:rsidR="00483737" w:rsidRPr="004B1367">
        <w:rPr>
          <w:rStyle w:val="FootnoteReference"/>
          <w:sz w:val="26"/>
          <w:szCs w:val="26"/>
        </w:rPr>
        <w:footnoteReference w:id="55"/>
      </w:r>
      <w:r w:rsidR="00483737" w:rsidRPr="004B1367">
        <w:rPr>
          <w:sz w:val="26"/>
          <w:szCs w:val="26"/>
        </w:rPr>
        <w:t xml:space="preserve">; đồng thời đầu tư nhiều giải pháp như hướng nghiệp cho thanh niên, học sinh; tư vấn, giới thiệu việc làm cho thanh niên; hỗ trợ vốn cho thanh niên có hoàn cảnh khó khăn làm </w:t>
      </w:r>
      <w:r w:rsidR="00483737" w:rsidRPr="004B1367">
        <w:rPr>
          <w:sz w:val="26"/>
          <w:szCs w:val="26"/>
        </w:rPr>
        <w:lastRenderedPageBreak/>
        <w:t xml:space="preserve">kinh tế; </w:t>
      </w:r>
      <w:r w:rsidR="00483737" w:rsidRPr="004B1367">
        <w:rPr>
          <w:sz w:val="26"/>
          <w:szCs w:val="26"/>
          <w:lang w:val="en-US"/>
        </w:rPr>
        <w:t xml:space="preserve">hỗ trợ </w:t>
      </w:r>
      <w:r w:rsidR="00483737" w:rsidRPr="004B1367">
        <w:rPr>
          <w:sz w:val="26"/>
          <w:szCs w:val="26"/>
        </w:rPr>
        <w:t>rèn luyện tay nghề, kỹ năng nghề nghiệp cho thanh niên công nhân, sinh viên, học sinh</w:t>
      </w:r>
      <w:r w:rsidR="00483737" w:rsidRPr="004B1367">
        <w:rPr>
          <w:sz w:val="26"/>
          <w:szCs w:val="26"/>
          <w:lang w:val="en-US"/>
        </w:rPr>
        <w:t>…</w:t>
      </w:r>
      <w:r w:rsidR="00483737" w:rsidRPr="004B1367">
        <w:rPr>
          <w:rStyle w:val="FootnoteReference"/>
          <w:sz w:val="26"/>
          <w:szCs w:val="26"/>
        </w:rPr>
        <w:footnoteReference w:id="56"/>
      </w:r>
    </w:p>
    <w:p w:rsidR="00483737" w:rsidRPr="004B1367" w:rsidRDefault="00483737" w:rsidP="00A06A15">
      <w:pPr>
        <w:spacing w:line="245" w:lineRule="auto"/>
        <w:ind w:firstLine="567"/>
        <w:jc w:val="both"/>
        <w:rPr>
          <w:sz w:val="16"/>
          <w:szCs w:val="16"/>
          <w:lang w:val="en-US"/>
        </w:rPr>
      </w:pPr>
    </w:p>
    <w:p w:rsidR="00483737" w:rsidRPr="004B1367" w:rsidRDefault="00483737" w:rsidP="00A06A15">
      <w:pPr>
        <w:spacing w:line="245" w:lineRule="auto"/>
        <w:ind w:firstLine="567"/>
        <w:jc w:val="both"/>
        <w:rPr>
          <w:b/>
          <w:i/>
          <w:kern w:val="2"/>
          <w:sz w:val="26"/>
          <w:szCs w:val="26"/>
          <w:lang w:val="en-US"/>
        </w:rPr>
      </w:pPr>
      <w:r w:rsidRPr="004B1367">
        <w:rPr>
          <w:b/>
          <w:i/>
          <w:kern w:val="2"/>
          <w:sz w:val="26"/>
          <w:szCs w:val="26"/>
        </w:rPr>
        <w:t>3.3. Chương trình đồng hành cùng thanh niên phát triển kỹ năng thực hành xã hội, nâng cao thể chất, đời sống văn hóa tinh thần</w:t>
      </w:r>
      <w:r w:rsidRPr="004B1367">
        <w:rPr>
          <w:b/>
          <w:i/>
          <w:kern w:val="2"/>
          <w:sz w:val="26"/>
          <w:szCs w:val="26"/>
          <w:lang w:val="en-US"/>
        </w:rPr>
        <w:t>:</w:t>
      </w:r>
    </w:p>
    <w:p w:rsidR="00483737" w:rsidRPr="004B1367" w:rsidRDefault="004B5007" w:rsidP="00A06A15">
      <w:pPr>
        <w:spacing w:line="245" w:lineRule="auto"/>
        <w:ind w:right="27" w:firstLine="567"/>
        <w:jc w:val="both"/>
        <w:rPr>
          <w:sz w:val="26"/>
          <w:szCs w:val="26"/>
        </w:rPr>
      </w:pPr>
      <w:r w:rsidRPr="004B1367">
        <w:rPr>
          <w:iCs/>
          <w:sz w:val="26"/>
          <w:szCs w:val="26"/>
          <w:lang w:val="en-US"/>
        </w:rPr>
        <w:t>Hoạt động văn hóa, văn nghệ, thể dục thể thao được tổ chức đa dạng,</w:t>
      </w:r>
      <w:r w:rsidRPr="004B1367">
        <w:rPr>
          <w:sz w:val="26"/>
          <w:szCs w:val="26"/>
        </w:rPr>
        <w:t xml:space="preserve"> kết hợp và phát huy các thiết chế văn hóa hiện có để tổ chức sân chơi định kỳ cho thanh thiếu nhi</w:t>
      </w:r>
      <w:r w:rsidRPr="004B1367">
        <w:rPr>
          <w:sz w:val="26"/>
          <w:szCs w:val="26"/>
          <w:lang w:val="en-US"/>
        </w:rPr>
        <w:t xml:space="preserve">; </w:t>
      </w:r>
      <w:r w:rsidRPr="004B1367">
        <w:rPr>
          <w:sz w:val="26"/>
          <w:szCs w:val="26"/>
        </w:rPr>
        <w:t>chú trọng tổ chức nhiều hoạt động, sân chơi cho thanh niên công nhân, thanh niên nông thôn. Hệ thống câu lạc bộ, đội, nhóm theo năng khiếu, sở thích</w:t>
      </w:r>
      <w:r w:rsidRPr="004B1367">
        <w:rPr>
          <w:sz w:val="26"/>
          <w:szCs w:val="26"/>
          <w:lang w:val="en-US"/>
        </w:rPr>
        <w:t xml:space="preserve"> </w:t>
      </w:r>
      <w:r w:rsidRPr="004B1367">
        <w:rPr>
          <w:sz w:val="26"/>
          <w:szCs w:val="26"/>
        </w:rPr>
        <w:t>phát triển mạnh</w:t>
      </w:r>
      <w:r w:rsidRPr="004B1367">
        <w:rPr>
          <w:sz w:val="26"/>
          <w:szCs w:val="26"/>
          <w:lang w:val="en-US"/>
        </w:rPr>
        <w:t>,</w:t>
      </w:r>
      <w:r w:rsidRPr="004B1367">
        <w:rPr>
          <w:sz w:val="26"/>
          <w:szCs w:val="26"/>
        </w:rPr>
        <w:t xml:space="preserve"> góp phần đa dạng hóa các sân chơi</w:t>
      </w:r>
      <w:r w:rsidRPr="004B1367">
        <w:rPr>
          <w:sz w:val="26"/>
          <w:szCs w:val="26"/>
          <w:lang w:val="en-US"/>
        </w:rPr>
        <w:t>, tạo môi trường rèn luyện kỹ năng thường xuyên</w:t>
      </w:r>
      <w:r w:rsidRPr="004B1367">
        <w:rPr>
          <w:sz w:val="26"/>
          <w:szCs w:val="26"/>
        </w:rPr>
        <w:t xml:space="preserve"> cho thanh thiếu nhi thành phố.</w:t>
      </w:r>
      <w:r>
        <w:rPr>
          <w:sz w:val="26"/>
          <w:szCs w:val="26"/>
          <w:lang w:val="en-US"/>
        </w:rPr>
        <w:t xml:space="preserve"> </w:t>
      </w:r>
      <w:r w:rsidR="00483737" w:rsidRPr="004B1367">
        <w:rPr>
          <w:sz w:val="26"/>
          <w:szCs w:val="26"/>
          <w:lang w:val="en-US"/>
        </w:rPr>
        <w:t>Ban Thường vụ Thành Đoàn đã chỉ đạo c</w:t>
      </w:r>
      <w:r w:rsidR="00483737" w:rsidRPr="004B1367">
        <w:rPr>
          <w:sz w:val="26"/>
          <w:szCs w:val="26"/>
        </w:rPr>
        <w:t>ác đơn vị sự nghiệp trực thuộc Thành Đoàn tổ chức nhiều hoạt động văn hóa, văn nghệ, sân chơi, hội thao và những lễ hội khác nhằm tạo điều kiện vui chơi, giải trí và chăm lo về tinh thần cho thanh thiếu nhi thành phố</w:t>
      </w:r>
      <w:r w:rsidR="00B96E23">
        <w:rPr>
          <w:rStyle w:val="FootnoteReference"/>
          <w:sz w:val="26"/>
          <w:szCs w:val="26"/>
        </w:rPr>
        <w:footnoteReference w:id="57"/>
      </w:r>
      <w:r w:rsidR="00483737" w:rsidRPr="004B1367">
        <w:rPr>
          <w:sz w:val="26"/>
          <w:szCs w:val="26"/>
          <w:lang w:val="en-US"/>
        </w:rPr>
        <w:t>.</w:t>
      </w:r>
      <w:r>
        <w:rPr>
          <w:sz w:val="26"/>
          <w:szCs w:val="26"/>
          <w:lang w:val="en-US"/>
        </w:rPr>
        <w:t xml:space="preserve"> </w:t>
      </w:r>
    </w:p>
    <w:p w:rsidR="004B5007" w:rsidRDefault="004B5007" w:rsidP="004B5007">
      <w:pPr>
        <w:spacing w:line="245" w:lineRule="auto"/>
        <w:ind w:right="27" w:firstLine="567"/>
        <w:jc w:val="both"/>
        <w:rPr>
          <w:iCs/>
          <w:sz w:val="26"/>
          <w:szCs w:val="26"/>
          <w:lang w:val="en-US"/>
        </w:rPr>
      </w:pPr>
      <w:r w:rsidRPr="004B1367">
        <w:rPr>
          <w:iCs/>
          <w:sz w:val="26"/>
          <w:szCs w:val="26"/>
          <w:lang w:val="en-US"/>
        </w:rPr>
        <w:t>Các cấp bộ Đoàn</w:t>
      </w:r>
      <w:r w:rsidRPr="004B1367">
        <w:rPr>
          <w:iCs/>
          <w:sz w:val="26"/>
          <w:szCs w:val="26"/>
        </w:rPr>
        <w:t xml:space="preserve"> tiếp tục</w:t>
      </w:r>
      <w:r w:rsidRPr="004B1367">
        <w:rPr>
          <w:iCs/>
          <w:sz w:val="26"/>
          <w:szCs w:val="26"/>
          <w:lang w:val="en-US"/>
        </w:rPr>
        <w:t xml:space="preserve"> tổ chức các hoạt động trang bị kỹ năng thực hành xã hội cho đoàn viên, thanh thiếu nhi như đào tạo, tập huấn, tổ chức chương trình trải nghiệm thực tế, chương trình “Học kỳ trong quân đội”...; duy trì và thành lập mới câu lạc bộ, đội, nhóm kỹ năng tại địa phương, đơn vị</w:t>
      </w:r>
      <w:r w:rsidR="005509A9">
        <w:rPr>
          <w:rStyle w:val="FootnoteReference"/>
          <w:iCs/>
          <w:sz w:val="26"/>
          <w:szCs w:val="26"/>
          <w:lang w:val="en-US"/>
        </w:rPr>
        <w:footnoteReference w:id="58"/>
      </w:r>
      <w:r w:rsidRPr="004B1367">
        <w:rPr>
          <w:iCs/>
          <w:sz w:val="26"/>
          <w:szCs w:val="26"/>
          <w:lang w:val="en-US"/>
        </w:rPr>
        <w:t xml:space="preserve">. </w:t>
      </w:r>
    </w:p>
    <w:p w:rsidR="00B96E23" w:rsidRPr="00FD7C34" w:rsidRDefault="00B96E23" w:rsidP="004B5007">
      <w:pPr>
        <w:spacing w:line="245" w:lineRule="auto"/>
        <w:ind w:right="27" w:firstLine="567"/>
        <w:jc w:val="both"/>
        <w:rPr>
          <w:iCs/>
          <w:sz w:val="16"/>
          <w:szCs w:val="16"/>
          <w:lang w:val="en-US"/>
        </w:rPr>
      </w:pPr>
    </w:p>
    <w:p w:rsidR="00483737" w:rsidRPr="004B1367" w:rsidRDefault="00483737" w:rsidP="00A06A15">
      <w:pPr>
        <w:pStyle w:val="Body1"/>
        <w:spacing w:line="245" w:lineRule="auto"/>
        <w:ind w:firstLine="567"/>
        <w:jc w:val="both"/>
        <w:rPr>
          <w:rFonts w:ascii="Times New Roman" w:hAnsi="Times New Roman"/>
          <w:b/>
          <w:color w:val="auto"/>
          <w:kern w:val="2"/>
          <w:sz w:val="26"/>
          <w:szCs w:val="26"/>
        </w:rPr>
      </w:pPr>
      <w:r w:rsidRPr="004B1367">
        <w:rPr>
          <w:rFonts w:ascii="Times New Roman" w:hAnsi="Times New Roman"/>
          <w:b/>
          <w:bCs/>
          <w:color w:val="auto"/>
          <w:sz w:val="26"/>
          <w:szCs w:val="26"/>
          <w:lang w:val="it-IT"/>
        </w:rPr>
        <w:t>4. C</w:t>
      </w:r>
      <w:r w:rsidRPr="004B1367">
        <w:rPr>
          <w:rFonts w:ascii="Times New Roman" w:hAnsi="Times New Roman"/>
          <w:b/>
          <w:color w:val="auto"/>
          <w:kern w:val="2"/>
          <w:sz w:val="26"/>
          <w:szCs w:val="26"/>
        </w:rPr>
        <w:t>hương trình “Vì đàn em thân yêu”:</w:t>
      </w:r>
    </w:p>
    <w:p w:rsidR="001C77B8" w:rsidRPr="004B1367" w:rsidRDefault="001C77B8" w:rsidP="001C77B8">
      <w:pPr>
        <w:pStyle w:val="Body1"/>
        <w:ind w:firstLine="567"/>
        <w:jc w:val="both"/>
        <w:rPr>
          <w:rFonts w:ascii="Times New Roman" w:hAnsi="Times New Roman"/>
          <w:b/>
          <w:i/>
          <w:color w:val="auto"/>
          <w:kern w:val="2"/>
          <w:sz w:val="26"/>
          <w:szCs w:val="26"/>
        </w:rPr>
      </w:pPr>
      <w:r w:rsidRPr="004B1367">
        <w:rPr>
          <w:rFonts w:ascii="Times New Roman" w:hAnsi="Times New Roman"/>
          <w:b/>
          <w:i/>
          <w:color w:val="auto"/>
          <w:kern w:val="2"/>
          <w:sz w:val="26"/>
          <w:szCs w:val="26"/>
        </w:rPr>
        <w:t>4.1. Nâng chất phong trào thiếu nhi</w:t>
      </w:r>
    </w:p>
    <w:p w:rsidR="002D1441" w:rsidRPr="004B1367" w:rsidRDefault="002D1441" w:rsidP="002D1441">
      <w:pPr>
        <w:spacing w:line="245" w:lineRule="auto"/>
        <w:ind w:firstLine="567"/>
        <w:contextualSpacing/>
        <w:jc w:val="both"/>
        <w:rPr>
          <w:sz w:val="26"/>
          <w:szCs w:val="26"/>
          <w:lang w:val="en-US"/>
        </w:rPr>
      </w:pPr>
      <w:r>
        <w:rPr>
          <w:sz w:val="26"/>
          <w:szCs w:val="26"/>
          <w:lang w:val="en-US"/>
        </w:rPr>
        <w:t xml:space="preserve">- </w:t>
      </w:r>
      <w:r w:rsidRPr="004B1367">
        <w:rPr>
          <w:sz w:val="26"/>
          <w:szCs w:val="26"/>
          <w:lang w:val="en-US"/>
        </w:rPr>
        <w:t>Các hoạt động trải nghiệm thực tế, hội thi học thuật</w:t>
      </w:r>
      <w:r w:rsidRPr="004B1367">
        <w:rPr>
          <w:sz w:val="26"/>
          <w:szCs w:val="26"/>
        </w:rPr>
        <w:t xml:space="preserve">, sân chơi phù hợp dành cho đội viên, thiếu nhi, </w:t>
      </w:r>
      <w:r w:rsidRPr="004B1367">
        <w:rPr>
          <w:sz w:val="26"/>
          <w:szCs w:val="26"/>
          <w:lang w:val="en-US"/>
        </w:rPr>
        <w:t>được quan tâm đầu tư: Cuộc thi “Tôi yêu khoa học”, ngày hội “Khoa học với đời sống”, cuộc thi Sáng tác truyện ngắn dành cho đội viên, học sinh, ngày hội “Thiếu nhi vui đọc sách”</w:t>
      </w:r>
      <w:r w:rsidRPr="004B1367">
        <w:rPr>
          <w:rStyle w:val="FootnoteReference"/>
          <w:sz w:val="26"/>
          <w:szCs w:val="26"/>
          <w:lang w:val="en-US"/>
        </w:rPr>
        <w:t xml:space="preserve"> </w:t>
      </w:r>
      <w:r w:rsidRPr="004B1367">
        <w:rPr>
          <w:rStyle w:val="FootnoteReference"/>
          <w:sz w:val="26"/>
          <w:szCs w:val="26"/>
          <w:lang w:val="en-US"/>
        </w:rPr>
        <w:footnoteReference w:id="59"/>
      </w:r>
      <w:r w:rsidRPr="004B1367">
        <w:rPr>
          <w:sz w:val="26"/>
          <w:szCs w:val="26"/>
          <w:lang w:val="en-US"/>
        </w:rPr>
        <w:t xml:space="preserve">. Bên cạnh đó, tiếp tục duy trì </w:t>
      </w:r>
      <w:r w:rsidRPr="004B1367">
        <w:rPr>
          <w:sz w:val="26"/>
          <w:szCs w:val="26"/>
        </w:rPr>
        <w:t xml:space="preserve">Hội thi nghi thức Đội, Liên hoan “Tiếng kèn đội ta”, Liên hoan “Nhịp điệu Măng non”, </w:t>
      </w:r>
      <w:r w:rsidRPr="004B1367">
        <w:rPr>
          <w:sz w:val="26"/>
          <w:szCs w:val="26"/>
          <w:lang w:val="en-US"/>
        </w:rPr>
        <w:t>Hội thi Chỉ huy Đội giỏi thành phố</w:t>
      </w:r>
      <w:r w:rsidRPr="004B1367">
        <w:rPr>
          <w:rStyle w:val="FootnoteReference"/>
          <w:sz w:val="26"/>
          <w:szCs w:val="26"/>
          <w:lang w:val="en-US"/>
        </w:rPr>
        <w:footnoteReference w:id="60"/>
      </w:r>
      <w:r w:rsidRPr="004B1367">
        <w:rPr>
          <w:sz w:val="26"/>
          <w:szCs w:val="26"/>
          <w:lang w:val="en-US"/>
        </w:rPr>
        <w:t xml:space="preserve">; Thành Đoàn đã phối hợp với Sở Giáo dục và Đào tạo Thành phố tổ chức Hội thi Phụ trách Đội giỏi - Olympic cánh én lần thứ 11. </w:t>
      </w:r>
    </w:p>
    <w:p w:rsidR="001C77B8" w:rsidRPr="004B1367" w:rsidRDefault="00961E21" w:rsidP="00A06A15">
      <w:pPr>
        <w:spacing w:line="245" w:lineRule="auto"/>
        <w:ind w:firstLine="567"/>
        <w:contextualSpacing/>
        <w:jc w:val="both"/>
        <w:rPr>
          <w:sz w:val="26"/>
          <w:szCs w:val="26"/>
          <w:lang w:val="en-US"/>
        </w:rPr>
      </w:pPr>
      <w:r w:rsidRPr="004B1367">
        <w:rPr>
          <w:sz w:val="26"/>
          <w:szCs w:val="26"/>
          <w:lang w:val="en-US"/>
        </w:rPr>
        <w:t xml:space="preserve">- </w:t>
      </w:r>
      <w:r w:rsidR="00483737" w:rsidRPr="004B1367">
        <w:rPr>
          <w:sz w:val="26"/>
          <w:szCs w:val="26"/>
        </w:rPr>
        <w:t xml:space="preserve">Phong trào “Thiếu nhi thành phố làm theo 5 điều Bác Hồ dạy” </w:t>
      </w:r>
      <w:r w:rsidR="00483737" w:rsidRPr="004B1367">
        <w:rPr>
          <w:sz w:val="26"/>
          <w:szCs w:val="26"/>
          <w:lang w:val="en-US"/>
        </w:rPr>
        <w:t xml:space="preserve">đã </w:t>
      </w:r>
      <w:r w:rsidR="00483737" w:rsidRPr="004B1367">
        <w:rPr>
          <w:sz w:val="26"/>
          <w:szCs w:val="26"/>
        </w:rPr>
        <w:t xml:space="preserve">được cụ thể hóa </w:t>
      </w:r>
      <w:r w:rsidR="00483737" w:rsidRPr="004B1367">
        <w:rPr>
          <w:sz w:val="26"/>
          <w:szCs w:val="26"/>
          <w:lang w:val="en-US"/>
        </w:rPr>
        <w:t>thông qua các</w:t>
      </w:r>
      <w:r w:rsidR="00483737" w:rsidRPr="004B1367">
        <w:rPr>
          <w:sz w:val="26"/>
          <w:szCs w:val="26"/>
        </w:rPr>
        <w:t xml:space="preserve"> hoạt động giáo dục truyền thống lịch sử, </w:t>
      </w:r>
      <w:bookmarkStart w:id="0" w:name="_Hlk503162481"/>
      <w:r w:rsidR="00483737" w:rsidRPr="004B1367">
        <w:rPr>
          <w:sz w:val="26"/>
          <w:szCs w:val="26"/>
        </w:rPr>
        <w:t>tình yêu quê hương, đất nước, lịch sử tổ chức Đoàn TNCS Hồ Chí Minh và Đội TNTP Hồ Chí Minh</w:t>
      </w:r>
      <w:bookmarkEnd w:id="0"/>
      <w:r w:rsidR="00483737" w:rsidRPr="004B1367">
        <w:rPr>
          <w:sz w:val="26"/>
          <w:szCs w:val="26"/>
          <w:lang w:val="en-US"/>
        </w:rPr>
        <w:t xml:space="preserve"> như: Liên hoan hợp xướng dành cho thiếu nhi</w:t>
      </w:r>
      <w:r w:rsidR="00483737" w:rsidRPr="004B1367">
        <w:rPr>
          <w:rStyle w:val="FootnoteReference"/>
          <w:sz w:val="26"/>
          <w:szCs w:val="26"/>
          <w:lang w:val="en-US"/>
        </w:rPr>
        <w:footnoteReference w:id="61"/>
      </w:r>
      <w:r w:rsidR="00483737" w:rsidRPr="004B1367">
        <w:rPr>
          <w:sz w:val="26"/>
          <w:szCs w:val="26"/>
          <w:lang w:val="en-US"/>
        </w:rPr>
        <w:t xml:space="preserve">, sinh hoạt </w:t>
      </w:r>
      <w:r w:rsidR="00483737" w:rsidRPr="004B1367">
        <w:rPr>
          <w:sz w:val="26"/>
          <w:szCs w:val="26"/>
        </w:rPr>
        <w:t xml:space="preserve">“Rạng ngời trang sử Đội, xứng danh </w:t>
      </w:r>
      <w:r w:rsidR="00483737" w:rsidRPr="004B1367">
        <w:rPr>
          <w:sz w:val="26"/>
          <w:szCs w:val="26"/>
        </w:rPr>
        <w:lastRenderedPageBreak/>
        <w:t>Cháu ngoan Bác Hồ”</w:t>
      </w:r>
      <w:r w:rsidR="00483737" w:rsidRPr="004B1367">
        <w:rPr>
          <w:sz w:val="26"/>
          <w:szCs w:val="26"/>
          <w:lang w:val="en-US"/>
        </w:rPr>
        <w:t>, Hội thi trực tuyến “Em yêu Tổ quốc Việt Nam”</w:t>
      </w:r>
      <w:r w:rsidR="00483737" w:rsidRPr="004B1367">
        <w:rPr>
          <w:rStyle w:val="FootnoteReference"/>
          <w:sz w:val="26"/>
          <w:szCs w:val="26"/>
          <w:lang w:val="en-US"/>
        </w:rPr>
        <w:footnoteReference w:id="62"/>
      </w:r>
      <w:r w:rsidR="000A740E" w:rsidRPr="004B1367">
        <w:rPr>
          <w:sz w:val="26"/>
          <w:szCs w:val="26"/>
          <w:lang w:val="en-US"/>
        </w:rPr>
        <w:t xml:space="preserve">, </w:t>
      </w:r>
      <w:r w:rsidR="00483737" w:rsidRPr="004B1367">
        <w:rPr>
          <w:sz w:val="26"/>
          <w:szCs w:val="26"/>
          <w:lang w:val="en-US"/>
        </w:rPr>
        <w:t>Ngày hội Đội viên toàn thành năm 2018</w:t>
      </w:r>
      <w:r w:rsidR="001C77B8" w:rsidRPr="004B1367">
        <w:rPr>
          <w:sz w:val="26"/>
          <w:szCs w:val="26"/>
          <w:lang w:val="en-US"/>
        </w:rPr>
        <w:t xml:space="preserve"> tu</w:t>
      </w:r>
      <w:r w:rsidR="00483737" w:rsidRPr="004B1367">
        <w:rPr>
          <w:sz w:val="26"/>
          <w:szCs w:val="26"/>
          <w:lang w:val="en-US"/>
        </w:rPr>
        <w:t>yên dương 48 gương Liên đội trưởng tiêu biểu cấ</w:t>
      </w:r>
      <w:r w:rsidR="008C1C7A" w:rsidRPr="004B1367">
        <w:rPr>
          <w:sz w:val="26"/>
          <w:szCs w:val="26"/>
          <w:lang w:val="en-US"/>
        </w:rPr>
        <w:t>p T</w:t>
      </w:r>
      <w:r w:rsidR="00483737" w:rsidRPr="004B1367">
        <w:rPr>
          <w:sz w:val="26"/>
          <w:szCs w:val="26"/>
          <w:lang w:val="en-US"/>
        </w:rPr>
        <w:t>hành phố</w:t>
      </w:r>
      <w:r w:rsidR="008C1C7A" w:rsidRPr="004B1367">
        <w:rPr>
          <w:sz w:val="26"/>
          <w:szCs w:val="26"/>
          <w:lang w:val="en-US"/>
        </w:rPr>
        <w:t>…</w:t>
      </w:r>
    </w:p>
    <w:p w:rsidR="00961E21" w:rsidRPr="004B1367" w:rsidRDefault="00961E21" w:rsidP="001C77B8">
      <w:pPr>
        <w:spacing w:line="245" w:lineRule="auto"/>
        <w:ind w:firstLine="567"/>
        <w:contextualSpacing/>
        <w:jc w:val="both"/>
        <w:rPr>
          <w:sz w:val="27"/>
          <w:szCs w:val="27"/>
        </w:rPr>
      </w:pPr>
      <w:r w:rsidRPr="004B1367">
        <w:rPr>
          <w:sz w:val="27"/>
          <w:szCs w:val="27"/>
        </w:rPr>
        <w:t xml:space="preserve">- </w:t>
      </w:r>
      <w:r w:rsidRPr="004B1367">
        <w:rPr>
          <w:sz w:val="27"/>
          <w:szCs w:val="27"/>
          <w:lang w:val="en-US"/>
        </w:rPr>
        <w:t>Kiên trì</w:t>
      </w:r>
      <w:r w:rsidRPr="004B1367">
        <w:rPr>
          <w:sz w:val="27"/>
          <w:szCs w:val="27"/>
        </w:rPr>
        <w:t xml:space="preserve"> đầu tư</w:t>
      </w:r>
      <w:r w:rsidRPr="004B1367">
        <w:rPr>
          <w:sz w:val="27"/>
          <w:szCs w:val="27"/>
          <w:lang w:val="en-US"/>
        </w:rPr>
        <w:t xml:space="preserve"> các</w:t>
      </w:r>
      <w:r w:rsidRPr="004B1367">
        <w:rPr>
          <w:sz w:val="27"/>
          <w:szCs w:val="27"/>
        </w:rPr>
        <w:t xml:space="preserve"> giải pháp thực hiện hiệu quả chương trình “Rèn luyện đội viên”; tổ chức </w:t>
      </w:r>
      <w:r w:rsidRPr="004B1367">
        <w:rPr>
          <w:sz w:val="27"/>
          <w:szCs w:val="27"/>
          <w:lang w:val="en-US"/>
        </w:rPr>
        <w:t>t</w:t>
      </w:r>
      <w:r w:rsidRPr="004B1367">
        <w:rPr>
          <w:sz w:val="26"/>
          <w:szCs w:val="26"/>
          <w:lang w:val="en-US"/>
        </w:rPr>
        <w:t>ọa đàm “Nâng cao chất lượng phong trào Kế hoạch nhỏ và chương trình Rèn luyện đội viên giai đoạn 2018 - 2022”.</w:t>
      </w:r>
    </w:p>
    <w:p w:rsidR="001C77B8" w:rsidRDefault="00961E21" w:rsidP="001C77B8">
      <w:pPr>
        <w:spacing w:line="245" w:lineRule="auto"/>
        <w:ind w:firstLine="567"/>
        <w:contextualSpacing/>
        <w:jc w:val="both"/>
        <w:rPr>
          <w:sz w:val="26"/>
          <w:szCs w:val="26"/>
          <w:lang w:val="en-US"/>
        </w:rPr>
      </w:pPr>
      <w:r w:rsidRPr="004B1367">
        <w:rPr>
          <w:sz w:val="27"/>
          <w:szCs w:val="27"/>
          <w:lang w:val="en-US"/>
        </w:rPr>
        <w:t xml:space="preserve">- </w:t>
      </w:r>
      <w:r w:rsidR="001C77B8" w:rsidRPr="004B1367">
        <w:rPr>
          <w:sz w:val="26"/>
          <w:szCs w:val="26"/>
          <w:lang w:val="en-US"/>
        </w:rPr>
        <w:t>Tiếp tục tham mưu</w:t>
      </w:r>
      <w:r w:rsidR="00502B55" w:rsidRPr="004B1367">
        <w:rPr>
          <w:sz w:val="26"/>
          <w:szCs w:val="26"/>
          <w:lang w:val="en-US"/>
        </w:rPr>
        <w:t xml:space="preserve"> lãnh đạo Thành phố</w:t>
      </w:r>
      <w:r w:rsidR="001C77B8" w:rsidRPr="004B1367">
        <w:rPr>
          <w:sz w:val="26"/>
          <w:szCs w:val="26"/>
          <w:lang w:val="en-US"/>
        </w:rPr>
        <w:t xml:space="preserve"> tổ chức chương trình</w:t>
      </w:r>
      <w:r w:rsidR="001C77B8" w:rsidRPr="004B1367">
        <w:rPr>
          <w:sz w:val="26"/>
          <w:szCs w:val="26"/>
        </w:rPr>
        <w:t xml:space="preserve"> “Lãnh đạo Thành phố gặp gỡ thiếu nhi Xuân </w:t>
      </w:r>
      <w:r w:rsidR="001C77B8" w:rsidRPr="004B1367">
        <w:rPr>
          <w:sz w:val="26"/>
          <w:szCs w:val="26"/>
          <w:lang w:val="en-US"/>
        </w:rPr>
        <w:t>Mậu Tuất</w:t>
      </w:r>
      <w:r w:rsidR="001C77B8" w:rsidRPr="004B1367">
        <w:rPr>
          <w:sz w:val="26"/>
          <w:szCs w:val="26"/>
        </w:rPr>
        <w:t xml:space="preserve"> năm 201</w:t>
      </w:r>
      <w:r w:rsidR="001C77B8" w:rsidRPr="004B1367">
        <w:rPr>
          <w:sz w:val="26"/>
          <w:szCs w:val="26"/>
          <w:lang w:val="en-US"/>
        </w:rPr>
        <w:t>8</w:t>
      </w:r>
      <w:r w:rsidR="001C77B8" w:rsidRPr="004B1367">
        <w:rPr>
          <w:sz w:val="26"/>
          <w:szCs w:val="26"/>
        </w:rPr>
        <w:t>”, tổ chức kỳ họp lần thứ 2</w:t>
      </w:r>
      <w:r w:rsidR="001C77B8" w:rsidRPr="004B1367">
        <w:rPr>
          <w:sz w:val="26"/>
          <w:szCs w:val="26"/>
          <w:lang w:val="en-US"/>
        </w:rPr>
        <w:t xml:space="preserve">, 3 </w:t>
      </w:r>
      <w:r w:rsidR="001C77B8" w:rsidRPr="004B1367">
        <w:rPr>
          <w:sz w:val="26"/>
          <w:szCs w:val="26"/>
        </w:rPr>
        <w:t>của Hộ</w:t>
      </w:r>
      <w:r w:rsidR="001C77B8" w:rsidRPr="004B1367">
        <w:rPr>
          <w:sz w:val="26"/>
          <w:szCs w:val="26"/>
          <w:lang w:val="en-US"/>
        </w:rPr>
        <w:t>i đồng trẻ</w:t>
      </w:r>
      <w:r w:rsidR="00502B55" w:rsidRPr="004B1367">
        <w:rPr>
          <w:sz w:val="26"/>
          <w:szCs w:val="26"/>
          <w:lang w:val="en-US"/>
        </w:rPr>
        <w:t xml:space="preserve"> em T</w:t>
      </w:r>
      <w:r w:rsidR="001C77B8" w:rsidRPr="004B1367">
        <w:rPr>
          <w:sz w:val="26"/>
          <w:szCs w:val="26"/>
          <w:lang w:val="en-US"/>
        </w:rPr>
        <w:t>hành phố, đăng cai tổ chức Hội nghị sơ kết 01 năm thành lập Hội đồng trẻ em tỉnh, thành phố...</w:t>
      </w:r>
    </w:p>
    <w:p w:rsidR="000B0766" w:rsidRPr="000B0766" w:rsidRDefault="000B0766" w:rsidP="001C77B8">
      <w:pPr>
        <w:spacing w:line="245" w:lineRule="auto"/>
        <w:ind w:firstLine="567"/>
        <w:contextualSpacing/>
        <w:jc w:val="both"/>
        <w:rPr>
          <w:sz w:val="16"/>
          <w:szCs w:val="16"/>
          <w:lang w:val="en-US"/>
        </w:rPr>
      </w:pPr>
    </w:p>
    <w:p w:rsidR="001C77B8" w:rsidRPr="004B1367" w:rsidRDefault="001C77B8" w:rsidP="001C77B8">
      <w:pPr>
        <w:pStyle w:val="Body1"/>
        <w:ind w:firstLine="567"/>
        <w:jc w:val="both"/>
        <w:rPr>
          <w:rFonts w:ascii="Times New Roman" w:hAnsi="Times New Roman"/>
          <w:b/>
          <w:i/>
          <w:color w:val="auto"/>
          <w:kern w:val="2"/>
          <w:sz w:val="26"/>
          <w:szCs w:val="26"/>
        </w:rPr>
      </w:pPr>
      <w:r w:rsidRPr="004B1367">
        <w:rPr>
          <w:rFonts w:ascii="Times New Roman" w:hAnsi="Times New Roman"/>
          <w:b/>
          <w:i/>
          <w:color w:val="auto"/>
          <w:kern w:val="2"/>
          <w:sz w:val="26"/>
          <w:szCs w:val="26"/>
        </w:rPr>
        <w:t>4.2. Đẩy mạnh công tác bảo vệ, giáo dục, chăm sóc thiếu nhi:</w:t>
      </w:r>
    </w:p>
    <w:p w:rsidR="008C1C7A" w:rsidRPr="004B1367" w:rsidRDefault="008C1C7A" w:rsidP="008C1C7A">
      <w:pPr>
        <w:spacing w:line="245" w:lineRule="auto"/>
        <w:ind w:firstLine="567"/>
        <w:contextualSpacing/>
        <w:jc w:val="both"/>
        <w:rPr>
          <w:sz w:val="26"/>
          <w:szCs w:val="26"/>
          <w:lang w:val="en-US"/>
        </w:rPr>
      </w:pPr>
      <w:r w:rsidRPr="004B1367">
        <w:rPr>
          <w:sz w:val="26"/>
          <w:szCs w:val="26"/>
        </w:rPr>
        <w:t xml:space="preserve">Ban Thường vụ Thành Đoàn tiếp tục duy trì, nâng chất và mở rộng quy mô các hoạt động như: Chương trình “Tổ ấm ngày xuân” chăm lo cho trẻ em lang thang và trẻ em tại các cơ sở bảo trợ, Liên hoan Búp mai vàng, Ngày hội “Tết cho em”, </w:t>
      </w:r>
      <w:r w:rsidRPr="004B1367">
        <w:rPr>
          <w:sz w:val="26"/>
          <w:szCs w:val="26"/>
          <w:lang w:val="de-DE"/>
        </w:rPr>
        <w:t xml:space="preserve">“Kết nối yêu thương cùng em vui hè”, </w:t>
      </w:r>
      <w:r w:rsidRPr="004B1367">
        <w:rPr>
          <w:sz w:val="26"/>
          <w:szCs w:val="26"/>
          <w:lang w:val="en-US"/>
        </w:rPr>
        <w:t>khánh thành công trình măng non “Sân chơi tặng bạn” tại huyện Nhà Bè và huyện Bình Chánh</w:t>
      </w:r>
      <w:r w:rsidRPr="004B1367">
        <w:rPr>
          <w:sz w:val="26"/>
          <w:szCs w:val="26"/>
        </w:rPr>
        <w:t>; phối hợp với Sở Y tế, Hội Y tế công cộng tổ chức Ngày hội “Vì sức khỏe trẻ em” lần 6 – năm 2018</w:t>
      </w:r>
      <w:r w:rsidRPr="004B1367">
        <w:rPr>
          <w:sz w:val="26"/>
          <w:szCs w:val="26"/>
          <w:lang w:val="en-US"/>
        </w:rPr>
        <w:t xml:space="preserve">; </w:t>
      </w:r>
      <w:r w:rsidRPr="004B1367">
        <w:rPr>
          <w:sz w:val="26"/>
          <w:szCs w:val="26"/>
        </w:rPr>
        <w:t xml:space="preserve">phối hợp tổ chức các lớp năng khiếu hè như: võ thuật, cầu lông, bóng bàn, bơi lội... miễn phí cho thiếu nhi; thành lập các Đội hình tình nguyện dạy tiếng Anh </w:t>
      </w:r>
      <w:r w:rsidR="002D1441">
        <w:rPr>
          <w:sz w:val="26"/>
          <w:szCs w:val="26"/>
          <w:lang w:val="en-US"/>
        </w:rPr>
        <w:t xml:space="preserve">cho thiếu nhi </w:t>
      </w:r>
      <w:r w:rsidRPr="004B1367">
        <w:rPr>
          <w:sz w:val="26"/>
          <w:szCs w:val="26"/>
        </w:rPr>
        <w:t>trong các đợt tình nguyện; phối hợp với Cảnh sát Phòng cháy và Chữa cháy Thành phố tổ chức hướng dẫn về an toàn phòng cháy chữa cháy cho học sinh.</w:t>
      </w:r>
    </w:p>
    <w:p w:rsidR="00856192" w:rsidRPr="004B1367" w:rsidRDefault="00856192" w:rsidP="00856192">
      <w:pPr>
        <w:spacing w:line="245" w:lineRule="auto"/>
        <w:ind w:firstLine="567"/>
        <w:contextualSpacing/>
        <w:jc w:val="both"/>
        <w:rPr>
          <w:sz w:val="26"/>
          <w:szCs w:val="26"/>
        </w:rPr>
      </w:pPr>
      <w:r w:rsidRPr="004B1367">
        <w:rPr>
          <w:sz w:val="26"/>
          <w:szCs w:val="26"/>
          <w:lang w:val="en-US"/>
        </w:rPr>
        <w:t>C</w:t>
      </w:r>
      <w:r w:rsidRPr="004B1367">
        <w:rPr>
          <w:sz w:val="26"/>
          <w:szCs w:val="26"/>
        </w:rPr>
        <w:t>ông tác chăm lo cho trẻ em có hoàn cảnh khó khăn</w:t>
      </w:r>
      <w:r w:rsidR="00A6712D">
        <w:rPr>
          <w:sz w:val="26"/>
          <w:szCs w:val="26"/>
          <w:lang w:val="en-US"/>
        </w:rPr>
        <w:t>, bồi dưỡng, tập huấn, rèn luyện kỹ năng cho đội viên, học sinh</w:t>
      </w:r>
      <w:r w:rsidRPr="004B1367">
        <w:rPr>
          <w:sz w:val="26"/>
          <w:szCs w:val="26"/>
        </w:rPr>
        <w:t xml:space="preserve"> </w:t>
      </w:r>
      <w:r w:rsidRPr="004B1367">
        <w:rPr>
          <w:sz w:val="26"/>
          <w:szCs w:val="26"/>
          <w:lang w:val="en-US"/>
        </w:rPr>
        <w:t xml:space="preserve">cũng </w:t>
      </w:r>
      <w:r w:rsidRPr="004B1367">
        <w:rPr>
          <w:sz w:val="26"/>
          <w:szCs w:val="26"/>
        </w:rPr>
        <w:t>được đẩy mạ</w:t>
      </w:r>
      <w:r w:rsidR="00B360D2" w:rsidRPr="004B1367">
        <w:rPr>
          <w:sz w:val="26"/>
          <w:szCs w:val="26"/>
        </w:rPr>
        <w:t>nh</w:t>
      </w:r>
      <w:r w:rsidRPr="004B1367">
        <w:rPr>
          <w:rStyle w:val="FootnoteReference"/>
          <w:sz w:val="26"/>
          <w:szCs w:val="26"/>
        </w:rPr>
        <w:footnoteReference w:id="63"/>
      </w:r>
      <w:r w:rsidRPr="004B1367">
        <w:rPr>
          <w:sz w:val="26"/>
          <w:szCs w:val="26"/>
        </w:rPr>
        <w:t xml:space="preserve">. </w:t>
      </w:r>
    </w:p>
    <w:p w:rsidR="006F0D58" w:rsidRPr="000B0766" w:rsidRDefault="006F0D58" w:rsidP="00961E21">
      <w:pPr>
        <w:spacing w:line="245" w:lineRule="auto"/>
        <w:ind w:firstLine="567"/>
        <w:contextualSpacing/>
        <w:jc w:val="both"/>
        <w:rPr>
          <w:sz w:val="16"/>
          <w:szCs w:val="16"/>
          <w:lang w:val="en-US"/>
        </w:rPr>
      </w:pPr>
    </w:p>
    <w:p w:rsidR="001C77B8" w:rsidRPr="004B1367" w:rsidRDefault="001C77B8" w:rsidP="001C77B8">
      <w:pPr>
        <w:pStyle w:val="Body1"/>
        <w:ind w:firstLine="567"/>
        <w:jc w:val="both"/>
        <w:rPr>
          <w:rFonts w:ascii="Times New Roman" w:hAnsi="Times New Roman"/>
          <w:b/>
          <w:i/>
          <w:color w:val="auto"/>
          <w:kern w:val="2"/>
          <w:sz w:val="26"/>
          <w:szCs w:val="26"/>
        </w:rPr>
      </w:pPr>
      <w:r w:rsidRPr="004B1367">
        <w:rPr>
          <w:rFonts w:ascii="Times New Roman" w:hAnsi="Times New Roman"/>
          <w:b/>
          <w:i/>
          <w:color w:val="auto"/>
          <w:kern w:val="2"/>
          <w:sz w:val="26"/>
          <w:szCs w:val="26"/>
        </w:rPr>
        <w:t>4.3. Nâng cao vai trò phụ trách Đội của tổ chức Đoàn:</w:t>
      </w:r>
    </w:p>
    <w:p w:rsidR="006C3B17" w:rsidRPr="004B1367" w:rsidRDefault="006C3B17" w:rsidP="00C82487">
      <w:pPr>
        <w:spacing w:line="245" w:lineRule="auto"/>
        <w:ind w:firstLine="567"/>
        <w:contextualSpacing/>
        <w:jc w:val="both"/>
        <w:rPr>
          <w:sz w:val="26"/>
          <w:szCs w:val="26"/>
          <w:lang w:val="en-US"/>
        </w:rPr>
      </w:pPr>
      <w:r w:rsidRPr="004B1367">
        <w:rPr>
          <w:sz w:val="26"/>
          <w:szCs w:val="26"/>
          <w:lang w:val="en-US"/>
        </w:rPr>
        <w:t xml:space="preserve">Ban Thường vụ Thành Đoàn, Hội đồng Đội Thành phố đã tổ chức Hội nghị công tác Đội và phong trào thiếu nhi thành phố Hồ Chí Minh giai đoạn 2018 – 2022; đồng thời chỉ đạo 24/24 Quận - Huyện Đoàn, Hội đồng Đội các Quận - Huyện tổ chức Hội nghị công tác Đội và phong trào thiếu nhi giai đoạn 2018 – 2022. </w:t>
      </w:r>
      <w:r w:rsidR="00C82487" w:rsidRPr="004B1367">
        <w:rPr>
          <w:sz w:val="26"/>
          <w:szCs w:val="28"/>
          <w:lang w:val="it-IT"/>
        </w:rPr>
        <w:t xml:space="preserve">Hội đồng Đội quận – huyện tích cực phối hợp Phòng Giáo dục và Đào tạo quận, huyện tiến hành rà soát, chuẩn hóa, bổ nhiệm chức danh giáo viên làm Tổng phụ trách Đội năm học mới theo </w:t>
      </w:r>
      <w:r w:rsidR="00C82487" w:rsidRPr="004B1367">
        <w:rPr>
          <w:sz w:val="26"/>
          <w:szCs w:val="28"/>
          <w:lang w:val="de-DE"/>
        </w:rPr>
        <w:t>Quyết định số 43/2014/QĐ-UBND của UBND Thành phố</w:t>
      </w:r>
      <w:r w:rsidR="00C82487" w:rsidRPr="004B1367">
        <w:rPr>
          <w:szCs w:val="28"/>
          <w:vertAlign w:val="superscript"/>
        </w:rPr>
        <w:footnoteReference w:id="64"/>
      </w:r>
      <w:r w:rsidR="00C82487" w:rsidRPr="004B1367">
        <w:rPr>
          <w:szCs w:val="28"/>
          <w:lang w:val="de-DE"/>
        </w:rPr>
        <w:t>.</w:t>
      </w:r>
    </w:p>
    <w:p w:rsidR="00483737" w:rsidRPr="004B1367" w:rsidRDefault="00483737" w:rsidP="00A06A15">
      <w:pPr>
        <w:spacing w:line="245" w:lineRule="auto"/>
        <w:ind w:firstLine="567"/>
        <w:jc w:val="both"/>
        <w:rPr>
          <w:sz w:val="16"/>
          <w:szCs w:val="16"/>
          <w:lang w:val="en-US"/>
        </w:rPr>
      </w:pPr>
    </w:p>
    <w:p w:rsidR="00483737" w:rsidRPr="004B1367" w:rsidRDefault="00483737" w:rsidP="00A06A15">
      <w:pPr>
        <w:spacing w:line="245" w:lineRule="auto"/>
        <w:ind w:firstLine="567"/>
        <w:jc w:val="both"/>
        <w:rPr>
          <w:b/>
          <w:bCs/>
          <w:sz w:val="26"/>
          <w:szCs w:val="26"/>
          <w:lang w:val="it-IT"/>
        </w:rPr>
      </w:pPr>
      <w:r w:rsidRPr="004B1367">
        <w:rPr>
          <w:b/>
          <w:bCs/>
          <w:sz w:val="26"/>
          <w:szCs w:val="26"/>
          <w:lang w:val="it-IT"/>
        </w:rPr>
        <w:t>5. Công tác quốc tế thanh niên:</w:t>
      </w:r>
    </w:p>
    <w:p w:rsidR="00483737" w:rsidRPr="00006C54" w:rsidRDefault="00C6656A" w:rsidP="00A06A15">
      <w:pPr>
        <w:spacing w:line="245" w:lineRule="auto"/>
        <w:ind w:firstLine="567"/>
        <w:contextualSpacing/>
        <w:jc w:val="both"/>
        <w:rPr>
          <w:sz w:val="26"/>
          <w:szCs w:val="26"/>
          <w:lang w:val="en-US"/>
        </w:rPr>
      </w:pPr>
      <w:r w:rsidRPr="00006C54">
        <w:rPr>
          <w:sz w:val="26"/>
          <w:szCs w:val="26"/>
          <w:lang w:val="en-US"/>
        </w:rPr>
        <w:t>Các hoạt động giao lưu quốc tế trong năm có sự phát triển về số lượng, quy mô, được đầu tư về nộ</w:t>
      </w:r>
      <w:r w:rsidR="002D1441">
        <w:rPr>
          <w:sz w:val="26"/>
          <w:szCs w:val="26"/>
          <w:lang w:val="en-US"/>
        </w:rPr>
        <w:t xml:space="preserve">i dung, tiêu biểu </w:t>
      </w:r>
      <w:r w:rsidR="00483737" w:rsidRPr="00006C54">
        <w:rPr>
          <w:sz w:val="26"/>
          <w:szCs w:val="26"/>
          <w:lang w:val="en-US"/>
        </w:rPr>
        <w:t>như</w:t>
      </w:r>
      <w:r w:rsidRPr="00006C54">
        <w:rPr>
          <w:sz w:val="26"/>
          <w:szCs w:val="26"/>
          <w:lang w:val="en-US"/>
        </w:rPr>
        <w:t>:</w:t>
      </w:r>
      <w:r w:rsidR="00483737" w:rsidRPr="00006C54">
        <w:rPr>
          <w:sz w:val="26"/>
          <w:szCs w:val="26"/>
          <w:lang w:val="en-US"/>
        </w:rPr>
        <w:t xml:space="preserve"> </w:t>
      </w:r>
      <w:r w:rsidR="00483737" w:rsidRPr="00006C54">
        <w:rPr>
          <w:sz w:val="26"/>
          <w:szCs w:val="26"/>
        </w:rPr>
        <w:t xml:space="preserve">các hoạt động chào mừng Tết cổ truyền Bunpimay của nhân dân Lào và Tết cổ truyền Chol Chnam Thmey của nhân dân Campuchia cho sinh viên Lào và sinh viên Campuchia đang học tập tại thành phố Hồ </w:t>
      </w:r>
      <w:r w:rsidR="00483737" w:rsidRPr="00006C54">
        <w:rPr>
          <w:sz w:val="26"/>
          <w:szCs w:val="26"/>
        </w:rPr>
        <w:lastRenderedPageBreak/>
        <w:t>Chí Minh</w:t>
      </w:r>
      <w:r w:rsidR="00483737" w:rsidRPr="00006C54">
        <w:rPr>
          <w:rStyle w:val="FootnoteReference"/>
          <w:sz w:val="26"/>
          <w:szCs w:val="26"/>
        </w:rPr>
        <w:footnoteReference w:id="65"/>
      </w:r>
      <w:r w:rsidR="00483737" w:rsidRPr="00006C54">
        <w:rPr>
          <w:sz w:val="26"/>
          <w:szCs w:val="26"/>
          <w:lang w:val="en-US"/>
        </w:rPr>
        <w:t>; Trại hè thiếu nhi 3 nước Việt Nam - Lào - Campuchia năm 2018</w:t>
      </w:r>
      <w:r w:rsidR="00483737" w:rsidRPr="00006C54">
        <w:rPr>
          <w:rStyle w:val="FootnoteReference"/>
          <w:sz w:val="26"/>
          <w:szCs w:val="26"/>
          <w:lang w:val="en-US"/>
        </w:rPr>
        <w:footnoteReference w:id="66"/>
      </w:r>
      <w:r w:rsidR="00391AE0">
        <w:rPr>
          <w:sz w:val="26"/>
          <w:szCs w:val="26"/>
          <w:lang w:val="en-US"/>
        </w:rPr>
        <w:t>,</w:t>
      </w:r>
      <w:r w:rsidR="00483737" w:rsidRPr="00006C54">
        <w:rPr>
          <w:sz w:val="26"/>
          <w:szCs w:val="26"/>
          <w:lang w:val="en-US"/>
        </w:rPr>
        <w:t xml:space="preserve"> tổ chức </w:t>
      </w:r>
      <w:r w:rsidR="00391AE0">
        <w:rPr>
          <w:sz w:val="26"/>
          <w:szCs w:val="26"/>
          <w:lang w:val="en-US"/>
        </w:rPr>
        <w:t xml:space="preserve">đón tiếp </w:t>
      </w:r>
      <w:r w:rsidR="00854A56">
        <w:rPr>
          <w:sz w:val="26"/>
          <w:szCs w:val="26"/>
          <w:lang w:val="en-US"/>
        </w:rPr>
        <w:t xml:space="preserve">và </w:t>
      </w:r>
      <w:r w:rsidR="00483737" w:rsidRPr="00006C54">
        <w:rPr>
          <w:sz w:val="26"/>
          <w:szCs w:val="26"/>
          <w:lang w:val="en-US"/>
        </w:rPr>
        <w:t>ký kết Bản ghi nhớ hợp tác với Thành Đoàn</w:t>
      </w:r>
      <w:r w:rsidR="00134454">
        <w:rPr>
          <w:sz w:val="26"/>
          <w:szCs w:val="26"/>
          <w:lang w:val="en-US"/>
        </w:rPr>
        <w:t xml:space="preserve"> và Hội Doanh nhân Trẻ Viêng Chăn (Lào), </w:t>
      </w:r>
      <w:r w:rsidR="00483737" w:rsidRPr="00006C54">
        <w:rPr>
          <w:sz w:val="26"/>
          <w:szCs w:val="26"/>
          <w:lang w:val="en-US"/>
        </w:rPr>
        <w:t>tỉ</w:t>
      </w:r>
      <w:r w:rsidR="00134454">
        <w:rPr>
          <w:sz w:val="26"/>
          <w:szCs w:val="26"/>
          <w:lang w:val="en-US"/>
        </w:rPr>
        <w:t>nh Đoàn Attapeu (Lào)</w:t>
      </w:r>
      <w:r w:rsidR="00483737" w:rsidRPr="00006C54">
        <w:rPr>
          <w:sz w:val="26"/>
          <w:szCs w:val="26"/>
          <w:lang w:val="en-US"/>
        </w:rPr>
        <w:t>; đón tiếp Đoàn đại biểu Tỉnh Đoàn và Hội Doanh nhân trẻ Tỉnh Champasak (Lào) sang thăm, làm việc</w:t>
      </w:r>
      <w:r w:rsidR="00A757D7" w:rsidRPr="00006C54">
        <w:rPr>
          <w:sz w:val="26"/>
          <w:szCs w:val="26"/>
          <w:lang w:val="en-US"/>
        </w:rPr>
        <w:t>;</w:t>
      </w:r>
      <w:r w:rsidR="00483737" w:rsidRPr="00006C54">
        <w:rPr>
          <w:sz w:val="26"/>
          <w:szCs w:val="26"/>
          <w:lang w:val="en-US"/>
        </w:rPr>
        <w:t xml:space="preserve"> </w:t>
      </w:r>
      <w:r w:rsidR="00081515" w:rsidRPr="00006C54">
        <w:rPr>
          <w:sz w:val="26"/>
          <w:szCs w:val="26"/>
          <w:lang w:val="en-US"/>
        </w:rPr>
        <w:t xml:space="preserve">tổ chức Đoàn đại biểu sang thăm và làm việc với Thành Đoàn Thượng Hải, Trung Quốc; </w:t>
      </w:r>
      <w:r w:rsidR="00134454">
        <w:rPr>
          <w:sz w:val="26"/>
          <w:szCs w:val="26"/>
          <w:lang w:val="en-US"/>
        </w:rPr>
        <w:t xml:space="preserve">tham dự Diễn đàn Nga – Việt </w:t>
      </w:r>
      <w:r w:rsidR="00134454" w:rsidRPr="009312E4">
        <w:rPr>
          <w:sz w:val="26"/>
          <w:szCs w:val="26"/>
          <w:lang w:val="en-US"/>
        </w:rPr>
        <w:t>tại</w:t>
      </w:r>
      <w:r w:rsidR="00134454">
        <w:rPr>
          <w:sz w:val="26"/>
          <w:szCs w:val="26"/>
          <w:lang w:val="en-US"/>
        </w:rPr>
        <w:t xml:space="preserve"> </w:t>
      </w:r>
      <w:r w:rsidR="009312E4" w:rsidRPr="009312E4">
        <w:rPr>
          <w:sz w:val="26"/>
          <w:szCs w:val="26"/>
          <w:lang w:val="en-US"/>
        </w:rPr>
        <w:t>Thành phố Saint Petersburg, Liên bang Nga</w:t>
      </w:r>
      <w:r w:rsidR="00081515" w:rsidRPr="00006C54">
        <w:rPr>
          <w:sz w:val="26"/>
          <w:szCs w:val="26"/>
          <w:lang w:val="en-US"/>
        </w:rPr>
        <w:t xml:space="preserve">; </w:t>
      </w:r>
      <w:r w:rsidR="00483737" w:rsidRPr="00006C54">
        <w:rPr>
          <w:sz w:val="26"/>
          <w:szCs w:val="26"/>
          <w:lang w:val="en-US"/>
        </w:rPr>
        <w:t xml:space="preserve">phối hợp </w:t>
      </w:r>
      <w:r w:rsidR="00483737" w:rsidRPr="009312E4">
        <w:rPr>
          <w:sz w:val="26"/>
          <w:szCs w:val="26"/>
          <w:lang w:val="en-US"/>
        </w:rPr>
        <w:t>với Ủy ban Người Việt</w:t>
      </w:r>
      <w:r w:rsidR="00483737" w:rsidRPr="00006C54">
        <w:rPr>
          <w:sz w:val="26"/>
          <w:szCs w:val="26"/>
        </w:rPr>
        <w:t xml:space="preserve"> Nam ở nước ngoài Thành phố tổ chức Trại hè Thanh thiếu niên Kiều bào và Tuổi trẻ Thành phố năm 2018 với chủ đề “Tự hào biển đảo quê hương”</w:t>
      </w:r>
      <w:r w:rsidR="00483737" w:rsidRPr="00006C54">
        <w:rPr>
          <w:sz w:val="26"/>
          <w:szCs w:val="26"/>
          <w:lang w:val="en-US"/>
        </w:rPr>
        <w:t>.</w:t>
      </w:r>
    </w:p>
    <w:p w:rsidR="00483737" w:rsidRPr="004B1367" w:rsidRDefault="00483737" w:rsidP="00A06A15">
      <w:pPr>
        <w:spacing w:line="245" w:lineRule="auto"/>
        <w:ind w:firstLine="567"/>
        <w:jc w:val="both"/>
        <w:rPr>
          <w:rStyle w:val="textexposedshow"/>
          <w:sz w:val="26"/>
          <w:szCs w:val="26"/>
          <w:shd w:val="clear" w:color="auto" w:fill="FFFFFF"/>
          <w:lang w:val="en-US"/>
        </w:rPr>
      </w:pPr>
      <w:r w:rsidRPr="004B1367">
        <w:rPr>
          <w:spacing w:val="-2"/>
          <w:sz w:val="26"/>
          <w:szCs w:val="26"/>
          <w:lang w:val="es-ES_tradnl"/>
        </w:rPr>
        <w:t>Hoạt động tình nguyện quốc tế tiếp tục được</w:t>
      </w:r>
      <w:r w:rsidR="00AE1696">
        <w:rPr>
          <w:spacing w:val="-2"/>
          <w:sz w:val="26"/>
          <w:szCs w:val="26"/>
          <w:lang w:val="es-ES_tradnl"/>
        </w:rPr>
        <w:t xml:space="preserve"> duy trì</w:t>
      </w:r>
      <w:r w:rsidRPr="004B1367">
        <w:rPr>
          <w:spacing w:val="-2"/>
          <w:sz w:val="26"/>
          <w:szCs w:val="26"/>
          <w:lang w:val="es-ES_tradnl"/>
        </w:rPr>
        <w:t xml:space="preserve"> tổ chức tại tỉnh Attapeu và tỉnh Champasak của nước Cộng hòa Dân chủ Nhân dân Lào</w:t>
      </w:r>
      <w:r w:rsidR="00AE1696">
        <w:rPr>
          <w:spacing w:val="-2"/>
          <w:sz w:val="26"/>
          <w:szCs w:val="26"/>
          <w:lang w:val="es-ES_tradnl"/>
        </w:rPr>
        <w:t xml:space="preserve"> với nhiều nội dung ý nghĩa</w:t>
      </w:r>
      <w:r w:rsidRPr="004B1367">
        <w:rPr>
          <w:rStyle w:val="FootnoteReference"/>
          <w:spacing w:val="-4"/>
          <w:sz w:val="26"/>
          <w:szCs w:val="26"/>
          <w:lang w:val="fr-FR"/>
        </w:rPr>
        <w:footnoteReference w:id="67"/>
      </w:r>
      <w:r w:rsidR="00920DB5" w:rsidRPr="004B1367">
        <w:rPr>
          <w:spacing w:val="-2"/>
          <w:sz w:val="26"/>
          <w:szCs w:val="26"/>
          <w:lang w:val="en-US"/>
        </w:rPr>
        <w:t xml:space="preserve">; </w:t>
      </w:r>
      <w:r w:rsidR="00920DB5" w:rsidRPr="004B1367">
        <w:rPr>
          <w:spacing w:val="-2"/>
          <w:sz w:val="26"/>
          <w:szCs w:val="26"/>
          <w:lang w:val="es-ES_tradnl"/>
        </w:rPr>
        <w:t xml:space="preserve">đồng thời </w:t>
      </w:r>
      <w:r w:rsidRPr="004B1367">
        <w:rPr>
          <w:sz w:val="26"/>
          <w:szCs w:val="26"/>
          <w:lang w:val="en-US"/>
        </w:rPr>
        <w:t>tiếp nhận 54 sinh viên Malaysia đến tham gia hoạt động tình nguyện hè tại thành phố Hồ Chí Minh.</w:t>
      </w:r>
    </w:p>
    <w:p w:rsidR="00483737" w:rsidRPr="004B1367" w:rsidRDefault="00483737" w:rsidP="00A06A15">
      <w:pPr>
        <w:spacing w:line="245" w:lineRule="auto"/>
        <w:ind w:firstLine="567"/>
        <w:contextualSpacing/>
        <w:jc w:val="both"/>
        <w:rPr>
          <w:sz w:val="26"/>
          <w:szCs w:val="26"/>
          <w:lang w:val="en-US"/>
        </w:rPr>
      </w:pPr>
      <w:r w:rsidRPr="004B1367">
        <w:rPr>
          <w:sz w:val="26"/>
          <w:szCs w:val="26"/>
        </w:rPr>
        <w:t xml:space="preserve">Ban Thường vụ Thành Đoàn đã </w:t>
      </w:r>
      <w:r w:rsidRPr="004B1367">
        <w:rPr>
          <w:sz w:val="26"/>
          <w:szCs w:val="26"/>
          <w:lang w:val="en-US"/>
        </w:rPr>
        <w:t>giới thiệu</w:t>
      </w:r>
      <w:r w:rsidRPr="004B1367">
        <w:rPr>
          <w:sz w:val="26"/>
          <w:szCs w:val="26"/>
        </w:rPr>
        <w:t xml:space="preserve"> nhân sự tham gia</w:t>
      </w:r>
      <w:r w:rsidRPr="004B1367">
        <w:rPr>
          <w:sz w:val="26"/>
          <w:szCs w:val="26"/>
          <w:lang w:val="en-US"/>
        </w:rPr>
        <w:t xml:space="preserve"> nhiều hoạt động giao quốc tế, đón tiếp</w:t>
      </w:r>
      <w:r w:rsidR="00134454">
        <w:rPr>
          <w:sz w:val="26"/>
          <w:szCs w:val="26"/>
          <w:lang w:val="en-US"/>
        </w:rPr>
        <w:t xml:space="preserve"> nhiều</w:t>
      </w:r>
      <w:r w:rsidRPr="004B1367">
        <w:rPr>
          <w:sz w:val="26"/>
          <w:szCs w:val="26"/>
          <w:lang w:val="en-US"/>
        </w:rPr>
        <w:t xml:space="preserve"> đoàn đại biểu đến giao lưu</w:t>
      </w:r>
      <w:r w:rsidRPr="004B1367">
        <w:rPr>
          <w:rStyle w:val="FootnoteReference"/>
          <w:sz w:val="26"/>
          <w:szCs w:val="26"/>
          <w:lang w:val="en-US"/>
        </w:rPr>
        <w:footnoteReference w:id="68"/>
      </w:r>
      <w:r w:rsidRPr="004B1367">
        <w:rPr>
          <w:sz w:val="26"/>
          <w:szCs w:val="26"/>
          <w:lang w:val="en-US"/>
        </w:rPr>
        <w:t>. Các sân chơi hội nhập quốc tế, sân chơi về ngoại ngữ cho thanh thiếu nhi đã được đầu tư tổ chức. Các</w:t>
      </w:r>
      <w:r w:rsidRPr="004B1367">
        <w:rPr>
          <w:sz w:val="26"/>
          <w:szCs w:val="26"/>
        </w:rPr>
        <w:t xml:space="preserve"> cơ sở</w:t>
      </w:r>
      <w:r w:rsidRPr="004B1367">
        <w:rPr>
          <w:sz w:val="26"/>
          <w:szCs w:val="26"/>
          <w:lang w:val="en-US"/>
        </w:rPr>
        <w:t xml:space="preserve"> Đoàn</w:t>
      </w:r>
      <w:r w:rsidRPr="004B1367">
        <w:rPr>
          <w:sz w:val="26"/>
          <w:szCs w:val="26"/>
        </w:rPr>
        <w:t xml:space="preserve">, các đơn vị </w:t>
      </w:r>
      <w:r w:rsidRPr="004B1367">
        <w:rPr>
          <w:sz w:val="26"/>
          <w:szCs w:val="26"/>
          <w:lang w:val="en-US"/>
        </w:rPr>
        <w:t xml:space="preserve">sự nghiệp </w:t>
      </w:r>
      <w:r w:rsidRPr="004B1367">
        <w:rPr>
          <w:sz w:val="26"/>
          <w:szCs w:val="26"/>
        </w:rPr>
        <w:t>đã tổ chức các hoạt động tuyên truyền, trang bị kiến thức</w:t>
      </w:r>
      <w:r w:rsidRPr="004B1367">
        <w:rPr>
          <w:sz w:val="26"/>
          <w:szCs w:val="26"/>
          <w:lang w:val="en-US"/>
        </w:rPr>
        <w:t>,</w:t>
      </w:r>
      <w:r w:rsidRPr="004B1367">
        <w:rPr>
          <w:sz w:val="26"/>
          <w:szCs w:val="26"/>
        </w:rPr>
        <w:t xml:space="preserve"> kỹ năng giúp đoàn viên, thanh niên hội nhập quốc tế, học tập ngoại ngữ; tổ chức các sân chơi giao lưu, tìm hiểu văn hóa với sinh viên nước ngoài học tập tại </w:t>
      </w:r>
      <w:r w:rsidRPr="004B1367">
        <w:rPr>
          <w:sz w:val="26"/>
          <w:szCs w:val="26"/>
          <w:lang w:val="en-US"/>
        </w:rPr>
        <w:t>thành phố</w:t>
      </w:r>
      <w:r w:rsidRPr="004B1367">
        <w:rPr>
          <w:sz w:val="26"/>
          <w:szCs w:val="26"/>
        </w:rPr>
        <w:t xml:space="preserve"> Hồ Chí Minh, các chương trình giao lưu với các đoàn sinh viên nước ngoài…</w:t>
      </w:r>
      <w:r w:rsidRPr="004B1367">
        <w:rPr>
          <w:rStyle w:val="FootnoteReference"/>
          <w:sz w:val="26"/>
          <w:szCs w:val="26"/>
        </w:rPr>
        <w:footnoteReference w:id="69"/>
      </w:r>
      <w:r w:rsidRPr="004B1367">
        <w:rPr>
          <w:sz w:val="26"/>
          <w:szCs w:val="26"/>
        </w:rPr>
        <w:t xml:space="preserve"> </w:t>
      </w:r>
    </w:p>
    <w:p w:rsidR="00483737" w:rsidRPr="004B1367" w:rsidRDefault="00483737" w:rsidP="00DB51D2">
      <w:pPr>
        <w:spacing w:line="245" w:lineRule="auto"/>
        <w:ind w:firstLine="567"/>
        <w:jc w:val="both"/>
        <w:rPr>
          <w:sz w:val="16"/>
          <w:szCs w:val="16"/>
          <w:lang w:val="en-US"/>
        </w:rPr>
      </w:pPr>
    </w:p>
    <w:p w:rsidR="00A6680C" w:rsidRPr="004B1367" w:rsidRDefault="00A6680C" w:rsidP="00A6680C">
      <w:pPr>
        <w:tabs>
          <w:tab w:val="left" w:pos="810"/>
          <w:tab w:val="left" w:pos="1080"/>
        </w:tabs>
        <w:spacing w:line="245" w:lineRule="auto"/>
        <w:ind w:firstLine="567"/>
        <w:contextualSpacing/>
        <w:jc w:val="both"/>
        <w:rPr>
          <w:sz w:val="26"/>
          <w:szCs w:val="26"/>
        </w:rPr>
      </w:pPr>
      <w:r w:rsidRPr="004B1367">
        <w:rPr>
          <w:b/>
          <w:bCs/>
          <w:sz w:val="26"/>
          <w:szCs w:val="26"/>
        </w:rPr>
        <w:t xml:space="preserve">6. </w:t>
      </w:r>
      <w:r w:rsidRPr="004B1367">
        <w:rPr>
          <w:b/>
          <w:kern w:val="2"/>
          <w:sz w:val="26"/>
          <w:szCs w:val="26"/>
        </w:rPr>
        <w:t>Công tác xây dựng Đoàn vững mạnh, mở rộng mặt trận đoàn kết tập hợp thanh niên:</w:t>
      </w:r>
    </w:p>
    <w:p w:rsidR="00A6680C" w:rsidRPr="004B1367" w:rsidRDefault="00A6680C" w:rsidP="00A6680C">
      <w:pPr>
        <w:pStyle w:val="Default"/>
        <w:spacing w:line="245" w:lineRule="auto"/>
        <w:ind w:firstLine="567"/>
        <w:contextualSpacing/>
        <w:jc w:val="both"/>
        <w:rPr>
          <w:b/>
          <w:bCs/>
          <w:i/>
          <w:iCs/>
          <w:color w:val="auto"/>
          <w:sz w:val="26"/>
          <w:szCs w:val="26"/>
        </w:rPr>
      </w:pPr>
      <w:r w:rsidRPr="004B1367">
        <w:rPr>
          <w:b/>
          <w:bCs/>
          <w:i/>
          <w:iCs/>
          <w:color w:val="auto"/>
          <w:sz w:val="26"/>
          <w:szCs w:val="26"/>
        </w:rPr>
        <w:t xml:space="preserve">6.1. Xây dựng Đoàn về tư tưởng chính trị: </w:t>
      </w:r>
    </w:p>
    <w:p w:rsidR="00A6680C" w:rsidRPr="004B1367" w:rsidRDefault="00A6680C" w:rsidP="00A6680C">
      <w:pPr>
        <w:spacing w:line="245" w:lineRule="auto"/>
        <w:ind w:firstLine="567"/>
        <w:contextualSpacing/>
        <w:jc w:val="both"/>
        <w:rPr>
          <w:sz w:val="26"/>
          <w:szCs w:val="26"/>
        </w:rPr>
      </w:pPr>
      <w:r w:rsidRPr="004B1367">
        <w:rPr>
          <w:iCs/>
          <w:sz w:val="26"/>
          <w:szCs w:val="26"/>
        </w:rPr>
        <w:t xml:space="preserve">Việc tổ chức </w:t>
      </w:r>
      <w:r w:rsidRPr="004B1367">
        <w:rPr>
          <w:iCs/>
          <w:sz w:val="26"/>
          <w:szCs w:val="26"/>
          <w:lang w:val="es-ES_tradnl"/>
        </w:rPr>
        <w:t>học tập 06 bài lý luận chính trị (sửa đổi, bổ sung) cho đoàn viên tại cơ sở Đoàn được đảm bảo thực hiện</w:t>
      </w:r>
      <w:r w:rsidRPr="004B1367">
        <w:rPr>
          <w:iCs/>
          <w:sz w:val="26"/>
          <w:szCs w:val="26"/>
        </w:rPr>
        <w:t xml:space="preserve">. </w:t>
      </w:r>
      <w:r w:rsidRPr="004B1367">
        <w:rPr>
          <w:sz w:val="26"/>
          <w:szCs w:val="26"/>
        </w:rPr>
        <w:t xml:space="preserve">Thực hiện hướng dẫn của Ban Thường vụ Thành Đoàn, các chi đoàn trực thuộc các cơ sở Đoàn đã tổ chức sinh hoạt chính trị tháng 1, 2/2018 nhân kỷ niệm 50 năm cuộc Tổng tiến công và nổi dậy Xuân Mậu Thân 1968, sinh hoạt chi đoàn chủ điểm vào tháng 3, 4/2018 - chủ đề “Vì Đoàn vững mạnh - Vì Thành phố phát triển”, sinh hoạt chính trị tháng 5, 6/2018 kỷ niệm 128 năm Ngày sinh Chủ tịch Hồ Chí Minh, 107 năm Ngày Bác Hồ ra đi tìm đường cứu nước và 70 năm Ngày Chủ tịch Hồ Chí Minh ra Lời kêu gọi thi đua ái quốc, sinh hoạt chính trị tháng 9, 10/2018 – chủ đề “Sáng tạo: Từ tư duy đến hành động”. Công tác nắm bắt tình hình tư </w:t>
      </w:r>
      <w:r w:rsidRPr="004B1367">
        <w:rPr>
          <w:sz w:val="26"/>
          <w:szCs w:val="26"/>
        </w:rPr>
        <w:lastRenderedPageBreak/>
        <w:t xml:space="preserve">tưởng, định hướng dư luận trong đoàn viên được đặc biệt quan tâm, đầu tư về phương thức. </w:t>
      </w:r>
      <w:r w:rsidRPr="004B1367">
        <w:rPr>
          <w:bCs/>
          <w:sz w:val="26"/>
          <w:szCs w:val="26"/>
        </w:rPr>
        <w:t>Hoạt động của Câu lạc bộ Lý luận trẻ được củng cố tại một số đơn vị.</w:t>
      </w:r>
    </w:p>
    <w:p w:rsidR="00A6680C" w:rsidRPr="004B1367" w:rsidRDefault="00A6680C" w:rsidP="00A6680C">
      <w:pPr>
        <w:spacing w:line="245" w:lineRule="auto"/>
        <w:ind w:firstLine="567"/>
        <w:jc w:val="both"/>
        <w:rPr>
          <w:sz w:val="16"/>
          <w:szCs w:val="16"/>
        </w:rPr>
      </w:pPr>
    </w:p>
    <w:p w:rsidR="00A6680C" w:rsidRPr="004B1367" w:rsidRDefault="00A6680C" w:rsidP="00A6680C">
      <w:pPr>
        <w:pStyle w:val="Body1"/>
        <w:spacing w:line="245" w:lineRule="auto"/>
        <w:ind w:firstLine="567"/>
        <w:jc w:val="both"/>
        <w:rPr>
          <w:rFonts w:ascii="Times New Roman" w:hAnsi="Times New Roman"/>
          <w:b/>
          <w:i/>
          <w:color w:val="auto"/>
          <w:kern w:val="2"/>
          <w:sz w:val="26"/>
          <w:szCs w:val="26"/>
        </w:rPr>
      </w:pPr>
      <w:r w:rsidRPr="004B1367">
        <w:rPr>
          <w:rFonts w:ascii="Times New Roman" w:hAnsi="Times New Roman"/>
          <w:b/>
          <w:i/>
          <w:color w:val="auto"/>
          <w:kern w:val="2"/>
          <w:sz w:val="26"/>
          <w:szCs w:val="26"/>
          <w:lang w:val="vi-VN"/>
        </w:rPr>
        <w:t>6.2. Xây dựng Đoàn vững mạnh về tổ chức</w:t>
      </w:r>
      <w:r w:rsidRPr="004B1367">
        <w:rPr>
          <w:rFonts w:ascii="Times New Roman" w:hAnsi="Times New Roman"/>
          <w:b/>
          <w:i/>
          <w:color w:val="auto"/>
          <w:kern w:val="2"/>
          <w:sz w:val="26"/>
          <w:szCs w:val="26"/>
        </w:rPr>
        <w:t>:</w:t>
      </w:r>
    </w:p>
    <w:p w:rsidR="00A6680C" w:rsidRPr="004B1367" w:rsidRDefault="00A6680C" w:rsidP="00A6680C">
      <w:pPr>
        <w:pStyle w:val="Default"/>
        <w:spacing w:line="245" w:lineRule="auto"/>
        <w:ind w:firstLine="567"/>
        <w:contextualSpacing/>
        <w:jc w:val="both"/>
        <w:rPr>
          <w:bCs/>
          <w:i/>
          <w:iCs/>
          <w:color w:val="auto"/>
          <w:sz w:val="26"/>
          <w:szCs w:val="26"/>
        </w:rPr>
      </w:pPr>
      <w:r w:rsidRPr="004B1367">
        <w:rPr>
          <w:bCs/>
          <w:i/>
          <w:iCs/>
          <w:color w:val="auto"/>
          <w:sz w:val="26"/>
          <w:szCs w:val="26"/>
        </w:rPr>
        <w:t xml:space="preserve">6.2.1. Công tác cán bộ Đoàn: </w:t>
      </w:r>
    </w:p>
    <w:p w:rsidR="00A6680C" w:rsidRPr="004B1367" w:rsidRDefault="00A6680C" w:rsidP="00A6680C">
      <w:pPr>
        <w:spacing w:line="245" w:lineRule="auto"/>
        <w:ind w:firstLine="567"/>
        <w:contextualSpacing/>
        <w:jc w:val="both"/>
        <w:rPr>
          <w:sz w:val="26"/>
          <w:szCs w:val="26"/>
        </w:rPr>
      </w:pPr>
      <w:r w:rsidRPr="004B1367">
        <w:rPr>
          <w:sz w:val="26"/>
          <w:szCs w:val="26"/>
        </w:rPr>
        <w:t>Các cấp bộ Đoàn tiếp tục đầu tư nhiều giải pháp đẩy mạnh thực hiện xây dựng phong cách cán bộ Đoàn TNCS Hồ Chí Minh TP. Hồ Chí Minh</w:t>
      </w:r>
      <w:r>
        <w:rPr>
          <w:sz w:val="26"/>
          <w:szCs w:val="26"/>
        </w:rPr>
        <w:t xml:space="preserve"> gắn với tiêu chí theo định hướng chung, </w:t>
      </w:r>
      <w:r w:rsidRPr="004B1367">
        <w:rPr>
          <w:sz w:val="26"/>
          <w:szCs w:val="26"/>
        </w:rPr>
        <w:t>tổ chức bình chọn và tuyên dương “Cán bộ Đoàn tiêu biểu”, chăm lo cho cán bộ Đoàn có hoàn cảnh khó khăn. Công tác quy hoạch và kiện toàn nhân sự cán bộ Đoàn các cấp được quan tâm thực hiện. Công tác đào tạo nâng cao trình độ chuyên môn, lý luận chính trị và bồi dưỡng, tập huấn cho đội ngũ cán bộ Đoàn về kiến thức, kỹ năng, nghiệp vụ công tác được hầu hết đơn vị đảm bảo thực hiện</w:t>
      </w:r>
      <w:r>
        <w:rPr>
          <w:sz w:val="26"/>
          <w:szCs w:val="26"/>
        </w:rPr>
        <w:t>,</w:t>
      </w:r>
      <w:r w:rsidRPr="004B1367">
        <w:rPr>
          <w:sz w:val="26"/>
          <w:szCs w:val="26"/>
        </w:rPr>
        <w:t xml:space="preserve"> trong đó chú trọng đầu tư nội dung tập huấn cho đ</w:t>
      </w:r>
      <w:r>
        <w:rPr>
          <w:sz w:val="26"/>
          <w:szCs w:val="26"/>
        </w:rPr>
        <w:t>ộ</w:t>
      </w:r>
      <w:r w:rsidRPr="004B1367">
        <w:rPr>
          <w:sz w:val="26"/>
          <w:szCs w:val="26"/>
        </w:rPr>
        <w:t>i ngũ cán bộ Đoàn mới nhận nhiệm vụ; kết hợp giữa bồi dưỡng, tập huấn kiến thức chung với tập huấn chuyên sâu theo từng mảng, lĩnh vực công tác</w:t>
      </w:r>
      <w:r w:rsidRPr="004B1367">
        <w:rPr>
          <w:rStyle w:val="FootnoteReference"/>
          <w:sz w:val="26"/>
          <w:szCs w:val="26"/>
        </w:rPr>
        <w:footnoteReference w:id="70"/>
      </w:r>
      <w:r w:rsidRPr="004B1367">
        <w:rPr>
          <w:sz w:val="26"/>
          <w:szCs w:val="26"/>
        </w:rPr>
        <w:t>.</w:t>
      </w:r>
      <w:r>
        <w:rPr>
          <w:sz w:val="26"/>
          <w:szCs w:val="26"/>
        </w:rPr>
        <w:t xml:space="preserve"> </w:t>
      </w:r>
    </w:p>
    <w:p w:rsidR="00A6680C" w:rsidRPr="004B1367" w:rsidRDefault="00A6680C" w:rsidP="00A6680C">
      <w:pPr>
        <w:spacing w:line="245" w:lineRule="auto"/>
        <w:ind w:firstLine="567"/>
        <w:jc w:val="both"/>
        <w:rPr>
          <w:sz w:val="16"/>
          <w:szCs w:val="16"/>
        </w:rPr>
      </w:pPr>
    </w:p>
    <w:p w:rsidR="00A6680C" w:rsidRPr="004B1367" w:rsidRDefault="00A6680C" w:rsidP="00A6680C">
      <w:pPr>
        <w:pStyle w:val="Default"/>
        <w:spacing w:line="245" w:lineRule="auto"/>
        <w:ind w:firstLine="567"/>
        <w:contextualSpacing/>
        <w:jc w:val="both"/>
        <w:rPr>
          <w:color w:val="auto"/>
          <w:sz w:val="26"/>
          <w:szCs w:val="26"/>
        </w:rPr>
      </w:pPr>
      <w:r w:rsidRPr="004B1367">
        <w:rPr>
          <w:bCs/>
          <w:i/>
          <w:iCs/>
          <w:color w:val="auto"/>
          <w:sz w:val="26"/>
          <w:szCs w:val="26"/>
        </w:rPr>
        <w:t>6.2.2. Công tác đoàn viên:</w:t>
      </w:r>
      <w:r w:rsidRPr="004B1367">
        <w:rPr>
          <w:color w:val="auto"/>
          <w:sz w:val="26"/>
          <w:szCs w:val="26"/>
        </w:rPr>
        <w:t xml:space="preserve">  </w:t>
      </w:r>
    </w:p>
    <w:p w:rsidR="00A6680C" w:rsidRPr="004B1367" w:rsidRDefault="00A6680C" w:rsidP="00A6680C">
      <w:pPr>
        <w:spacing w:line="245" w:lineRule="auto"/>
        <w:ind w:firstLine="567"/>
        <w:jc w:val="both"/>
        <w:rPr>
          <w:sz w:val="26"/>
          <w:szCs w:val="26"/>
        </w:rPr>
      </w:pPr>
      <w:r w:rsidRPr="004B1367">
        <w:rPr>
          <w:iCs/>
          <w:sz w:val="26"/>
          <w:szCs w:val="26"/>
        </w:rPr>
        <w:t>Các cấp bộ Đoàn tiếp tục thực hiện các giải pháp nâng cao chất lượng đoàn viên, đảm bảo việc triển khai đăng ký, đánh giá chương trình rèn luyện đoàn viên</w:t>
      </w:r>
      <w:r>
        <w:rPr>
          <w:rStyle w:val="FootnoteReference"/>
          <w:iCs/>
          <w:sz w:val="26"/>
          <w:szCs w:val="26"/>
        </w:rPr>
        <w:footnoteReference w:id="71"/>
      </w:r>
      <w:r w:rsidRPr="004B1367">
        <w:rPr>
          <w:iCs/>
          <w:sz w:val="26"/>
          <w:szCs w:val="26"/>
        </w:rPr>
        <w:t xml:space="preserve">. </w:t>
      </w:r>
      <w:r w:rsidRPr="004B1367">
        <w:rPr>
          <w:sz w:val="26"/>
          <w:szCs w:val="26"/>
        </w:rPr>
        <w:t>Việc tổ chức cho thanh niên ưu tú học lớp bồi dưỡng nhận thức về Đoàn TNCS Hồ Chí Minh và kết nạp đoàn viên mới được tập trung thực hiện. Trong đó, cơ sở Đoàn đã đầu tư tổ chức các “Lễ kết nạp Đoàn ấn tượng” tại di tích lịch sử, địa chỉ đỏ, góp phần bồi đắp lòng yêu nước, niềm tự hào của thanh niên khi được trở thành người Đoàn viên TNCS Hồ Chí Minh</w:t>
      </w:r>
      <w:r w:rsidRPr="004B1367">
        <w:rPr>
          <w:rStyle w:val="FootnoteReference"/>
          <w:sz w:val="26"/>
          <w:szCs w:val="26"/>
        </w:rPr>
        <w:footnoteReference w:id="72"/>
      </w:r>
      <w:r w:rsidRPr="004B1367">
        <w:rPr>
          <w:sz w:val="26"/>
          <w:szCs w:val="26"/>
        </w:rPr>
        <w:t xml:space="preserve">. </w:t>
      </w:r>
      <w:r>
        <w:rPr>
          <w:sz w:val="26"/>
          <w:szCs w:val="26"/>
        </w:rPr>
        <w:t>Ngày Đoàn viên được duy trì tổ chức vào dịp kỷ niệm Ngày thành lập Đoàn TNCS Hồ Chí Minh với nhiều hoạt động sôi nổi, ý nghĩa</w:t>
      </w:r>
      <w:r w:rsidRPr="004B1367">
        <w:rPr>
          <w:rStyle w:val="FootnoteReference"/>
          <w:sz w:val="26"/>
          <w:szCs w:val="26"/>
        </w:rPr>
        <w:footnoteReference w:id="73"/>
      </w:r>
      <w:r>
        <w:rPr>
          <w:sz w:val="26"/>
          <w:szCs w:val="26"/>
        </w:rPr>
        <w:t xml:space="preserve">. </w:t>
      </w:r>
    </w:p>
    <w:p w:rsidR="00A6680C" w:rsidRPr="00A6680C" w:rsidRDefault="00A6680C" w:rsidP="00A6680C">
      <w:pPr>
        <w:spacing w:line="245" w:lineRule="auto"/>
        <w:ind w:firstLine="567"/>
        <w:jc w:val="both"/>
        <w:rPr>
          <w:sz w:val="16"/>
          <w:szCs w:val="16"/>
        </w:rPr>
      </w:pPr>
    </w:p>
    <w:p w:rsidR="00A6680C" w:rsidRPr="004B1367" w:rsidRDefault="00A6680C" w:rsidP="00A6680C">
      <w:pPr>
        <w:pStyle w:val="Default"/>
        <w:spacing w:line="245" w:lineRule="auto"/>
        <w:ind w:firstLine="567"/>
        <w:contextualSpacing/>
        <w:jc w:val="both"/>
        <w:rPr>
          <w:bCs/>
          <w:i/>
          <w:iCs/>
          <w:color w:val="auto"/>
          <w:sz w:val="26"/>
          <w:szCs w:val="26"/>
        </w:rPr>
      </w:pPr>
      <w:r w:rsidRPr="004B1367">
        <w:rPr>
          <w:bCs/>
          <w:i/>
          <w:iCs/>
          <w:color w:val="auto"/>
          <w:sz w:val="26"/>
          <w:szCs w:val="26"/>
        </w:rPr>
        <w:t xml:space="preserve">6.2.3. Công tác tổ chức cơ sở Đoàn: </w:t>
      </w:r>
    </w:p>
    <w:p w:rsidR="00A6680C" w:rsidRPr="004B1367" w:rsidRDefault="00A6680C" w:rsidP="00A6680C">
      <w:pPr>
        <w:spacing w:line="245" w:lineRule="auto"/>
        <w:ind w:firstLine="567"/>
        <w:contextualSpacing/>
        <w:jc w:val="both"/>
        <w:rPr>
          <w:sz w:val="26"/>
          <w:szCs w:val="26"/>
        </w:rPr>
      </w:pPr>
      <w:r w:rsidRPr="004B1367">
        <w:rPr>
          <w:sz w:val="26"/>
          <w:szCs w:val="26"/>
        </w:rPr>
        <w:t xml:space="preserve">Cơ sở Đoàn </w:t>
      </w:r>
      <w:r>
        <w:rPr>
          <w:sz w:val="26"/>
          <w:szCs w:val="26"/>
        </w:rPr>
        <w:t>tiếp tục</w:t>
      </w:r>
      <w:r w:rsidRPr="004B1367">
        <w:rPr>
          <w:sz w:val="26"/>
          <w:szCs w:val="26"/>
        </w:rPr>
        <w:t xml:space="preserve"> thực hiện xây dựng chi đoàn vững mạnh theo 3 tiêu chí “3 nắm, 3 biết, 3 làm”; củng cố, duy trì nề</w:t>
      </w:r>
      <w:r>
        <w:rPr>
          <w:sz w:val="26"/>
          <w:szCs w:val="26"/>
        </w:rPr>
        <w:t>n</w:t>
      </w:r>
      <w:r w:rsidRPr="004B1367">
        <w:rPr>
          <w:sz w:val="26"/>
          <w:szCs w:val="26"/>
        </w:rPr>
        <w:t xml:space="preserve"> nếp sinh hoạt chi đoàn định kỳ, linh hoạt áp dụng phương thức sinh hoạt chi đoàn cho một số đơn vị có tính chất đặc thù (đoàn viên tại các công trình xa, làm việc theo ca kíp, chi đoàn năm cuối…); đảm bảo việc đánh giá và phân tích chất lượng cuối năm, đồng thời có quan tâm bình chọn và tuyên dương “Chi đoàn vững mạnh tiêu biểu”</w:t>
      </w:r>
      <w:r>
        <w:rPr>
          <w:rStyle w:val="FootnoteReference"/>
          <w:sz w:val="26"/>
          <w:szCs w:val="26"/>
        </w:rPr>
        <w:footnoteReference w:id="74"/>
      </w:r>
      <w:r w:rsidRPr="004B1367">
        <w:rPr>
          <w:sz w:val="26"/>
          <w:szCs w:val="26"/>
        </w:rPr>
        <w:t>. Ngoài ra, các cơ sở Đoàn đã có các giải pháp hỗ trợ cơ sở Đoàn còn khó khăn, hạn chế trong hoạt động, đặc biệt là cơ sở Đoàn tại các đơn vị ngoài khu vực nhà nước; cấp Thành và cơ sở đã tiến hành sắp xếp, điều chỉnh cấp bộ Đoàn đối với một số đơn vị trực thuộc</w:t>
      </w:r>
      <w:r w:rsidRPr="004B1367">
        <w:rPr>
          <w:rStyle w:val="FootnoteReference"/>
          <w:sz w:val="26"/>
          <w:szCs w:val="26"/>
        </w:rPr>
        <w:footnoteReference w:id="75"/>
      </w:r>
      <w:r w:rsidRPr="004B1367">
        <w:rPr>
          <w:sz w:val="26"/>
          <w:szCs w:val="26"/>
        </w:rPr>
        <w:t>.</w:t>
      </w:r>
    </w:p>
    <w:p w:rsidR="00A6680C" w:rsidRPr="004B1367" w:rsidRDefault="00A6680C" w:rsidP="00A6680C">
      <w:pPr>
        <w:spacing w:line="245" w:lineRule="auto"/>
        <w:ind w:firstLine="567"/>
        <w:contextualSpacing/>
        <w:jc w:val="both"/>
        <w:rPr>
          <w:sz w:val="26"/>
          <w:szCs w:val="26"/>
        </w:rPr>
      </w:pPr>
      <w:r w:rsidRPr="00A105F1">
        <w:rPr>
          <w:bCs/>
          <w:sz w:val="26"/>
          <w:szCs w:val="26"/>
        </w:rPr>
        <w:lastRenderedPageBreak/>
        <w:t xml:space="preserve">Đối với công tác xây dựng Đoàn - Hội trong các doanh nghiệp ngoài khu vực nhà nước, Ban Thường vụ Thành Đoàn đã xây dựng kế hoạch tổ chức thực hiện trong năm 2018. Kết quả đã có </w:t>
      </w:r>
      <w:r w:rsidR="00ED1A55" w:rsidRPr="00A105F1">
        <w:rPr>
          <w:bCs/>
          <w:sz w:val="26"/>
          <w:szCs w:val="26"/>
          <w:lang w:val="en-US"/>
        </w:rPr>
        <w:t>198</w:t>
      </w:r>
      <w:r w:rsidRPr="00A105F1">
        <w:rPr>
          <w:bCs/>
          <w:sz w:val="26"/>
          <w:szCs w:val="26"/>
        </w:rPr>
        <w:t xml:space="preserve"> chi đoàn ngoài khu vực nhà nước được thành lập, trong đó có </w:t>
      </w:r>
      <w:r w:rsidR="004611F5" w:rsidRPr="00A105F1">
        <w:rPr>
          <w:bCs/>
          <w:sz w:val="26"/>
          <w:szCs w:val="26"/>
          <w:lang w:val="en-US"/>
        </w:rPr>
        <w:t>43</w:t>
      </w:r>
      <w:r w:rsidRPr="00A105F1">
        <w:rPr>
          <w:bCs/>
          <w:sz w:val="26"/>
          <w:szCs w:val="26"/>
        </w:rPr>
        <w:t xml:space="preserve"> đơn vị có từ 300 lao động trở lên</w:t>
      </w:r>
      <w:r w:rsidR="004611F5" w:rsidRPr="00A105F1">
        <w:rPr>
          <w:bCs/>
          <w:sz w:val="26"/>
          <w:szCs w:val="26"/>
          <w:lang w:val="en-US"/>
        </w:rPr>
        <w:t xml:space="preserve"> (trong đó có 23 chi đoàn trên 500 lao động)</w:t>
      </w:r>
      <w:r w:rsidRPr="00A105F1">
        <w:rPr>
          <w:bCs/>
          <w:sz w:val="26"/>
          <w:szCs w:val="26"/>
        </w:rPr>
        <w:t>.</w:t>
      </w:r>
    </w:p>
    <w:p w:rsidR="00A6680C" w:rsidRPr="004B1367" w:rsidRDefault="00A6680C" w:rsidP="00A6680C">
      <w:pPr>
        <w:spacing w:line="245" w:lineRule="auto"/>
        <w:ind w:firstLine="567"/>
        <w:jc w:val="both"/>
        <w:rPr>
          <w:sz w:val="16"/>
          <w:szCs w:val="16"/>
        </w:rPr>
      </w:pPr>
    </w:p>
    <w:p w:rsidR="00A6680C" w:rsidRPr="004B1367" w:rsidRDefault="00A6680C" w:rsidP="00A6680C">
      <w:pPr>
        <w:pStyle w:val="Default"/>
        <w:spacing w:line="245" w:lineRule="auto"/>
        <w:ind w:firstLine="567"/>
        <w:contextualSpacing/>
        <w:jc w:val="both"/>
        <w:rPr>
          <w:b/>
          <w:bCs/>
          <w:i/>
          <w:iCs/>
          <w:color w:val="auto"/>
          <w:sz w:val="26"/>
          <w:szCs w:val="26"/>
        </w:rPr>
      </w:pPr>
      <w:r w:rsidRPr="004B1367">
        <w:rPr>
          <w:b/>
          <w:bCs/>
          <w:i/>
          <w:iCs/>
          <w:color w:val="auto"/>
          <w:sz w:val="26"/>
          <w:szCs w:val="26"/>
        </w:rPr>
        <w:t xml:space="preserve">6.3. Công tác kiểm tra, giám sát:  </w:t>
      </w:r>
    </w:p>
    <w:p w:rsidR="00A6680C" w:rsidRPr="004B1367" w:rsidRDefault="00A6680C" w:rsidP="00A6680C">
      <w:pPr>
        <w:autoSpaceDE w:val="0"/>
        <w:autoSpaceDN w:val="0"/>
        <w:adjustRightInd w:val="0"/>
        <w:spacing w:line="245" w:lineRule="auto"/>
        <w:ind w:firstLine="567"/>
        <w:contextualSpacing/>
        <w:jc w:val="both"/>
        <w:rPr>
          <w:sz w:val="26"/>
          <w:szCs w:val="26"/>
        </w:rPr>
      </w:pPr>
      <w:r w:rsidRPr="004B1367">
        <w:rPr>
          <w:sz w:val="26"/>
          <w:szCs w:val="26"/>
        </w:rPr>
        <w:t>Ủy ban Kiểm tra Thành Đoàn đã ban hành Quy chế tổ chức và hoạt động, Chương trình kiểm tra, giám sát nhiệm kỳ X (2017 - 2022). Cấp Thành đã tiến hành giám sát chuyên đề “Công tác chỉ đạo, hướng dẫn và tổ chức sinh hoạt chi đoàn chủ điểm, sinh hoạt chính trị trong năm 2018”; kiểm tra chuyên đề việc thực hiện Chỉ thị số 05-CT/TW ngày 15/5/2016 của Bộ Chính trị về “Đẩy mạnh học tập và làm theo tư tưởng, đạo đức, phong cách Hồ Chí Minh” và chuyên đề việc thực hiện Chỉ thị số 42-CT/TW ngày 24/3/2015 của Ban Bí thư Trung ương Đảng về “Tăng cường sự lãnh đạo của Đảng đối với công tác giáo dục lý tưởng cách mạng, đạo đức, lối sống văn hóa cho thế hệ trẻ giai đoạn 2015 - 2030”; kiểm tra chuyên đề công tác bồi dưỡng và giới thiệu đoàn viên ưu tú cho Đảng xem xét, kết nạp</w:t>
      </w:r>
      <w:r w:rsidRPr="004B1367">
        <w:rPr>
          <w:rStyle w:val="FootnoteReference"/>
          <w:sz w:val="26"/>
          <w:szCs w:val="26"/>
        </w:rPr>
        <w:footnoteReference w:id="76"/>
      </w:r>
      <w:r w:rsidRPr="004B1367">
        <w:rPr>
          <w:sz w:val="26"/>
          <w:szCs w:val="26"/>
        </w:rPr>
        <w:t xml:space="preserve">. </w:t>
      </w:r>
    </w:p>
    <w:p w:rsidR="00A6680C" w:rsidRPr="004B1367" w:rsidRDefault="00A6680C" w:rsidP="00A6680C">
      <w:pPr>
        <w:autoSpaceDE w:val="0"/>
        <w:autoSpaceDN w:val="0"/>
        <w:adjustRightInd w:val="0"/>
        <w:spacing w:line="245" w:lineRule="auto"/>
        <w:ind w:firstLine="567"/>
        <w:contextualSpacing/>
        <w:jc w:val="both"/>
        <w:rPr>
          <w:bCs/>
          <w:sz w:val="26"/>
          <w:szCs w:val="26"/>
        </w:rPr>
      </w:pPr>
      <w:r w:rsidRPr="004B1367">
        <w:rPr>
          <w:sz w:val="26"/>
          <w:szCs w:val="26"/>
        </w:rPr>
        <w:t xml:space="preserve">Ủy ban Kiểm tra Thành Đoàn đã tổ chức tập huấn cho cán bộ Đoàn làm công tác kiểm tra, giám sát lồng ghép trong các hội nghị giao ban công tác kiểm tra, giám sát hàng quý; đồng thời chỉ đạo các cơ sở Đoàn đảm bảo xây dựng Quy chế hoạt động và kịp thời kiện toàn Ủy ban kiểm tra tại cơ sở. Các </w:t>
      </w:r>
      <w:r w:rsidRPr="004B1367">
        <w:rPr>
          <w:bCs/>
          <w:sz w:val="26"/>
          <w:szCs w:val="26"/>
        </w:rPr>
        <w:t>cơ sở Đoàn đã tăng cường công tác kiểm tra, giám sát tại đơn vị; thực hiện các nghiệp vụ của công tác kiểm tra; tổ chức tập huấn cho Ủy viên Ủy ban Kiểm tra, cán bộ phụ trách công tác kiểm tra của Đoàn về những quy định, nghiệp vụ thực hiện công tác kiểm tra, giám sát của Đoàn</w:t>
      </w:r>
      <w:r w:rsidRPr="004B1367">
        <w:rPr>
          <w:rStyle w:val="FootnoteReference"/>
          <w:bCs/>
          <w:sz w:val="26"/>
          <w:szCs w:val="26"/>
        </w:rPr>
        <w:footnoteReference w:id="77"/>
      </w:r>
      <w:r w:rsidRPr="004B1367">
        <w:rPr>
          <w:bCs/>
          <w:sz w:val="26"/>
          <w:szCs w:val="26"/>
        </w:rPr>
        <w:t>.</w:t>
      </w:r>
    </w:p>
    <w:p w:rsidR="00A6680C" w:rsidRPr="004B1367" w:rsidRDefault="00A6680C" w:rsidP="00A6680C">
      <w:pPr>
        <w:spacing w:line="245" w:lineRule="auto"/>
        <w:ind w:firstLine="567"/>
        <w:jc w:val="both"/>
        <w:rPr>
          <w:sz w:val="16"/>
          <w:szCs w:val="16"/>
        </w:rPr>
      </w:pPr>
    </w:p>
    <w:p w:rsidR="00A6680C" w:rsidRPr="00AC154B" w:rsidRDefault="00A6680C" w:rsidP="00A6680C">
      <w:pPr>
        <w:spacing w:line="245" w:lineRule="auto"/>
        <w:ind w:firstLine="567"/>
        <w:contextualSpacing/>
        <w:jc w:val="both"/>
        <w:rPr>
          <w:b/>
          <w:i/>
          <w:sz w:val="26"/>
          <w:szCs w:val="26"/>
        </w:rPr>
      </w:pPr>
      <w:r w:rsidRPr="00AC154B">
        <w:rPr>
          <w:b/>
          <w:i/>
          <w:sz w:val="26"/>
          <w:szCs w:val="26"/>
        </w:rPr>
        <w:t>6.4. Công tác mở rộng mặt trận đoàn kết tập hợp thanh niên:</w:t>
      </w:r>
    </w:p>
    <w:p w:rsidR="00A6680C" w:rsidRPr="00AC154B" w:rsidRDefault="00A6680C" w:rsidP="00A6680C">
      <w:pPr>
        <w:ind w:firstLine="567"/>
        <w:jc w:val="both"/>
        <w:rPr>
          <w:iCs/>
          <w:sz w:val="26"/>
          <w:szCs w:val="26"/>
        </w:rPr>
      </w:pPr>
      <w:r w:rsidRPr="00AC154B">
        <w:rPr>
          <w:iCs/>
          <w:sz w:val="26"/>
          <w:szCs w:val="26"/>
        </w:rPr>
        <w:t>Vai trò nòng cốt chính trị của Đoàn TNCS Hồ Chí Minh thành phố trong Hội LHTN Việt Nam và Hội Sinh viên Việt Nam thành phố tiếp tục được khẳng định, tăng cường. Phong trào trọng tâm của từng Hội được nhấn mạnh, cụ thể hóa bằng nhiều giải pháp hiệu quả, hoạt động sôi nổi, tác động đến đa dạng đối tượng thanh niên, sinh viên. Hệ thống tổ chức Hội cấp cơ sở được quan tâm nâng chất. Các câu lạc bộ, đội, nhóm trực thuộc Hội phát triển khá mạnh mẽ, là kênh tập hợp thanh niên, sinh viên hiệu quả tại các trường, các địa phương, đơn vị. Công tác phát triển hội viên mới luôn được tập trung thực hiện, đạt chỉ tiêu năm đề ra</w:t>
      </w:r>
      <w:r w:rsidRPr="00AC154B">
        <w:rPr>
          <w:rStyle w:val="FootnoteReference"/>
          <w:iCs/>
          <w:sz w:val="26"/>
          <w:szCs w:val="26"/>
        </w:rPr>
        <w:footnoteReference w:id="78"/>
      </w:r>
      <w:r w:rsidRPr="00AC154B">
        <w:rPr>
          <w:iCs/>
          <w:sz w:val="26"/>
          <w:szCs w:val="26"/>
        </w:rPr>
        <w:t xml:space="preserve">. </w:t>
      </w:r>
      <w:r>
        <w:rPr>
          <w:iCs/>
          <w:sz w:val="26"/>
          <w:szCs w:val="26"/>
        </w:rPr>
        <w:t>T</w:t>
      </w:r>
      <w:r w:rsidRPr="00AC154B">
        <w:rPr>
          <w:iCs/>
          <w:sz w:val="26"/>
          <w:szCs w:val="26"/>
        </w:rPr>
        <w:t xml:space="preserve">rong năm, tổ chức Đoàn đã làm nòng cốt, cùng Hội Sinh viên các đơn vị tổ chức Đại hội, Hội nghị Hội Sinh viên Việt Nam </w:t>
      </w:r>
      <w:r>
        <w:rPr>
          <w:iCs/>
          <w:sz w:val="26"/>
          <w:szCs w:val="26"/>
        </w:rPr>
        <w:t xml:space="preserve">các </w:t>
      </w:r>
      <w:r w:rsidR="005246CB">
        <w:rPr>
          <w:iCs/>
          <w:sz w:val="26"/>
          <w:szCs w:val="26"/>
          <w:lang w:val="en-US"/>
        </w:rPr>
        <w:t>cấp</w:t>
      </w:r>
      <w:r>
        <w:rPr>
          <w:iCs/>
          <w:sz w:val="26"/>
          <w:szCs w:val="26"/>
        </w:rPr>
        <w:t xml:space="preserve"> </w:t>
      </w:r>
      <w:r w:rsidRPr="00AC154B">
        <w:rPr>
          <w:iCs/>
          <w:sz w:val="26"/>
          <w:szCs w:val="26"/>
        </w:rPr>
        <w:t xml:space="preserve">theo quy định; Hội Sinh viên Thành phố tổ chức </w:t>
      </w:r>
      <w:r>
        <w:rPr>
          <w:iCs/>
          <w:sz w:val="26"/>
          <w:szCs w:val="26"/>
        </w:rPr>
        <w:t>thành công</w:t>
      </w:r>
      <w:r w:rsidRPr="00AC154B">
        <w:rPr>
          <w:iCs/>
          <w:sz w:val="26"/>
          <w:szCs w:val="26"/>
        </w:rPr>
        <w:t xml:space="preserve"> </w:t>
      </w:r>
      <w:r w:rsidRPr="00AC154B">
        <w:rPr>
          <w:sz w:val="26"/>
          <w:szCs w:val="26"/>
        </w:rPr>
        <w:t>Hội nghị đại biểu giữa nhiệm kỳ V (2015 - 2020).</w:t>
      </w:r>
    </w:p>
    <w:p w:rsidR="00A6680C" w:rsidRPr="004B1367" w:rsidRDefault="00A6680C" w:rsidP="00A6680C">
      <w:pPr>
        <w:spacing w:line="245" w:lineRule="auto"/>
        <w:ind w:firstLine="567"/>
        <w:jc w:val="both"/>
        <w:rPr>
          <w:sz w:val="16"/>
          <w:szCs w:val="16"/>
        </w:rPr>
      </w:pPr>
    </w:p>
    <w:p w:rsidR="00A6680C" w:rsidRPr="004B1367" w:rsidRDefault="00A6680C" w:rsidP="00A6680C">
      <w:pPr>
        <w:suppressAutoHyphens/>
        <w:spacing w:line="245" w:lineRule="auto"/>
        <w:ind w:firstLine="567"/>
        <w:jc w:val="both"/>
        <w:rPr>
          <w:b/>
          <w:sz w:val="26"/>
          <w:szCs w:val="26"/>
          <w:lang w:val="it-IT"/>
        </w:rPr>
      </w:pPr>
      <w:r w:rsidRPr="004B1367">
        <w:rPr>
          <w:b/>
          <w:sz w:val="26"/>
          <w:szCs w:val="26"/>
          <w:lang w:val="it-IT"/>
        </w:rPr>
        <w:t>7. Đoàn tham gia xây dựng, bảo vệ Đảng và hệ thống chính trị:</w:t>
      </w:r>
    </w:p>
    <w:p w:rsidR="00A6680C" w:rsidRPr="004B1367" w:rsidRDefault="00A6680C" w:rsidP="00A6680C">
      <w:pPr>
        <w:spacing w:line="245" w:lineRule="auto"/>
        <w:ind w:firstLine="567"/>
        <w:jc w:val="both"/>
        <w:rPr>
          <w:sz w:val="26"/>
          <w:szCs w:val="26"/>
        </w:rPr>
      </w:pPr>
      <w:r w:rsidRPr="004B1367">
        <w:rPr>
          <w:bCs/>
          <w:sz w:val="26"/>
          <w:szCs w:val="26"/>
        </w:rPr>
        <w:t xml:space="preserve">Ban Thường vụ Thành Đoàn đã </w:t>
      </w:r>
      <w:r w:rsidRPr="004B1367">
        <w:rPr>
          <w:sz w:val="26"/>
          <w:szCs w:val="26"/>
          <w:lang w:val="it-IT"/>
        </w:rPr>
        <w:t xml:space="preserve">tổ chức đánh giá kết quả </w:t>
      </w:r>
      <w:r w:rsidRPr="004B1367">
        <w:rPr>
          <w:sz w:val="26"/>
          <w:szCs w:val="26"/>
        </w:rPr>
        <w:t>05 năm thực hiện Nghị quyết số 25-NQ/TW ngày 03/6/2013 của Ban Chấp hành Trung ương Đảng khóa XI về “Tăng cường và đổi mới sự lãnh đạo của Đảng đối với công tác dân vận trong tình hình mới”</w:t>
      </w:r>
      <w:r w:rsidR="002B6F8E">
        <w:rPr>
          <w:sz w:val="26"/>
          <w:szCs w:val="26"/>
          <w:lang w:val="en-US"/>
        </w:rPr>
        <w:t xml:space="preserve">, kết quả thực hiện Nghị quyết 25-NQ/TW </w:t>
      </w:r>
      <w:r w:rsidR="002B6F8E" w:rsidRPr="002B6F8E">
        <w:rPr>
          <w:sz w:val="26"/>
          <w:szCs w:val="26"/>
          <w:lang w:val="sv-SE"/>
        </w:rPr>
        <w:t>ngày 25/7/2008 của Ban Chấp hành Trung ương Đảng khóa X về “Tăng cường sự lãnh đạo của Đảng đối với công tác thanh niên thời kỳ đẩy mạnh công nghiệp hóa, hiện đại hóa”</w:t>
      </w:r>
      <w:r w:rsidRPr="004B1367">
        <w:rPr>
          <w:sz w:val="26"/>
          <w:szCs w:val="26"/>
        </w:rPr>
        <w:t>; sơ kết việc tham gia thực hiện Nghị quyết Đại hội Đảng bộ Thành phố lần thứ X</w:t>
      </w:r>
      <w:r w:rsidRPr="004B1367">
        <w:rPr>
          <w:sz w:val="26"/>
          <w:szCs w:val="26"/>
          <w:lang w:val="it-IT"/>
        </w:rPr>
        <w:t xml:space="preserve">. </w:t>
      </w:r>
      <w:r w:rsidRPr="004B1367">
        <w:rPr>
          <w:sz w:val="26"/>
          <w:szCs w:val="26"/>
        </w:rPr>
        <w:t xml:space="preserve">Bên cạnh đó, các diễn đàn, tọa đàm, hội nghị “Đảng với thanh niên, Thanh niên với Đảng” được các cơ sở tổ chức </w:t>
      </w:r>
      <w:r w:rsidRPr="004B1367">
        <w:rPr>
          <w:sz w:val="26"/>
          <w:szCs w:val="26"/>
        </w:rPr>
        <w:lastRenderedPageBreak/>
        <w:t xml:space="preserve">rộng khắp, góp phần tạo điều kiện cho đoàn viên, thanh niên thể hiện vai trò, trách nhiệm của thế hệ trẻ trong tham gia </w:t>
      </w:r>
      <w:r>
        <w:rPr>
          <w:sz w:val="26"/>
          <w:szCs w:val="26"/>
        </w:rPr>
        <w:t>đóng góp ý kiến cho sự phát triển của</w:t>
      </w:r>
      <w:r w:rsidRPr="004B1367">
        <w:rPr>
          <w:sz w:val="26"/>
          <w:szCs w:val="26"/>
        </w:rPr>
        <w:t xml:space="preserve"> địa phương, đơn vị. Các cấp bộ Đoàn đã có nhiều giải pháp trong công tác giới thiệu đoàn viên ưu tú sang Đảng xem xét, kết nạp</w:t>
      </w:r>
      <w:r w:rsidRPr="004B1367">
        <w:rPr>
          <w:rStyle w:val="FootnoteReference"/>
          <w:sz w:val="26"/>
          <w:szCs w:val="26"/>
        </w:rPr>
        <w:footnoteReference w:id="79"/>
      </w:r>
      <w:r w:rsidRPr="004B1367">
        <w:rPr>
          <w:sz w:val="26"/>
          <w:szCs w:val="26"/>
        </w:rPr>
        <w:t xml:space="preserve">. </w:t>
      </w:r>
    </w:p>
    <w:p w:rsidR="00A6680C" w:rsidRPr="004B1367" w:rsidRDefault="00A6680C" w:rsidP="00A6680C">
      <w:pPr>
        <w:spacing w:line="245" w:lineRule="auto"/>
        <w:ind w:firstLine="567"/>
        <w:jc w:val="both"/>
        <w:rPr>
          <w:sz w:val="26"/>
          <w:szCs w:val="26"/>
        </w:rPr>
      </w:pPr>
      <w:r w:rsidRPr="004222FD">
        <w:rPr>
          <w:sz w:val="26"/>
          <w:szCs w:val="26"/>
        </w:rPr>
        <w:t xml:space="preserve">Ban Thường vụ Thành Đoàn đã </w:t>
      </w:r>
      <w:r>
        <w:rPr>
          <w:sz w:val="26"/>
          <w:szCs w:val="26"/>
        </w:rPr>
        <w:t>t</w:t>
      </w:r>
      <w:r w:rsidRPr="004B1367">
        <w:rPr>
          <w:sz w:val="26"/>
          <w:szCs w:val="26"/>
          <w:lang w:val="sv-SE"/>
        </w:rPr>
        <w:t xml:space="preserve">ổ chức </w:t>
      </w:r>
      <w:r w:rsidRPr="004B1367">
        <w:rPr>
          <w:sz w:val="26"/>
          <w:szCs w:val="26"/>
        </w:rPr>
        <w:t>Hội nghị đóng góp ý kiến đối với việc sửa đổi, bổ sung Luật Thanh niên, cũng như tham gia góp ý các dự án luật của Quốc hội</w:t>
      </w:r>
      <w:r w:rsidRPr="004B1367">
        <w:rPr>
          <w:rStyle w:val="FootnoteReference"/>
          <w:sz w:val="26"/>
          <w:szCs w:val="26"/>
        </w:rPr>
        <w:footnoteReference w:id="80"/>
      </w:r>
      <w:r w:rsidRPr="004B1367">
        <w:rPr>
          <w:sz w:val="26"/>
          <w:szCs w:val="26"/>
        </w:rPr>
        <w:t>; đồng thời tham gia các đoàn giám sát của Hội đồng nhân dân Thành phố, Ủy ban Mặt trận Tổ quốc Việt Nam thành phố về các vấn đề; tham gia phản biện đối với một số dự thảo đề án, kế hoạch của Ủy ban nhân dân Thành phố nhằm triển khai thực hiện Nghị quyết số 54/2017/QH14 của Quốc hội về thí điểm cơ chế, chính sách đặc thù phát triển Thành phố Hồ</w:t>
      </w:r>
      <w:r>
        <w:rPr>
          <w:sz w:val="26"/>
          <w:szCs w:val="26"/>
        </w:rPr>
        <w:t xml:space="preserve"> Chí Minh.</w:t>
      </w:r>
    </w:p>
    <w:p w:rsidR="00A6680C" w:rsidRPr="004B1367" w:rsidRDefault="00A6680C" w:rsidP="00A6680C">
      <w:pPr>
        <w:spacing w:line="245" w:lineRule="auto"/>
        <w:ind w:firstLine="567"/>
        <w:jc w:val="both"/>
        <w:rPr>
          <w:sz w:val="16"/>
          <w:szCs w:val="16"/>
        </w:rPr>
      </w:pPr>
    </w:p>
    <w:p w:rsidR="00A6680C" w:rsidRPr="004B1367" w:rsidRDefault="00A6680C" w:rsidP="00A6680C">
      <w:pPr>
        <w:spacing w:line="245" w:lineRule="auto"/>
        <w:ind w:firstLine="567"/>
        <w:jc w:val="both"/>
        <w:rPr>
          <w:b/>
          <w:bCs/>
          <w:sz w:val="26"/>
          <w:szCs w:val="26"/>
        </w:rPr>
      </w:pPr>
      <w:r w:rsidRPr="004B1367">
        <w:rPr>
          <w:b/>
          <w:bCs/>
          <w:sz w:val="26"/>
          <w:szCs w:val="26"/>
        </w:rPr>
        <w:t>8. Công tác tham mưu, phối hợp và chỉ đạo:</w:t>
      </w:r>
    </w:p>
    <w:p w:rsidR="00A6680C" w:rsidRDefault="00A6680C" w:rsidP="00A6680C">
      <w:pPr>
        <w:pStyle w:val="NoSpacing"/>
        <w:spacing w:line="245" w:lineRule="auto"/>
        <w:ind w:firstLine="567"/>
        <w:jc w:val="both"/>
        <w:rPr>
          <w:rFonts w:ascii="Times New Roman" w:hAnsi="Times New Roman"/>
          <w:szCs w:val="26"/>
        </w:rPr>
      </w:pPr>
      <w:r w:rsidRPr="004B1367">
        <w:rPr>
          <w:rFonts w:ascii="Times New Roman" w:hAnsi="Times New Roman"/>
          <w:iCs w:val="0"/>
          <w:szCs w:val="26"/>
        </w:rPr>
        <w:t xml:space="preserve">Ban Thường vụ Thành Đoàn </w:t>
      </w:r>
      <w:r w:rsidRPr="004B1367">
        <w:rPr>
          <w:rFonts w:ascii="Times New Roman" w:hAnsi="Times New Roman"/>
          <w:szCs w:val="26"/>
        </w:rPr>
        <w:t>đã tham mưu và tham gia thực hiện</w:t>
      </w:r>
      <w:r>
        <w:rPr>
          <w:rFonts w:ascii="Times New Roman" w:hAnsi="Times New Roman"/>
          <w:szCs w:val="26"/>
        </w:rPr>
        <w:t xml:space="preserve"> tốt</w:t>
      </w:r>
      <w:r w:rsidRPr="004B1367">
        <w:rPr>
          <w:rFonts w:ascii="Times New Roman" w:hAnsi="Times New Roman"/>
          <w:szCs w:val="26"/>
        </w:rPr>
        <w:t xml:space="preserve"> nhiều nội dung</w:t>
      </w:r>
      <w:r>
        <w:rPr>
          <w:rFonts w:ascii="Times New Roman" w:hAnsi="Times New Roman"/>
          <w:szCs w:val="26"/>
        </w:rPr>
        <w:t>, hoạt động</w:t>
      </w:r>
      <w:r w:rsidRPr="004B1367">
        <w:rPr>
          <w:rFonts w:ascii="Times New Roman" w:hAnsi="Times New Roman"/>
          <w:szCs w:val="26"/>
        </w:rPr>
        <w:t xml:space="preserve"> theo chỉ đạo của Trung ương Đoàn, Thành ủy, Ủy ban nhân dân Thành phố</w:t>
      </w:r>
      <w:r w:rsidRPr="004B1367">
        <w:rPr>
          <w:rStyle w:val="FootnoteReference"/>
          <w:rFonts w:ascii="Times New Roman" w:hAnsi="Times New Roman"/>
          <w:szCs w:val="26"/>
        </w:rPr>
        <w:footnoteReference w:id="81"/>
      </w:r>
      <w:r>
        <w:rPr>
          <w:rFonts w:ascii="Times New Roman" w:hAnsi="Times New Roman"/>
          <w:szCs w:val="26"/>
        </w:rPr>
        <w:t>. T</w:t>
      </w:r>
      <w:r w:rsidRPr="009645BA">
        <w:rPr>
          <w:rFonts w:ascii="Times New Roman" w:hAnsi="Times New Roman"/>
          <w:szCs w:val="26"/>
        </w:rPr>
        <w:t xml:space="preserve">iếp tục tham mưu thực hiện các nội dung trong Quy chế phối hợp của Ủy ban Nhân dân Thành phố và Ban Chấp hành Thành Đoàn; </w:t>
      </w:r>
      <w:r>
        <w:rPr>
          <w:rFonts w:ascii="Times New Roman" w:hAnsi="Times New Roman"/>
          <w:szCs w:val="26"/>
        </w:rPr>
        <w:t>phát huy</w:t>
      </w:r>
      <w:r w:rsidRPr="009645BA">
        <w:rPr>
          <w:rFonts w:ascii="Times New Roman" w:hAnsi="Times New Roman"/>
          <w:szCs w:val="26"/>
        </w:rPr>
        <w:t xml:space="preserve"> và đẩy mạnh </w:t>
      </w:r>
      <w:r w:rsidR="00011140">
        <w:rPr>
          <w:rFonts w:ascii="Times New Roman" w:hAnsi="Times New Roman"/>
          <w:szCs w:val="26"/>
        </w:rPr>
        <w:t xml:space="preserve">các hoạt động </w:t>
      </w:r>
      <w:r w:rsidRPr="009645BA">
        <w:rPr>
          <w:rFonts w:ascii="Times New Roman" w:hAnsi="Times New Roman"/>
          <w:szCs w:val="26"/>
        </w:rPr>
        <w:t>liên tịch, phối hợp với các sở, ban, ngành trong tổ chức hoạt động</w:t>
      </w:r>
      <w:r w:rsidRPr="009645BA">
        <w:rPr>
          <w:rStyle w:val="FootnoteReference"/>
          <w:rFonts w:ascii="Times New Roman" w:hAnsi="Times New Roman"/>
          <w:szCs w:val="26"/>
        </w:rPr>
        <w:footnoteReference w:id="82"/>
      </w:r>
      <w:r>
        <w:rPr>
          <w:rFonts w:ascii="Times New Roman" w:hAnsi="Times New Roman"/>
          <w:szCs w:val="26"/>
        </w:rPr>
        <w:t>.</w:t>
      </w:r>
    </w:p>
    <w:p w:rsidR="00A6680C" w:rsidRPr="009645BA" w:rsidRDefault="00A6680C" w:rsidP="00A6680C">
      <w:pPr>
        <w:pStyle w:val="NoSpacing"/>
        <w:spacing w:line="245" w:lineRule="auto"/>
        <w:ind w:firstLine="567"/>
        <w:jc w:val="both"/>
        <w:rPr>
          <w:rFonts w:ascii="Times New Roman" w:hAnsi="Times New Roman"/>
          <w:iCs w:val="0"/>
          <w:szCs w:val="26"/>
        </w:rPr>
      </w:pPr>
      <w:r>
        <w:rPr>
          <w:rFonts w:ascii="Times New Roman" w:hAnsi="Times New Roman"/>
          <w:szCs w:val="26"/>
        </w:rPr>
        <w:t>Ban Chấp hành, Ban Thường vụ Thành Đoàn</w:t>
      </w:r>
      <w:r w:rsidRPr="004B1367">
        <w:rPr>
          <w:rFonts w:ascii="Times New Roman" w:hAnsi="Times New Roman"/>
          <w:szCs w:val="26"/>
        </w:rPr>
        <w:t xml:space="preserve"> </w:t>
      </w:r>
      <w:r>
        <w:rPr>
          <w:rFonts w:ascii="Times New Roman" w:hAnsi="Times New Roman"/>
          <w:szCs w:val="26"/>
        </w:rPr>
        <w:t>b</w:t>
      </w:r>
      <w:r w:rsidRPr="004B1367">
        <w:rPr>
          <w:rFonts w:ascii="Times New Roman" w:hAnsi="Times New Roman"/>
          <w:szCs w:val="26"/>
        </w:rPr>
        <w:t>an hành các chương trình, kế hoạch quan trọng của nhiệm kỳ nhằm kịp thời cụ thể hóa mục tiêu, chỉ tiêu Nghị quyết Đại hội Đoàn Thành phố lần thứ X và Đại hội Đoàn toàn quốc lần thứ XI, nhiệm kỳ</w:t>
      </w:r>
      <w:r>
        <w:rPr>
          <w:rFonts w:ascii="Times New Roman" w:hAnsi="Times New Roman"/>
          <w:szCs w:val="26"/>
        </w:rPr>
        <w:t xml:space="preserve"> 2017 - 2022</w:t>
      </w:r>
      <w:r w:rsidRPr="004B1367">
        <w:rPr>
          <w:rStyle w:val="FootnoteReference"/>
          <w:rFonts w:ascii="Times New Roman" w:hAnsi="Times New Roman"/>
          <w:szCs w:val="26"/>
        </w:rPr>
        <w:footnoteReference w:id="83"/>
      </w:r>
      <w:r>
        <w:rPr>
          <w:rFonts w:ascii="Times New Roman" w:hAnsi="Times New Roman"/>
          <w:szCs w:val="26"/>
        </w:rPr>
        <w:t>;</w:t>
      </w:r>
      <w:r w:rsidRPr="009645BA">
        <w:rPr>
          <w:rFonts w:ascii="Times New Roman" w:hAnsi="Times New Roman"/>
          <w:szCs w:val="26"/>
        </w:rPr>
        <w:t xml:space="preserve"> đảm bảo thực hiện việc sơ kết, tổng kết công tác Đoàn và phong trào thanh thiếu nhi thành phố theo năm, năm học; </w:t>
      </w:r>
      <w:r w:rsidRPr="009645BA">
        <w:rPr>
          <w:rFonts w:ascii="Times New Roman" w:hAnsi="Times New Roman"/>
          <w:iCs w:val="0"/>
          <w:szCs w:val="26"/>
        </w:rPr>
        <w:t>duy trì tốt cơ chế thông tin</w:t>
      </w:r>
      <w:r>
        <w:rPr>
          <w:rFonts w:ascii="Times New Roman" w:hAnsi="Times New Roman"/>
          <w:iCs w:val="0"/>
          <w:szCs w:val="26"/>
        </w:rPr>
        <w:t xml:space="preserve"> với cấp ủy</w:t>
      </w:r>
      <w:r w:rsidRPr="009645BA">
        <w:rPr>
          <w:rFonts w:ascii="Times New Roman" w:hAnsi="Times New Roman"/>
          <w:iCs w:val="0"/>
          <w:szCs w:val="26"/>
        </w:rPr>
        <w:t xml:space="preserve">, giao ban định kỳ với cơ sở Đoàn theo khu vực đối tượng; phân cụm thi đua năm 2018 và ban hành hướng dẫn hoạt động cụm thi đua cơ sở. </w:t>
      </w:r>
      <w:r w:rsidRPr="009645BA">
        <w:rPr>
          <w:rFonts w:ascii="Times New Roman" w:hAnsi="Times New Roman"/>
          <w:szCs w:val="26"/>
          <w:lang w:eastAsia="vi-VN"/>
        </w:rPr>
        <w:t>T</w:t>
      </w:r>
      <w:r w:rsidRPr="009645BA">
        <w:rPr>
          <w:rFonts w:ascii="Times New Roman" w:hAnsi="Times New Roman"/>
          <w:iCs w:val="0"/>
          <w:szCs w:val="26"/>
        </w:rPr>
        <w:t>ăng cường định hướng, hỗ trợ hoạt động cơ sở, đảm bảo trọng tâm hoạt động tại cơ sở; tăng cường ứng dụng công nghệ thông tin</w:t>
      </w:r>
      <w:r w:rsidRPr="009645BA">
        <w:rPr>
          <w:rStyle w:val="FootnoteReference"/>
          <w:rFonts w:ascii="Times New Roman" w:hAnsi="Times New Roman"/>
          <w:iCs w:val="0"/>
          <w:szCs w:val="26"/>
        </w:rPr>
        <w:footnoteReference w:id="84"/>
      </w:r>
      <w:r w:rsidRPr="009645BA">
        <w:rPr>
          <w:rFonts w:ascii="Times New Roman" w:hAnsi="Times New Roman"/>
          <w:iCs w:val="0"/>
          <w:szCs w:val="26"/>
        </w:rPr>
        <w:t>, thường xuyên cập nhật, chuyển tải thông tin trên Trang thông tin điện tử Thành Đoàn, thông tin qua mạng internet. Phát huy tốt các đơn vị sự nghiệp trực thuộc Thành Đoàn trong việc triển khai thực hiện nội dung chỉ đạo của Ban Thường vụ Thành Đoàn và hỗ trợ cho cơ sở Đoàn…</w:t>
      </w:r>
    </w:p>
    <w:p w:rsidR="00A6680C" w:rsidRPr="004B1367" w:rsidRDefault="00A6680C" w:rsidP="00A6680C">
      <w:pPr>
        <w:spacing w:line="245" w:lineRule="auto"/>
        <w:ind w:firstLine="567"/>
        <w:jc w:val="both"/>
        <w:rPr>
          <w:iCs/>
          <w:sz w:val="26"/>
          <w:szCs w:val="26"/>
        </w:rPr>
      </w:pPr>
      <w:r w:rsidRPr="004B1367">
        <w:rPr>
          <w:iCs/>
          <w:sz w:val="26"/>
          <w:szCs w:val="26"/>
        </w:rPr>
        <w:lastRenderedPageBreak/>
        <w:t>Các cơ sở Đoàn chủ động tham mưu cấp ủy trong lãnh chỉ đạo, tạo điều kiện cho hoạt động của Đoàn; phối hợp t</w:t>
      </w:r>
      <w:r>
        <w:rPr>
          <w:iCs/>
          <w:sz w:val="26"/>
          <w:szCs w:val="26"/>
        </w:rPr>
        <w:t>ố</w:t>
      </w:r>
      <w:r w:rsidRPr="004B1367">
        <w:rPr>
          <w:iCs/>
          <w:sz w:val="26"/>
          <w:szCs w:val="26"/>
        </w:rPr>
        <w:t>t với các ngành, phòng ban chuyên môn, đoàn thể tại đơn vị, đặc biệt các hoạt động phối hợp giữa các cơ sở Đoàn trong năm tiếp tục được đẩy mạnh.</w:t>
      </w:r>
    </w:p>
    <w:p w:rsidR="00A6680C" w:rsidRPr="004B1367" w:rsidRDefault="00A6680C" w:rsidP="00A6680C">
      <w:pPr>
        <w:spacing w:line="245" w:lineRule="auto"/>
        <w:ind w:firstLine="567"/>
        <w:jc w:val="both"/>
        <w:rPr>
          <w:sz w:val="16"/>
          <w:szCs w:val="16"/>
        </w:rPr>
      </w:pPr>
    </w:p>
    <w:p w:rsidR="00A6680C" w:rsidRPr="004B1367" w:rsidRDefault="00A6680C" w:rsidP="00A6680C">
      <w:pPr>
        <w:pStyle w:val="Default"/>
        <w:spacing w:line="245" w:lineRule="auto"/>
        <w:ind w:firstLine="567"/>
        <w:jc w:val="both"/>
        <w:rPr>
          <w:b/>
          <w:bCs/>
          <w:color w:val="auto"/>
          <w:sz w:val="26"/>
          <w:szCs w:val="26"/>
        </w:rPr>
      </w:pPr>
      <w:r w:rsidRPr="004B1367">
        <w:rPr>
          <w:b/>
          <w:bCs/>
          <w:color w:val="auto"/>
          <w:sz w:val="26"/>
          <w:szCs w:val="26"/>
        </w:rPr>
        <w:t>9. Kết quả thực hiện hệ thống chỉ tiêu:</w:t>
      </w:r>
    </w:p>
    <w:tbl>
      <w:tblPr>
        <w:tblW w:w="94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4949"/>
        <w:gridCol w:w="1989"/>
        <w:gridCol w:w="1862"/>
      </w:tblGrid>
      <w:tr w:rsidR="00A6680C" w:rsidRPr="004B1367" w:rsidTr="00784E49">
        <w:trPr>
          <w:jc w:val="center"/>
        </w:trPr>
        <w:tc>
          <w:tcPr>
            <w:tcW w:w="690" w:type="dxa"/>
            <w:vAlign w:val="center"/>
          </w:tcPr>
          <w:p w:rsidR="00A6680C" w:rsidRPr="004B1367" w:rsidRDefault="00A6680C" w:rsidP="00784E49">
            <w:pPr>
              <w:contextualSpacing/>
              <w:jc w:val="center"/>
              <w:rPr>
                <w:b/>
                <w:kern w:val="2"/>
                <w:sz w:val="26"/>
                <w:szCs w:val="26"/>
                <w:lang w:val="es-ES"/>
              </w:rPr>
            </w:pPr>
            <w:r w:rsidRPr="004B1367">
              <w:rPr>
                <w:b/>
                <w:kern w:val="2"/>
                <w:sz w:val="26"/>
                <w:szCs w:val="26"/>
                <w:lang w:val="es-ES"/>
              </w:rPr>
              <w:t>TT</w:t>
            </w:r>
          </w:p>
        </w:tc>
        <w:tc>
          <w:tcPr>
            <w:tcW w:w="4949" w:type="dxa"/>
            <w:vAlign w:val="center"/>
          </w:tcPr>
          <w:p w:rsidR="00A6680C" w:rsidRPr="004B1367" w:rsidRDefault="00A6680C" w:rsidP="00784E49">
            <w:pPr>
              <w:contextualSpacing/>
              <w:jc w:val="center"/>
              <w:rPr>
                <w:b/>
                <w:kern w:val="2"/>
                <w:sz w:val="26"/>
                <w:szCs w:val="26"/>
                <w:lang w:val="es-ES"/>
              </w:rPr>
            </w:pPr>
            <w:r w:rsidRPr="004B1367">
              <w:rPr>
                <w:b/>
                <w:kern w:val="2"/>
                <w:sz w:val="26"/>
                <w:szCs w:val="26"/>
                <w:lang w:val="es-ES"/>
              </w:rPr>
              <w:t>NỘI DUNG - MỤC TIÊU</w:t>
            </w:r>
          </w:p>
        </w:tc>
        <w:tc>
          <w:tcPr>
            <w:tcW w:w="1989" w:type="dxa"/>
            <w:vAlign w:val="center"/>
          </w:tcPr>
          <w:p w:rsidR="00A6680C" w:rsidRPr="004B1367" w:rsidRDefault="00A6680C" w:rsidP="00784E49">
            <w:pPr>
              <w:contextualSpacing/>
              <w:jc w:val="center"/>
              <w:rPr>
                <w:b/>
                <w:kern w:val="2"/>
                <w:sz w:val="26"/>
                <w:szCs w:val="26"/>
                <w:lang w:val="es-ES"/>
              </w:rPr>
            </w:pPr>
            <w:r w:rsidRPr="004B1367">
              <w:rPr>
                <w:b/>
                <w:kern w:val="2"/>
                <w:sz w:val="26"/>
                <w:szCs w:val="26"/>
                <w:lang w:val="es-ES"/>
              </w:rPr>
              <w:t>KẾT QUẢ</w:t>
            </w:r>
          </w:p>
        </w:tc>
        <w:tc>
          <w:tcPr>
            <w:tcW w:w="1862" w:type="dxa"/>
            <w:vAlign w:val="center"/>
          </w:tcPr>
          <w:p w:rsidR="00A6680C" w:rsidRPr="004B1367" w:rsidRDefault="00A6680C" w:rsidP="00784E49">
            <w:pPr>
              <w:contextualSpacing/>
              <w:jc w:val="center"/>
              <w:rPr>
                <w:b/>
                <w:kern w:val="2"/>
                <w:sz w:val="26"/>
                <w:szCs w:val="26"/>
                <w:lang w:val="es-ES"/>
              </w:rPr>
            </w:pPr>
            <w:r w:rsidRPr="004B1367">
              <w:rPr>
                <w:b/>
                <w:kern w:val="2"/>
                <w:sz w:val="26"/>
                <w:szCs w:val="26"/>
                <w:lang w:val="es-ES"/>
              </w:rPr>
              <w:t>KẾT QUẢ/</w:t>
            </w:r>
          </w:p>
          <w:p w:rsidR="00A6680C" w:rsidRPr="004B1367" w:rsidRDefault="00A6680C" w:rsidP="00784E49">
            <w:pPr>
              <w:contextualSpacing/>
              <w:jc w:val="center"/>
              <w:rPr>
                <w:b/>
                <w:kern w:val="2"/>
                <w:sz w:val="26"/>
                <w:szCs w:val="26"/>
                <w:lang w:val="es-ES"/>
              </w:rPr>
            </w:pPr>
            <w:r w:rsidRPr="004B1367">
              <w:rPr>
                <w:b/>
                <w:kern w:val="2"/>
                <w:sz w:val="26"/>
                <w:szCs w:val="26"/>
                <w:lang w:val="es-ES"/>
              </w:rPr>
              <w:t>MỤC TIÊU</w:t>
            </w:r>
          </w:p>
        </w:tc>
      </w:tr>
      <w:tr w:rsidR="00A6680C" w:rsidRPr="004B1367" w:rsidTr="00784E49">
        <w:trPr>
          <w:trHeight w:val="1448"/>
          <w:jc w:val="center"/>
        </w:trPr>
        <w:tc>
          <w:tcPr>
            <w:tcW w:w="690" w:type="dxa"/>
            <w:vMerge w:val="restart"/>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tabs>
                <w:tab w:val="left" w:pos="851"/>
              </w:tabs>
              <w:ind w:left="-17"/>
              <w:jc w:val="both"/>
              <w:rPr>
                <w:spacing w:val="-4"/>
                <w:kern w:val="2"/>
                <w:sz w:val="26"/>
                <w:szCs w:val="26"/>
              </w:rPr>
            </w:pPr>
            <w:r w:rsidRPr="004B1367">
              <w:rPr>
                <w:b/>
                <w:spacing w:val="-4"/>
                <w:kern w:val="2"/>
                <w:sz w:val="26"/>
                <w:szCs w:val="26"/>
              </w:rPr>
              <w:t xml:space="preserve">100% </w:t>
            </w:r>
            <w:r w:rsidRPr="004B1367">
              <w:rPr>
                <w:spacing w:val="-4"/>
                <w:kern w:val="2"/>
                <w:sz w:val="26"/>
                <w:szCs w:val="26"/>
              </w:rPr>
              <w:t xml:space="preserve">tổ chức Đoàn các cấp triển khai học tập, quán triệt cho đoàn viên và có hoạt động tuyên truyền cho thanh niên về Nghị quyết Đại hội Đoàn toàn quốc lần thứ XI, Nghị quyết Đại hội Đoàn thành phố lần thứ X. </w:t>
            </w:r>
          </w:p>
        </w:tc>
        <w:tc>
          <w:tcPr>
            <w:tcW w:w="1989"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100%</w:t>
            </w:r>
          </w:p>
          <w:p w:rsidR="00A6680C" w:rsidRPr="004B1367" w:rsidRDefault="00A6680C" w:rsidP="00784E49">
            <w:pPr>
              <w:contextualSpacing/>
              <w:jc w:val="center"/>
              <w:rPr>
                <w:kern w:val="2"/>
                <w:sz w:val="26"/>
                <w:szCs w:val="26"/>
                <w:lang w:val="es-ES"/>
              </w:rPr>
            </w:pPr>
            <w:r w:rsidRPr="004B1367">
              <w:rPr>
                <w:kern w:val="2"/>
                <w:sz w:val="26"/>
                <w:szCs w:val="26"/>
                <w:lang w:val="es-ES"/>
              </w:rPr>
              <w:t>(83 Đoàn tương đương và 5.308 Đoàn cấp cơ sở)</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100%</w:t>
            </w:r>
          </w:p>
        </w:tc>
      </w:tr>
      <w:tr w:rsidR="00A6680C" w:rsidRPr="004B1367" w:rsidTr="00784E49">
        <w:trPr>
          <w:trHeight w:val="677"/>
          <w:jc w:val="center"/>
        </w:trPr>
        <w:tc>
          <w:tcPr>
            <w:tcW w:w="690" w:type="dxa"/>
            <w:vMerge/>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tabs>
                <w:tab w:val="left" w:pos="851"/>
              </w:tabs>
              <w:ind w:left="-17"/>
              <w:jc w:val="both"/>
              <w:rPr>
                <w:b/>
                <w:spacing w:val="-4"/>
                <w:kern w:val="2"/>
                <w:sz w:val="26"/>
                <w:szCs w:val="26"/>
              </w:rPr>
            </w:pPr>
            <w:r w:rsidRPr="004B1367">
              <w:rPr>
                <w:b/>
                <w:spacing w:val="-4"/>
                <w:kern w:val="2"/>
                <w:sz w:val="26"/>
                <w:szCs w:val="26"/>
              </w:rPr>
              <w:t>100%</w:t>
            </w:r>
            <w:r w:rsidRPr="004B1367">
              <w:rPr>
                <w:spacing w:val="-4"/>
                <w:kern w:val="2"/>
                <w:sz w:val="26"/>
                <w:szCs w:val="26"/>
              </w:rPr>
              <w:t xml:space="preserve"> cán bộ, đoàn viên được học tập, quán triệt về Nghị quyết Đại hội Đoàn các cấp.</w:t>
            </w:r>
          </w:p>
        </w:tc>
        <w:tc>
          <w:tcPr>
            <w:tcW w:w="1989" w:type="dxa"/>
            <w:vAlign w:val="center"/>
          </w:tcPr>
          <w:p w:rsidR="00A6680C" w:rsidRPr="004B1367" w:rsidRDefault="00A6680C" w:rsidP="00784E49">
            <w:pPr>
              <w:contextualSpacing/>
              <w:jc w:val="center"/>
              <w:rPr>
                <w:i/>
                <w:kern w:val="2"/>
                <w:sz w:val="26"/>
                <w:szCs w:val="26"/>
                <w:lang w:val="es-ES"/>
              </w:rPr>
            </w:pPr>
            <w:r w:rsidRPr="004B1367">
              <w:rPr>
                <w:i/>
                <w:kern w:val="2"/>
                <w:sz w:val="26"/>
                <w:szCs w:val="26"/>
                <w:lang w:val="es-ES"/>
              </w:rPr>
              <w:t>100%</w:t>
            </w:r>
          </w:p>
          <w:p w:rsidR="00A6680C" w:rsidRPr="004B1367" w:rsidRDefault="00A6680C" w:rsidP="00784E49">
            <w:pPr>
              <w:contextualSpacing/>
              <w:jc w:val="center"/>
              <w:rPr>
                <w:i/>
                <w:kern w:val="2"/>
                <w:sz w:val="26"/>
                <w:szCs w:val="26"/>
                <w:lang w:val="es-ES"/>
              </w:rPr>
            </w:pPr>
            <w:r w:rsidRPr="004B1367">
              <w:rPr>
                <w:i/>
                <w:kern w:val="2"/>
                <w:sz w:val="26"/>
                <w:szCs w:val="26"/>
                <w:lang w:val="es-ES"/>
              </w:rPr>
              <w:t>(702.746/</w:t>
            </w:r>
          </w:p>
          <w:p w:rsidR="00A6680C" w:rsidRPr="004B1367" w:rsidRDefault="00A6680C" w:rsidP="00784E49">
            <w:pPr>
              <w:contextualSpacing/>
              <w:jc w:val="center"/>
              <w:rPr>
                <w:i/>
                <w:kern w:val="2"/>
                <w:sz w:val="26"/>
                <w:szCs w:val="26"/>
                <w:lang w:val="es-ES"/>
              </w:rPr>
            </w:pPr>
            <w:r w:rsidRPr="004B1367">
              <w:rPr>
                <w:i/>
                <w:kern w:val="2"/>
                <w:sz w:val="26"/>
                <w:szCs w:val="26"/>
                <w:lang w:val="es-ES"/>
              </w:rPr>
              <w:t>702.746)</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100%</w:t>
            </w:r>
          </w:p>
        </w:tc>
      </w:tr>
      <w:tr w:rsidR="00A6680C" w:rsidRPr="004B1367" w:rsidTr="00784E49">
        <w:trPr>
          <w:trHeight w:val="677"/>
          <w:jc w:val="center"/>
        </w:trPr>
        <w:tc>
          <w:tcPr>
            <w:tcW w:w="690" w:type="dxa"/>
            <w:vMerge/>
            <w:vAlign w:val="center"/>
          </w:tcPr>
          <w:p w:rsidR="00A6680C" w:rsidRPr="004B1367" w:rsidRDefault="00A6680C" w:rsidP="00784E49">
            <w:pPr>
              <w:ind w:left="142"/>
              <w:contextualSpacing/>
              <w:jc w:val="both"/>
              <w:rPr>
                <w:kern w:val="2"/>
                <w:sz w:val="26"/>
                <w:szCs w:val="26"/>
                <w:lang w:val="es-ES"/>
              </w:rPr>
            </w:pPr>
          </w:p>
        </w:tc>
        <w:tc>
          <w:tcPr>
            <w:tcW w:w="4949" w:type="dxa"/>
          </w:tcPr>
          <w:p w:rsidR="00A6680C" w:rsidRPr="004B1367" w:rsidRDefault="00A6680C" w:rsidP="00784E49">
            <w:pPr>
              <w:tabs>
                <w:tab w:val="left" w:pos="851"/>
              </w:tabs>
              <w:ind w:left="-17"/>
              <w:jc w:val="both"/>
              <w:rPr>
                <w:b/>
                <w:spacing w:val="-4"/>
                <w:kern w:val="2"/>
                <w:sz w:val="26"/>
                <w:szCs w:val="26"/>
              </w:rPr>
            </w:pPr>
            <w:r w:rsidRPr="004B1367">
              <w:rPr>
                <w:b/>
                <w:spacing w:val="-4"/>
                <w:kern w:val="2"/>
                <w:sz w:val="26"/>
                <w:szCs w:val="26"/>
              </w:rPr>
              <w:t>80%</w:t>
            </w:r>
            <w:r w:rsidRPr="004B1367">
              <w:rPr>
                <w:spacing w:val="-4"/>
                <w:kern w:val="2"/>
                <w:sz w:val="26"/>
                <w:szCs w:val="26"/>
              </w:rPr>
              <w:t xml:space="preserve"> thanh niên được tuyên truyền, học tập về Nghị quyết Đại hội Đoàn các cấp.</w:t>
            </w:r>
          </w:p>
        </w:tc>
        <w:tc>
          <w:tcPr>
            <w:tcW w:w="1989" w:type="dxa"/>
            <w:vAlign w:val="center"/>
          </w:tcPr>
          <w:p w:rsidR="00A6680C" w:rsidRPr="004B1367" w:rsidRDefault="00A6680C" w:rsidP="00784E49">
            <w:pPr>
              <w:contextualSpacing/>
              <w:jc w:val="center"/>
              <w:rPr>
                <w:i/>
                <w:kern w:val="2"/>
                <w:sz w:val="26"/>
                <w:szCs w:val="26"/>
                <w:lang w:val="es-ES"/>
              </w:rPr>
            </w:pPr>
            <w:r w:rsidRPr="004B1367">
              <w:rPr>
                <w:i/>
                <w:kern w:val="2"/>
                <w:sz w:val="26"/>
                <w:szCs w:val="26"/>
                <w:lang w:val="es-ES"/>
              </w:rPr>
              <w:t>83,00% (2.488.692</w:t>
            </w:r>
          </w:p>
          <w:p w:rsidR="00A6680C" w:rsidRPr="004B1367" w:rsidRDefault="00A6680C" w:rsidP="00784E49">
            <w:pPr>
              <w:contextualSpacing/>
              <w:jc w:val="center"/>
              <w:rPr>
                <w:i/>
                <w:kern w:val="2"/>
                <w:sz w:val="26"/>
                <w:szCs w:val="26"/>
                <w:lang w:val="es-ES"/>
              </w:rPr>
            </w:pPr>
            <w:r w:rsidRPr="004B1367">
              <w:rPr>
                <w:i/>
                <w:kern w:val="2"/>
                <w:sz w:val="26"/>
                <w:szCs w:val="26"/>
                <w:lang w:val="es-ES"/>
              </w:rPr>
              <w:t>/2.900.000)</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103,75%</w:t>
            </w:r>
          </w:p>
        </w:tc>
      </w:tr>
      <w:tr w:rsidR="00A6680C" w:rsidRPr="004B1367" w:rsidTr="00784E49">
        <w:trPr>
          <w:trHeight w:val="1525"/>
          <w:jc w:val="center"/>
        </w:trPr>
        <w:tc>
          <w:tcPr>
            <w:tcW w:w="690" w:type="dxa"/>
            <w:vMerge w:val="restart"/>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tabs>
                <w:tab w:val="left" w:pos="851"/>
              </w:tabs>
              <w:ind w:left="-17"/>
              <w:jc w:val="both"/>
              <w:rPr>
                <w:b/>
                <w:spacing w:val="-4"/>
                <w:kern w:val="2"/>
                <w:sz w:val="26"/>
                <w:szCs w:val="26"/>
              </w:rPr>
            </w:pPr>
            <w:r w:rsidRPr="004B1367">
              <w:rPr>
                <w:b/>
                <w:spacing w:val="-4"/>
                <w:sz w:val="26"/>
                <w:szCs w:val="26"/>
              </w:rPr>
              <w:t>100%</w:t>
            </w:r>
            <w:r w:rsidRPr="004B1367">
              <w:rPr>
                <w:spacing w:val="-4"/>
                <w:sz w:val="26"/>
                <w:szCs w:val="26"/>
              </w:rPr>
              <w:t xml:space="preserve"> Đoàn phường, xã, thị trấn có giải pháp, hoạt động cảm hóa, giáo dục, giúp đỡ thanh niên hoàn lương, thanh niên sau cai nghiện tái hòa nhập cộng đồng, thanh niên có nguy cơ vi phạm pháp luật, thiếu nhi chưa ngoan. </w:t>
            </w:r>
          </w:p>
        </w:tc>
        <w:tc>
          <w:tcPr>
            <w:tcW w:w="1989"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100%</w:t>
            </w:r>
          </w:p>
          <w:p w:rsidR="00A6680C" w:rsidRPr="004B1367" w:rsidRDefault="00A6680C" w:rsidP="00784E49">
            <w:pPr>
              <w:contextualSpacing/>
              <w:jc w:val="center"/>
              <w:rPr>
                <w:kern w:val="2"/>
                <w:sz w:val="26"/>
                <w:szCs w:val="26"/>
                <w:lang w:val="es-ES"/>
              </w:rPr>
            </w:pPr>
            <w:r w:rsidRPr="004B1367">
              <w:rPr>
                <w:kern w:val="2"/>
                <w:sz w:val="26"/>
                <w:szCs w:val="26"/>
                <w:lang w:val="es-ES"/>
              </w:rPr>
              <w:t>(319/319)</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100%</w:t>
            </w:r>
          </w:p>
        </w:tc>
      </w:tr>
      <w:tr w:rsidR="00A6680C" w:rsidRPr="004B1367" w:rsidTr="00784E49">
        <w:trPr>
          <w:trHeight w:val="70"/>
          <w:jc w:val="center"/>
        </w:trPr>
        <w:tc>
          <w:tcPr>
            <w:tcW w:w="690" w:type="dxa"/>
            <w:vMerge/>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tabs>
                <w:tab w:val="left" w:pos="851"/>
              </w:tabs>
              <w:ind w:left="-17"/>
              <w:jc w:val="both"/>
              <w:rPr>
                <w:b/>
                <w:sz w:val="26"/>
                <w:szCs w:val="26"/>
              </w:rPr>
            </w:pPr>
            <w:r w:rsidRPr="004B1367">
              <w:rPr>
                <w:sz w:val="26"/>
                <w:szCs w:val="26"/>
              </w:rPr>
              <w:t xml:space="preserve">Phấn đấu trong năm giúp đỡ ít nhất </w:t>
            </w:r>
            <w:r w:rsidRPr="004B1367">
              <w:rPr>
                <w:b/>
                <w:sz w:val="26"/>
                <w:szCs w:val="26"/>
              </w:rPr>
              <w:t xml:space="preserve">400 </w:t>
            </w:r>
            <w:r w:rsidRPr="004B1367">
              <w:rPr>
                <w:sz w:val="26"/>
                <w:szCs w:val="26"/>
              </w:rPr>
              <w:t>thanh thiếu nhi trở nên tiến bộ.</w:t>
            </w:r>
          </w:p>
        </w:tc>
        <w:tc>
          <w:tcPr>
            <w:tcW w:w="1989"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628</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157%</w:t>
            </w:r>
          </w:p>
        </w:tc>
      </w:tr>
      <w:tr w:rsidR="00A6680C" w:rsidRPr="004B1367" w:rsidTr="00784E49">
        <w:trPr>
          <w:trHeight w:val="1128"/>
          <w:jc w:val="center"/>
        </w:trPr>
        <w:tc>
          <w:tcPr>
            <w:tcW w:w="690" w:type="dxa"/>
            <w:vMerge w:val="restart"/>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tabs>
                <w:tab w:val="left" w:pos="851"/>
              </w:tabs>
              <w:ind w:left="-17"/>
              <w:jc w:val="both"/>
              <w:rPr>
                <w:sz w:val="26"/>
                <w:szCs w:val="26"/>
              </w:rPr>
            </w:pPr>
            <w:r w:rsidRPr="004B1367">
              <w:rPr>
                <w:sz w:val="26"/>
                <w:szCs w:val="26"/>
              </w:rPr>
              <w:t>Đoàn viên, thanh niên đề xuất ít nhất</w:t>
            </w:r>
            <w:r w:rsidRPr="004B1367">
              <w:rPr>
                <w:b/>
                <w:sz w:val="26"/>
                <w:szCs w:val="26"/>
              </w:rPr>
              <w:t xml:space="preserve"> 300.000</w:t>
            </w:r>
            <w:r w:rsidRPr="004B1367">
              <w:rPr>
                <w:sz w:val="26"/>
                <w:szCs w:val="26"/>
              </w:rPr>
              <w:t xml:space="preserve"> ý tưởng, sáng kiến, đề tài; hỗ trợ ít nhất </w:t>
            </w:r>
            <w:r w:rsidRPr="004B1367">
              <w:rPr>
                <w:b/>
                <w:sz w:val="26"/>
                <w:szCs w:val="26"/>
              </w:rPr>
              <w:t>3.000</w:t>
            </w:r>
            <w:r w:rsidRPr="004B1367">
              <w:rPr>
                <w:sz w:val="26"/>
                <w:szCs w:val="26"/>
              </w:rPr>
              <w:t xml:space="preserve"> ý tưởng, sáng kiến, đề tài được áp dụng vào thực tiễn. </w:t>
            </w:r>
          </w:p>
        </w:tc>
        <w:tc>
          <w:tcPr>
            <w:tcW w:w="1989" w:type="dxa"/>
            <w:vAlign w:val="center"/>
          </w:tcPr>
          <w:p w:rsidR="00A6680C" w:rsidRPr="00DA5974" w:rsidRDefault="00A6680C" w:rsidP="00784E49">
            <w:pPr>
              <w:contextualSpacing/>
              <w:jc w:val="center"/>
              <w:rPr>
                <w:kern w:val="2"/>
                <w:sz w:val="26"/>
                <w:szCs w:val="26"/>
                <w:lang w:val="es-ES"/>
              </w:rPr>
            </w:pPr>
            <w:r w:rsidRPr="00DA5974">
              <w:rPr>
                <w:kern w:val="2"/>
                <w:sz w:val="26"/>
                <w:szCs w:val="26"/>
                <w:lang w:val="es-ES"/>
              </w:rPr>
              <w:t>238.863</w:t>
            </w:r>
          </w:p>
          <w:p w:rsidR="00A6680C" w:rsidRPr="00DA5974" w:rsidRDefault="00A6680C" w:rsidP="00784E49">
            <w:pPr>
              <w:contextualSpacing/>
              <w:jc w:val="center"/>
              <w:rPr>
                <w:kern w:val="2"/>
                <w:sz w:val="26"/>
                <w:szCs w:val="26"/>
                <w:lang w:val="es-ES"/>
              </w:rPr>
            </w:pPr>
            <w:r w:rsidRPr="00DA5974">
              <w:rPr>
                <w:kern w:val="2"/>
                <w:sz w:val="26"/>
                <w:szCs w:val="26"/>
                <w:lang w:val="es-ES"/>
              </w:rPr>
              <w:t>4.764</w:t>
            </w:r>
          </w:p>
        </w:tc>
        <w:tc>
          <w:tcPr>
            <w:tcW w:w="1862" w:type="dxa"/>
            <w:vAlign w:val="center"/>
          </w:tcPr>
          <w:p w:rsidR="00A6680C" w:rsidRPr="00DA5974" w:rsidRDefault="00A6680C" w:rsidP="00784E49">
            <w:pPr>
              <w:contextualSpacing/>
              <w:jc w:val="center"/>
              <w:rPr>
                <w:kern w:val="2"/>
                <w:sz w:val="26"/>
                <w:szCs w:val="26"/>
                <w:lang w:val="es-ES"/>
              </w:rPr>
            </w:pPr>
            <w:r w:rsidRPr="00DA5974">
              <w:rPr>
                <w:kern w:val="2"/>
                <w:sz w:val="26"/>
                <w:szCs w:val="26"/>
                <w:lang w:val="es-ES"/>
              </w:rPr>
              <w:t>79,62%</w:t>
            </w:r>
          </w:p>
          <w:p w:rsidR="00A6680C" w:rsidRPr="00DA5974" w:rsidRDefault="00A6680C" w:rsidP="00784E49">
            <w:pPr>
              <w:contextualSpacing/>
              <w:jc w:val="center"/>
              <w:rPr>
                <w:kern w:val="2"/>
                <w:sz w:val="26"/>
                <w:szCs w:val="26"/>
                <w:lang w:val="es-ES"/>
              </w:rPr>
            </w:pPr>
            <w:r w:rsidRPr="00DA5974">
              <w:rPr>
                <w:kern w:val="2"/>
                <w:sz w:val="26"/>
                <w:szCs w:val="26"/>
                <w:lang w:val="es-ES"/>
              </w:rPr>
              <w:t>158,8%</w:t>
            </w:r>
          </w:p>
        </w:tc>
      </w:tr>
      <w:tr w:rsidR="00A6680C" w:rsidRPr="004B1367" w:rsidTr="00784E49">
        <w:trPr>
          <w:trHeight w:val="1188"/>
          <w:jc w:val="center"/>
        </w:trPr>
        <w:tc>
          <w:tcPr>
            <w:tcW w:w="690" w:type="dxa"/>
            <w:vMerge/>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tabs>
                <w:tab w:val="left" w:pos="851"/>
              </w:tabs>
              <w:ind w:left="-17"/>
              <w:jc w:val="both"/>
              <w:rPr>
                <w:sz w:val="26"/>
                <w:szCs w:val="26"/>
              </w:rPr>
            </w:pPr>
            <w:r w:rsidRPr="004B1367">
              <w:rPr>
                <w:b/>
                <w:sz w:val="26"/>
                <w:szCs w:val="26"/>
              </w:rPr>
              <w:t>100%</w:t>
            </w:r>
            <w:r w:rsidRPr="004B1367">
              <w:rPr>
                <w:sz w:val="26"/>
                <w:szCs w:val="26"/>
              </w:rPr>
              <w:t xml:space="preserve"> cơ sở Đoàn trực thuộc Thành Đoàn có giải pháp khuyến khích, phát huy ý tưởng sáng tạo, sáng kiến trong thanh thiếu nhi của địa phương, đơn vị.</w:t>
            </w:r>
          </w:p>
        </w:tc>
        <w:tc>
          <w:tcPr>
            <w:tcW w:w="1989" w:type="dxa"/>
            <w:vAlign w:val="center"/>
          </w:tcPr>
          <w:p w:rsidR="00A6680C" w:rsidRPr="004B1367" w:rsidRDefault="00A6680C" w:rsidP="00784E49">
            <w:pPr>
              <w:jc w:val="center"/>
              <w:rPr>
                <w:sz w:val="26"/>
                <w:szCs w:val="26"/>
              </w:rPr>
            </w:pPr>
            <w:r w:rsidRPr="004B1367">
              <w:rPr>
                <w:sz w:val="26"/>
                <w:szCs w:val="26"/>
              </w:rPr>
              <w:t>97,46%</w:t>
            </w:r>
            <w:r w:rsidRPr="004B1367">
              <w:rPr>
                <w:rStyle w:val="FootnoteReference"/>
                <w:sz w:val="26"/>
                <w:szCs w:val="26"/>
              </w:rPr>
              <w:footnoteReference w:id="85"/>
            </w:r>
          </w:p>
          <w:p w:rsidR="00A6680C" w:rsidRPr="004B1367" w:rsidRDefault="00A6680C" w:rsidP="00784E49">
            <w:pPr>
              <w:contextualSpacing/>
              <w:jc w:val="center"/>
              <w:rPr>
                <w:kern w:val="2"/>
                <w:sz w:val="26"/>
                <w:szCs w:val="26"/>
                <w:lang w:val="es-ES"/>
              </w:rPr>
            </w:pPr>
            <w:r w:rsidRPr="004B1367">
              <w:rPr>
                <w:sz w:val="26"/>
                <w:szCs w:val="26"/>
              </w:rPr>
              <w:t>(115/118)</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97,46%</w:t>
            </w:r>
          </w:p>
        </w:tc>
      </w:tr>
      <w:tr w:rsidR="00A6680C" w:rsidRPr="004B1367" w:rsidTr="00784E49">
        <w:trPr>
          <w:jc w:val="center"/>
        </w:trPr>
        <w:tc>
          <w:tcPr>
            <w:tcW w:w="690" w:type="dxa"/>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ind w:left="-17"/>
              <w:contextualSpacing/>
              <w:jc w:val="both"/>
              <w:rPr>
                <w:kern w:val="2"/>
                <w:sz w:val="26"/>
                <w:szCs w:val="26"/>
              </w:rPr>
            </w:pPr>
            <w:r w:rsidRPr="004B1367">
              <w:rPr>
                <w:sz w:val="26"/>
                <w:szCs w:val="26"/>
              </w:rPr>
              <w:t>Hỗ trợ ít nhất</w:t>
            </w:r>
            <w:r w:rsidRPr="004B1367">
              <w:rPr>
                <w:b/>
                <w:sz w:val="26"/>
                <w:szCs w:val="26"/>
              </w:rPr>
              <w:t xml:space="preserve"> 100 </w:t>
            </w:r>
            <w:r w:rsidRPr="004B1367">
              <w:rPr>
                <w:sz w:val="26"/>
                <w:szCs w:val="26"/>
              </w:rPr>
              <w:t>dự án khởi nghiệp sáng tạo của thanh niên.</w:t>
            </w:r>
          </w:p>
        </w:tc>
        <w:tc>
          <w:tcPr>
            <w:tcW w:w="1989"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15</w:t>
            </w:r>
            <w:r>
              <w:rPr>
                <w:kern w:val="2"/>
                <w:sz w:val="26"/>
                <w:szCs w:val="26"/>
                <w:lang w:val="es-ES"/>
              </w:rPr>
              <w:t>3</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15</w:t>
            </w:r>
            <w:r>
              <w:rPr>
                <w:kern w:val="2"/>
                <w:sz w:val="26"/>
                <w:szCs w:val="26"/>
                <w:lang w:val="es-ES"/>
              </w:rPr>
              <w:t>3</w:t>
            </w:r>
            <w:r w:rsidRPr="004B1367">
              <w:rPr>
                <w:kern w:val="2"/>
                <w:sz w:val="26"/>
                <w:szCs w:val="26"/>
                <w:lang w:val="es-ES"/>
              </w:rPr>
              <w:t>%</w:t>
            </w:r>
          </w:p>
        </w:tc>
      </w:tr>
      <w:tr w:rsidR="00A6680C" w:rsidRPr="004B1367" w:rsidTr="00784E49">
        <w:trPr>
          <w:jc w:val="center"/>
        </w:trPr>
        <w:tc>
          <w:tcPr>
            <w:tcW w:w="690" w:type="dxa"/>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ind w:left="-17"/>
              <w:contextualSpacing/>
              <w:jc w:val="both"/>
              <w:rPr>
                <w:spacing w:val="-6"/>
                <w:kern w:val="2"/>
                <w:sz w:val="26"/>
                <w:szCs w:val="26"/>
              </w:rPr>
            </w:pPr>
            <w:r w:rsidRPr="004B1367">
              <w:rPr>
                <w:spacing w:val="-6"/>
                <w:sz w:val="26"/>
                <w:szCs w:val="26"/>
              </w:rPr>
              <w:t xml:space="preserve">Mỗi xã Đoàn hỗ trợ ít nhất </w:t>
            </w:r>
            <w:r w:rsidRPr="004B1367">
              <w:rPr>
                <w:b/>
                <w:spacing w:val="-6"/>
                <w:sz w:val="26"/>
                <w:szCs w:val="26"/>
              </w:rPr>
              <w:t xml:space="preserve">01 </w:t>
            </w:r>
            <w:r w:rsidRPr="004B1367">
              <w:rPr>
                <w:spacing w:val="-6"/>
                <w:sz w:val="26"/>
                <w:szCs w:val="26"/>
              </w:rPr>
              <w:t>mô hình thanh niên nông thôn làm kinh tế hiệu quả.</w:t>
            </w:r>
          </w:p>
        </w:tc>
        <w:tc>
          <w:tcPr>
            <w:tcW w:w="1989"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63/63</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100%</w:t>
            </w:r>
          </w:p>
        </w:tc>
      </w:tr>
      <w:tr w:rsidR="00A6680C" w:rsidRPr="004B1367" w:rsidTr="00784E49">
        <w:trPr>
          <w:jc w:val="center"/>
        </w:trPr>
        <w:tc>
          <w:tcPr>
            <w:tcW w:w="690" w:type="dxa"/>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ind w:left="-17"/>
              <w:contextualSpacing/>
              <w:jc w:val="both"/>
              <w:rPr>
                <w:kern w:val="2"/>
                <w:sz w:val="26"/>
                <w:szCs w:val="26"/>
              </w:rPr>
            </w:pPr>
            <w:r w:rsidRPr="004B1367">
              <w:rPr>
                <w:sz w:val="26"/>
                <w:szCs w:val="26"/>
              </w:rPr>
              <w:t xml:space="preserve">Tư vấn, hướng nghiệp cho ít nhất </w:t>
            </w:r>
            <w:r w:rsidRPr="004B1367">
              <w:rPr>
                <w:b/>
                <w:sz w:val="26"/>
                <w:szCs w:val="26"/>
              </w:rPr>
              <w:t>300.000</w:t>
            </w:r>
            <w:r w:rsidRPr="004B1367">
              <w:rPr>
                <w:sz w:val="26"/>
                <w:szCs w:val="26"/>
              </w:rPr>
              <w:t xml:space="preserve"> thanh thiếu niên; tư vấn giới thiệu việc làm cho </w:t>
            </w:r>
            <w:r w:rsidRPr="004B1367">
              <w:rPr>
                <w:b/>
                <w:sz w:val="26"/>
                <w:szCs w:val="26"/>
              </w:rPr>
              <w:t>120.000</w:t>
            </w:r>
            <w:r w:rsidRPr="004B1367">
              <w:rPr>
                <w:sz w:val="26"/>
                <w:szCs w:val="26"/>
              </w:rPr>
              <w:t xml:space="preserve"> thanh niên; trang bị, huấn luyện kỹ năng thực hành xã hội cho ít nhất </w:t>
            </w:r>
            <w:r w:rsidRPr="004B1367">
              <w:rPr>
                <w:b/>
                <w:sz w:val="26"/>
                <w:szCs w:val="26"/>
              </w:rPr>
              <w:t>200.000</w:t>
            </w:r>
            <w:r w:rsidRPr="004B1367">
              <w:rPr>
                <w:sz w:val="26"/>
                <w:szCs w:val="26"/>
              </w:rPr>
              <w:t xml:space="preserve"> thanh thiếu nhi.</w:t>
            </w:r>
          </w:p>
        </w:tc>
        <w:tc>
          <w:tcPr>
            <w:tcW w:w="1989"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370.741</w:t>
            </w:r>
          </w:p>
          <w:p w:rsidR="00A6680C" w:rsidRPr="004B1367" w:rsidRDefault="00A6680C" w:rsidP="00784E49">
            <w:pPr>
              <w:contextualSpacing/>
              <w:jc w:val="center"/>
              <w:rPr>
                <w:kern w:val="2"/>
                <w:sz w:val="26"/>
                <w:szCs w:val="26"/>
                <w:lang w:val="es-ES"/>
              </w:rPr>
            </w:pPr>
            <w:r w:rsidRPr="004B1367">
              <w:rPr>
                <w:kern w:val="2"/>
                <w:sz w:val="26"/>
                <w:szCs w:val="26"/>
                <w:lang w:val="es-ES"/>
              </w:rPr>
              <w:t>156.730</w:t>
            </w:r>
          </w:p>
          <w:p w:rsidR="00A6680C" w:rsidRPr="004B1367" w:rsidRDefault="00A6680C" w:rsidP="00784E49">
            <w:pPr>
              <w:contextualSpacing/>
              <w:jc w:val="center"/>
              <w:rPr>
                <w:kern w:val="2"/>
                <w:sz w:val="26"/>
                <w:szCs w:val="26"/>
                <w:lang w:val="es-ES"/>
              </w:rPr>
            </w:pPr>
            <w:r w:rsidRPr="004B1367">
              <w:rPr>
                <w:kern w:val="2"/>
                <w:sz w:val="26"/>
                <w:szCs w:val="26"/>
                <w:lang w:val="es-ES"/>
              </w:rPr>
              <w:t>212.316</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123,58%</w:t>
            </w:r>
          </w:p>
          <w:p w:rsidR="00A6680C" w:rsidRPr="004B1367" w:rsidRDefault="00A6680C" w:rsidP="00784E49">
            <w:pPr>
              <w:contextualSpacing/>
              <w:jc w:val="center"/>
              <w:rPr>
                <w:kern w:val="2"/>
                <w:sz w:val="26"/>
                <w:szCs w:val="26"/>
                <w:lang w:val="es-ES"/>
              </w:rPr>
            </w:pPr>
            <w:r w:rsidRPr="004B1367">
              <w:rPr>
                <w:kern w:val="2"/>
                <w:sz w:val="26"/>
                <w:szCs w:val="26"/>
                <w:lang w:val="es-ES"/>
              </w:rPr>
              <w:t>130,61%</w:t>
            </w:r>
          </w:p>
          <w:p w:rsidR="00A6680C" w:rsidRPr="004B1367" w:rsidRDefault="00A6680C" w:rsidP="00784E49">
            <w:pPr>
              <w:contextualSpacing/>
              <w:jc w:val="center"/>
              <w:rPr>
                <w:kern w:val="2"/>
                <w:sz w:val="26"/>
                <w:szCs w:val="26"/>
                <w:lang w:val="es-ES"/>
              </w:rPr>
            </w:pPr>
            <w:r w:rsidRPr="004B1367">
              <w:rPr>
                <w:kern w:val="2"/>
                <w:sz w:val="26"/>
                <w:szCs w:val="26"/>
                <w:lang w:val="es-ES"/>
              </w:rPr>
              <w:t>106,58%</w:t>
            </w:r>
          </w:p>
        </w:tc>
      </w:tr>
      <w:tr w:rsidR="00A6680C" w:rsidRPr="004B1367" w:rsidTr="00784E49">
        <w:trPr>
          <w:jc w:val="center"/>
        </w:trPr>
        <w:tc>
          <w:tcPr>
            <w:tcW w:w="690" w:type="dxa"/>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ind w:left="-17"/>
              <w:contextualSpacing/>
              <w:jc w:val="both"/>
              <w:rPr>
                <w:kern w:val="2"/>
                <w:sz w:val="26"/>
                <w:szCs w:val="26"/>
              </w:rPr>
            </w:pPr>
            <w:r w:rsidRPr="004B1367">
              <w:rPr>
                <w:sz w:val="26"/>
                <w:szCs w:val="26"/>
              </w:rPr>
              <w:t xml:space="preserve">Triển khai thực hiện hiệu quả </w:t>
            </w:r>
            <w:r w:rsidRPr="004B1367">
              <w:rPr>
                <w:b/>
                <w:sz w:val="26"/>
                <w:szCs w:val="26"/>
              </w:rPr>
              <w:t>6.000</w:t>
            </w:r>
            <w:r w:rsidRPr="004B1367">
              <w:rPr>
                <w:sz w:val="26"/>
                <w:szCs w:val="26"/>
              </w:rPr>
              <w:t xml:space="preserve"> công trình thanh niên cấp cơ sở trở lên.</w:t>
            </w:r>
          </w:p>
        </w:tc>
        <w:tc>
          <w:tcPr>
            <w:tcW w:w="1989"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7.529</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125,48%</w:t>
            </w:r>
          </w:p>
        </w:tc>
      </w:tr>
      <w:tr w:rsidR="00A6680C" w:rsidRPr="004B1367" w:rsidTr="00784E49">
        <w:trPr>
          <w:jc w:val="center"/>
        </w:trPr>
        <w:tc>
          <w:tcPr>
            <w:tcW w:w="690" w:type="dxa"/>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ind w:left="-17"/>
              <w:contextualSpacing/>
              <w:jc w:val="both"/>
              <w:rPr>
                <w:sz w:val="26"/>
                <w:szCs w:val="26"/>
              </w:rPr>
            </w:pPr>
            <w:r w:rsidRPr="004B1367">
              <w:rPr>
                <w:sz w:val="26"/>
                <w:szCs w:val="26"/>
              </w:rPr>
              <w:t xml:space="preserve">Phát triển mới </w:t>
            </w:r>
            <w:r w:rsidRPr="004B1367">
              <w:rPr>
                <w:b/>
                <w:sz w:val="26"/>
                <w:szCs w:val="26"/>
              </w:rPr>
              <w:t>80.000</w:t>
            </w:r>
            <w:r w:rsidRPr="004B1367">
              <w:rPr>
                <w:sz w:val="26"/>
                <w:szCs w:val="26"/>
              </w:rPr>
              <w:t xml:space="preserve"> đoàn viên</w:t>
            </w:r>
            <w:r w:rsidRPr="004B1367">
              <w:rPr>
                <w:kern w:val="2"/>
                <w:sz w:val="26"/>
                <w:szCs w:val="26"/>
              </w:rPr>
              <w:t>.</w:t>
            </w:r>
          </w:p>
        </w:tc>
        <w:tc>
          <w:tcPr>
            <w:tcW w:w="1989"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83.523</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104,40%</w:t>
            </w:r>
          </w:p>
        </w:tc>
      </w:tr>
      <w:tr w:rsidR="00A6680C" w:rsidRPr="004B1367" w:rsidTr="00784E49">
        <w:trPr>
          <w:jc w:val="center"/>
        </w:trPr>
        <w:tc>
          <w:tcPr>
            <w:tcW w:w="690" w:type="dxa"/>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ind w:left="-17"/>
              <w:contextualSpacing/>
              <w:jc w:val="both"/>
              <w:rPr>
                <w:sz w:val="26"/>
                <w:szCs w:val="26"/>
              </w:rPr>
            </w:pPr>
            <w:r w:rsidRPr="004B1367">
              <w:rPr>
                <w:kern w:val="2"/>
                <w:sz w:val="26"/>
                <w:szCs w:val="26"/>
              </w:rPr>
              <w:t xml:space="preserve">Phấn đấu giới thiệu ít nhất </w:t>
            </w:r>
            <w:r w:rsidRPr="004B1367">
              <w:rPr>
                <w:b/>
                <w:kern w:val="2"/>
                <w:sz w:val="26"/>
                <w:szCs w:val="26"/>
              </w:rPr>
              <w:t>15.000</w:t>
            </w:r>
            <w:r w:rsidRPr="004B1367">
              <w:rPr>
                <w:kern w:val="2"/>
                <w:sz w:val="26"/>
                <w:szCs w:val="26"/>
              </w:rPr>
              <w:t xml:space="preserve"> đoàn viên ưu tú cho Đảng xem xét kết nạp, ít nhất </w:t>
            </w:r>
            <w:r w:rsidRPr="004B1367">
              <w:rPr>
                <w:b/>
                <w:kern w:val="2"/>
                <w:sz w:val="26"/>
                <w:szCs w:val="26"/>
              </w:rPr>
              <w:t>5.000</w:t>
            </w:r>
            <w:r w:rsidRPr="004B1367">
              <w:rPr>
                <w:kern w:val="2"/>
                <w:sz w:val="26"/>
                <w:szCs w:val="26"/>
              </w:rPr>
              <w:t xml:space="preserve"> đoàn viên ưu tú được phát triển Đảng trong năm.</w:t>
            </w:r>
          </w:p>
        </w:tc>
        <w:tc>
          <w:tcPr>
            <w:tcW w:w="1989"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20.493</w:t>
            </w:r>
          </w:p>
          <w:p w:rsidR="00A6680C" w:rsidRPr="004B1367" w:rsidRDefault="00A6680C" w:rsidP="00784E49">
            <w:pPr>
              <w:contextualSpacing/>
              <w:jc w:val="center"/>
              <w:rPr>
                <w:kern w:val="2"/>
                <w:sz w:val="26"/>
                <w:szCs w:val="26"/>
                <w:lang w:val="es-ES"/>
              </w:rPr>
            </w:pPr>
            <w:r w:rsidRPr="004B1367">
              <w:rPr>
                <w:kern w:val="2"/>
                <w:sz w:val="26"/>
                <w:szCs w:val="26"/>
                <w:lang w:val="es-ES"/>
              </w:rPr>
              <w:t>4.455</w:t>
            </w:r>
            <w:r w:rsidRPr="004B1367">
              <w:rPr>
                <w:rStyle w:val="FootnoteReference"/>
                <w:kern w:val="2"/>
                <w:sz w:val="26"/>
                <w:szCs w:val="26"/>
                <w:lang w:val="es-ES"/>
              </w:rPr>
              <w:footnoteReference w:id="86"/>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136,62%</w:t>
            </w:r>
          </w:p>
          <w:p w:rsidR="00A6680C" w:rsidRPr="004B1367" w:rsidRDefault="00A6680C" w:rsidP="00784E49">
            <w:pPr>
              <w:contextualSpacing/>
              <w:jc w:val="center"/>
              <w:rPr>
                <w:kern w:val="2"/>
                <w:sz w:val="26"/>
                <w:szCs w:val="26"/>
                <w:lang w:val="es-ES"/>
              </w:rPr>
            </w:pPr>
            <w:r w:rsidRPr="004B1367">
              <w:rPr>
                <w:kern w:val="2"/>
                <w:sz w:val="26"/>
                <w:szCs w:val="26"/>
                <w:lang w:val="es-ES"/>
              </w:rPr>
              <w:t>89,10%</w:t>
            </w:r>
          </w:p>
        </w:tc>
      </w:tr>
      <w:tr w:rsidR="00A6680C" w:rsidRPr="004B1367" w:rsidTr="00784E49">
        <w:trPr>
          <w:jc w:val="center"/>
        </w:trPr>
        <w:tc>
          <w:tcPr>
            <w:tcW w:w="690" w:type="dxa"/>
            <w:vAlign w:val="center"/>
          </w:tcPr>
          <w:p w:rsidR="00A6680C" w:rsidRPr="004B1367" w:rsidRDefault="00A6680C" w:rsidP="00784E49">
            <w:pPr>
              <w:numPr>
                <w:ilvl w:val="0"/>
                <w:numId w:val="1"/>
              </w:numPr>
              <w:contextualSpacing/>
              <w:jc w:val="both"/>
              <w:rPr>
                <w:kern w:val="2"/>
                <w:sz w:val="26"/>
                <w:szCs w:val="26"/>
                <w:lang w:val="es-ES"/>
              </w:rPr>
            </w:pPr>
          </w:p>
        </w:tc>
        <w:tc>
          <w:tcPr>
            <w:tcW w:w="4949" w:type="dxa"/>
          </w:tcPr>
          <w:p w:rsidR="00A6680C" w:rsidRPr="004B1367" w:rsidRDefault="00A6680C" w:rsidP="00784E49">
            <w:pPr>
              <w:tabs>
                <w:tab w:val="left" w:pos="851"/>
                <w:tab w:val="left" w:pos="993"/>
              </w:tabs>
              <w:ind w:left="-17"/>
              <w:jc w:val="both"/>
              <w:rPr>
                <w:kern w:val="2"/>
                <w:sz w:val="26"/>
                <w:szCs w:val="26"/>
              </w:rPr>
            </w:pPr>
            <w:r w:rsidRPr="004B1367">
              <w:rPr>
                <w:kern w:val="2"/>
                <w:sz w:val="26"/>
                <w:szCs w:val="26"/>
              </w:rPr>
              <w:t xml:space="preserve">Phấn đấu </w:t>
            </w:r>
            <w:r w:rsidRPr="004B1367">
              <w:rPr>
                <w:sz w:val="26"/>
                <w:szCs w:val="26"/>
              </w:rPr>
              <w:t>trong năm có ít nhất</w:t>
            </w:r>
            <w:r w:rsidRPr="004B1367">
              <w:rPr>
                <w:b/>
                <w:sz w:val="26"/>
                <w:szCs w:val="26"/>
              </w:rPr>
              <w:t xml:space="preserve"> 600</w:t>
            </w:r>
            <w:r w:rsidRPr="004B1367">
              <w:rPr>
                <w:sz w:val="26"/>
                <w:szCs w:val="26"/>
              </w:rPr>
              <w:t xml:space="preserve"> cán bộ Đoàn - Hội - Đội được đào tạo trình độ trung cấp nghiệp vụ công tác thanh niên, trình độ lý luận chính trị (Trung cấp lý luận chính trị, Cao cấp lý luận chính trị, Cử nhân chính trị).</w:t>
            </w:r>
          </w:p>
        </w:tc>
        <w:tc>
          <w:tcPr>
            <w:tcW w:w="1989"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613</w:t>
            </w:r>
          </w:p>
        </w:tc>
        <w:tc>
          <w:tcPr>
            <w:tcW w:w="1862" w:type="dxa"/>
            <w:vAlign w:val="center"/>
          </w:tcPr>
          <w:p w:rsidR="00A6680C" w:rsidRPr="004B1367" w:rsidRDefault="00A6680C" w:rsidP="00784E49">
            <w:pPr>
              <w:contextualSpacing/>
              <w:jc w:val="center"/>
              <w:rPr>
                <w:kern w:val="2"/>
                <w:sz w:val="26"/>
                <w:szCs w:val="26"/>
                <w:lang w:val="es-ES"/>
              </w:rPr>
            </w:pPr>
            <w:r w:rsidRPr="004B1367">
              <w:rPr>
                <w:kern w:val="2"/>
                <w:sz w:val="26"/>
                <w:szCs w:val="26"/>
                <w:lang w:val="es-ES"/>
              </w:rPr>
              <w:t>102,17%</w:t>
            </w:r>
          </w:p>
        </w:tc>
      </w:tr>
    </w:tbl>
    <w:p w:rsidR="00A6680C" w:rsidRPr="004B1367" w:rsidRDefault="00A6680C" w:rsidP="00A6680C">
      <w:pPr>
        <w:spacing w:line="245" w:lineRule="auto"/>
        <w:ind w:firstLine="720"/>
        <w:jc w:val="both"/>
        <w:rPr>
          <w:b/>
          <w:bCs/>
          <w:iCs/>
          <w:sz w:val="26"/>
          <w:szCs w:val="26"/>
        </w:rPr>
      </w:pPr>
    </w:p>
    <w:p w:rsidR="00A6680C" w:rsidRPr="004B1367" w:rsidRDefault="00A6680C" w:rsidP="00A6680C">
      <w:pPr>
        <w:spacing w:line="245" w:lineRule="auto"/>
        <w:ind w:firstLine="567"/>
        <w:jc w:val="both"/>
        <w:rPr>
          <w:b/>
          <w:bCs/>
          <w:iCs/>
          <w:sz w:val="26"/>
          <w:szCs w:val="26"/>
        </w:rPr>
      </w:pPr>
      <w:r w:rsidRPr="004B1367">
        <w:rPr>
          <w:b/>
          <w:bCs/>
          <w:iCs/>
          <w:sz w:val="26"/>
          <w:szCs w:val="26"/>
        </w:rPr>
        <w:t>10. Nhận định mặt hạn chế và nguyên nhân:</w:t>
      </w:r>
    </w:p>
    <w:p w:rsidR="00A6680C" w:rsidRPr="004B1367" w:rsidRDefault="00A6680C" w:rsidP="00A6680C">
      <w:pPr>
        <w:spacing w:line="245" w:lineRule="auto"/>
        <w:ind w:firstLine="567"/>
        <w:jc w:val="both"/>
        <w:rPr>
          <w:b/>
          <w:bCs/>
          <w:i/>
          <w:iCs/>
          <w:sz w:val="26"/>
          <w:szCs w:val="26"/>
        </w:rPr>
      </w:pPr>
      <w:r w:rsidRPr="004B1367">
        <w:rPr>
          <w:b/>
          <w:bCs/>
          <w:i/>
          <w:iCs/>
          <w:sz w:val="26"/>
          <w:szCs w:val="26"/>
        </w:rPr>
        <w:t>10.1. Mặt hạn chế:</w:t>
      </w:r>
    </w:p>
    <w:p w:rsidR="00A6680C" w:rsidRPr="004B1367" w:rsidRDefault="00A6680C" w:rsidP="00A6680C">
      <w:pPr>
        <w:spacing w:line="245" w:lineRule="auto"/>
        <w:ind w:firstLine="567"/>
        <w:jc w:val="both"/>
        <w:rPr>
          <w:sz w:val="26"/>
          <w:szCs w:val="26"/>
        </w:rPr>
      </w:pPr>
      <w:r w:rsidRPr="004B1367">
        <w:rPr>
          <w:sz w:val="26"/>
          <w:szCs w:val="26"/>
        </w:rPr>
        <w:t>- Công tác giáo dục chính trị tư tưởng, giáo dục đạo đức lối sống tuy được quan tâm nhưng chưa có nhiều giải pháp, cách làm mới</w:t>
      </w:r>
      <w:r>
        <w:rPr>
          <w:sz w:val="26"/>
          <w:szCs w:val="26"/>
        </w:rPr>
        <w:t xml:space="preserve"> tạo chuyển biến tích cực</w:t>
      </w:r>
      <w:r w:rsidRPr="004B1367">
        <w:rPr>
          <w:sz w:val="26"/>
          <w:szCs w:val="26"/>
        </w:rPr>
        <w:t xml:space="preserve">; việc khai thác các trang cộng đồng, tận dụng mạng xã hội để tuyên truyền, giáo dục của một số </w:t>
      </w:r>
      <w:r>
        <w:rPr>
          <w:sz w:val="26"/>
          <w:szCs w:val="26"/>
        </w:rPr>
        <w:t xml:space="preserve">cơ sở </w:t>
      </w:r>
      <w:r w:rsidRPr="004B1367">
        <w:rPr>
          <w:sz w:val="26"/>
          <w:szCs w:val="26"/>
        </w:rPr>
        <w:t xml:space="preserve">Đoàn chưa </w:t>
      </w:r>
      <w:r>
        <w:rPr>
          <w:sz w:val="26"/>
          <w:szCs w:val="26"/>
        </w:rPr>
        <w:t>hiệu quả.</w:t>
      </w:r>
    </w:p>
    <w:p w:rsidR="00A6680C" w:rsidRPr="004B1367" w:rsidRDefault="00A6680C" w:rsidP="00A6680C">
      <w:pPr>
        <w:tabs>
          <w:tab w:val="left" w:pos="4962"/>
        </w:tabs>
        <w:spacing w:line="245" w:lineRule="auto"/>
        <w:ind w:firstLine="567"/>
        <w:jc w:val="both"/>
        <w:rPr>
          <w:sz w:val="26"/>
          <w:szCs w:val="26"/>
          <w:lang w:val="sv-SE"/>
        </w:rPr>
      </w:pPr>
      <w:r w:rsidRPr="004B1367">
        <w:rPr>
          <w:sz w:val="26"/>
          <w:szCs w:val="26"/>
          <w:lang w:val="sv-SE"/>
        </w:rPr>
        <w:t>- Việc đầu tư cho các tuyến hoạt động phong trào sáng tạo gắn với chủ đề công tác năm tại một số đơn vị còn hạn chế; việc thống kê, cập nhật đăng ký ý tưởng sáng tạo</w:t>
      </w:r>
      <w:r>
        <w:rPr>
          <w:sz w:val="26"/>
          <w:szCs w:val="26"/>
          <w:lang w:val="sv-SE"/>
        </w:rPr>
        <w:t xml:space="preserve"> chưa được triển khai hiệu quả</w:t>
      </w:r>
      <w:r w:rsidRPr="004B1367">
        <w:rPr>
          <w:rStyle w:val="FootnoteReference"/>
          <w:sz w:val="26"/>
          <w:szCs w:val="26"/>
          <w:lang w:val="sv-SE"/>
        </w:rPr>
        <w:footnoteReference w:id="87"/>
      </w:r>
      <w:r w:rsidRPr="004B1367">
        <w:rPr>
          <w:sz w:val="26"/>
          <w:szCs w:val="26"/>
          <w:lang w:val="sv-SE"/>
        </w:rPr>
        <w:t>.</w:t>
      </w:r>
    </w:p>
    <w:p w:rsidR="00A6680C" w:rsidRPr="004B1367" w:rsidRDefault="00A6680C" w:rsidP="00A6680C">
      <w:pPr>
        <w:spacing w:line="245" w:lineRule="auto"/>
        <w:ind w:firstLine="567"/>
        <w:jc w:val="both"/>
        <w:rPr>
          <w:bCs/>
          <w:sz w:val="26"/>
          <w:szCs w:val="26"/>
        </w:rPr>
      </w:pPr>
      <w:r w:rsidRPr="004B1367">
        <w:rPr>
          <w:bCs/>
          <w:sz w:val="26"/>
          <w:szCs w:val="26"/>
        </w:rPr>
        <w:t xml:space="preserve">- Việc thực hiện xây dựng phong cách cán bộ Đoàn chưa có nhiều đầu tư về giải pháp. Công tác quản lý, đánh giá chất lượng đoàn viên, chi đoàn có nơi </w:t>
      </w:r>
      <w:r>
        <w:rPr>
          <w:bCs/>
          <w:sz w:val="26"/>
          <w:szCs w:val="26"/>
        </w:rPr>
        <w:t>không</w:t>
      </w:r>
      <w:r w:rsidRPr="004B1367">
        <w:rPr>
          <w:bCs/>
          <w:sz w:val="26"/>
          <w:szCs w:val="26"/>
        </w:rPr>
        <w:t xml:space="preserve"> chặt chẽ</w:t>
      </w:r>
      <w:r w:rsidR="00011140">
        <w:rPr>
          <w:bCs/>
          <w:sz w:val="26"/>
          <w:szCs w:val="26"/>
          <w:lang w:val="en-US"/>
        </w:rPr>
        <w:t>, nhất là trong khu vực địa bàn dân cư, trường THPT</w:t>
      </w:r>
      <w:r w:rsidRPr="004B1367">
        <w:rPr>
          <w:bCs/>
          <w:sz w:val="26"/>
          <w:szCs w:val="26"/>
        </w:rPr>
        <w:t xml:space="preserve">; </w:t>
      </w:r>
      <w:r>
        <w:rPr>
          <w:bCs/>
          <w:sz w:val="26"/>
          <w:szCs w:val="26"/>
        </w:rPr>
        <w:t>chất lượng</w:t>
      </w:r>
      <w:r w:rsidRPr="004B1367">
        <w:rPr>
          <w:bCs/>
          <w:sz w:val="26"/>
          <w:szCs w:val="26"/>
        </w:rPr>
        <w:t xml:space="preserve"> của sinh hoạt chi đoàn chủ điểm nhiều nơi chưa đảm bảo; </w:t>
      </w:r>
      <w:r>
        <w:rPr>
          <w:bCs/>
          <w:sz w:val="26"/>
          <w:szCs w:val="26"/>
        </w:rPr>
        <w:t>việc thực hiện</w:t>
      </w:r>
      <w:r w:rsidRPr="004B1367">
        <w:rPr>
          <w:bCs/>
          <w:sz w:val="26"/>
          <w:szCs w:val="26"/>
        </w:rPr>
        <w:t xml:space="preserve"> giám sát và phản biện xã hội chưa đạt yêu cầu đề ra.</w:t>
      </w:r>
    </w:p>
    <w:p w:rsidR="00A6680C" w:rsidRPr="004B1367" w:rsidRDefault="00A6680C" w:rsidP="00A6680C">
      <w:pPr>
        <w:spacing w:line="245" w:lineRule="auto"/>
        <w:ind w:firstLine="567"/>
        <w:jc w:val="both"/>
        <w:rPr>
          <w:spacing w:val="-2"/>
          <w:sz w:val="26"/>
          <w:szCs w:val="26"/>
        </w:rPr>
      </w:pPr>
      <w:r w:rsidRPr="004B1367">
        <w:rPr>
          <w:bCs/>
          <w:spacing w:val="-2"/>
          <w:sz w:val="26"/>
          <w:szCs w:val="26"/>
        </w:rPr>
        <w:t xml:space="preserve">- </w:t>
      </w:r>
      <w:r w:rsidRPr="004B1367">
        <w:rPr>
          <w:spacing w:val="-2"/>
          <w:sz w:val="26"/>
          <w:szCs w:val="26"/>
        </w:rPr>
        <w:t>Một số cơ sở Đoàn còn thiếu chủ động trong công tác phối hợp, chưa quan tâm cho công tác đúc kết thực tiễn, nhân rộng mô hình, giải pháp mới. Việc triển khai các ứng dụng công nghệ thông tin nhằm giảm tải các hồ sơ, văn bản, cải cách hành chính mặc dù được cấp Thành quan tâm thực hiện tuy nhiên chưa đồng bộ, chưa phát huy được hết hiệu quả</w:t>
      </w:r>
      <w:r w:rsidR="00011140">
        <w:rPr>
          <w:spacing w:val="-2"/>
          <w:sz w:val="26"/>
          <w:szCs w:val="26"/>
          <w:lang w:val="en-US"/>
        </w:rPr>
        <w:t>, còn gây nhiều khó khăn cho cơ sở</w:t>
      </w:r>
      <w:r w:rsidRPr="004B1367">
        <w:rPr>
          <w:spacing w:val="-2"/>
          <w:sz w:val="26"/>
          <w:szCs w:val="26"/>
        </w:rPr>
        <w:t>.</w:t>
      </w:r>
    </w:p>
    <w:p w:rsidR="00A6680C" w:rsidRDefault="00A6680C" w:rsidP="00A6680C">
      <w:pPr>
        <w:spacing w:line="245" w:lineRule="auto"/>
        <w:ind w:firstLine="567"/>
        <w:jc w:val="both"/>
        <w:rPr>
          <w:bCs/>
          <w:sz w:val="26"/>
          <w:szCs w:val="26"/>
        </w:rPr>
      </w:pPr>
      <w:r w:rsidRPr="004B1367">
        <w:rPr>
          <w:bCs/>
          <w:sz w:val="26"/>
          <w:szCs w:val="26"/>
        </w:rPr>
        <w:t>- Một số cơ sở Đoàn khu vực trường học chưa thực hiện tốt vai trò nòng cốt chính trị trong hoạt động của Hội sinh viên, dẫn đến chưa đảm bảo tiến độ tổ chức Đại hội, Hội nghị đại biểu của Hội Sinh viên một số trường.</w:t>
      </w:r>
    </w:p>
    <w:p w:rsidR="00A6680C" w:rsidRPr="004B1367" w:rsidRDefault="00A6680C" w:rsidP="00A6680C">
      <w:pPr>
        <w:spacing w:line="245" w:lineRule="auto"/>
        <w:ind w:firstLine="567"/>
        <w:jc w:val="both"/>
        <w:rPr>
          <w:bCs/>
          <w:sz w:val="26"/>
          <w:szCs w:val="26"/>
        </w:rPr>
      </w:pPr>
      <w:r>
        <w:rPr>
          <w:bCs/>
          <w:sz w:val="26"/>
          <w:szCs w:val="26"/>
        </w:rPr>
        <w:t>- Một số hoạt động cấp Thành không đảm bảo tiến độ đề ra dẫn đến sự bị động, gây khó khăn cho cơ sở trong quá trình triển khai, tham gia.</w:t>
      </w:r>
    </w:p>
    <w:p w:rsidR="00A6680C" w:rsidRPr="004B1367" w:rsidRDefault="00A6680C" w:rsidP="00A6680C">
      <w:pPr>
        <w:spacing w:line="245" w:lineRule="auto"/>
        <w:ind w:firstLine="567"/>
        <w:jc w:val="both"/>
        <w:rPr>
          <w:spacing w:val="-2"/>
          <w:sz w:val="26"/>
          <w:szCs w:val="26"/>
        </w:rPr>
      </w:pPr>
      <w:r w:rsidRPr="004B1367">
        <w:rPr>
          <w:spacing w:val="-2"/>
          <w:sz w:val="26"/>
          <w:szCs w:val="26"/>
        </w:rPr>
        <w:t>- Các nội dung hạn chế của năm 2017 nhưng chưa được khắc phục:</w:t>
      </w:r>
    </w:p>
    <w:p w:rsidR="00A6680C" w:rsidRPr="00011140" w:rsidRDefault="00A6680C" w:rsidP="00A6680C">
      <w:pPr>
        <w:spacing w:line="245" w:lineRule="auto"/>
        <w:ind w:firstLine="567"/>
        <w:jc w:val="both"/>
        <w:rPr>
          <w:spacing w:val="-2"/>
          <w:sz w:val="26"/>
          <w:szCs w:val="26"/>
          <w:lang w:val="en-US"/>
        </w:rPr>
      </w:pPr>
      <w:r w:rsidRPr="004B1367">
        <w:rPr>
          <w:sz w:val="26"/>
          <w:szCs w:val="26"/>
        </w:rPr>
        <w:t xml:space="preserve">+ Công tác khảo sát, đánh giá hiệu quả, sự chuyển biến về mặt nhận thức của đoàn viên, thanh niên sau các hoạt động tuyên truyền, giáo dục của Đoàn tuy được một số cơ sở Đoàn bước đầu thực hiện nhưng chưa thường xuyên và chưa </w:t>
      </w:r>
      <w:r w:rsidR="00011140">
        <w:rPr>
          <w:sz w:val="26"/>
          <w:szCs w:val="26"/>
          <w:lang w:val="en-US"/>
        </w:rPr>
        <w:t>có giải pháp hiệu quả.</w:t>
      </w:r>
    </w:p>
    <w:p w:rsidR="00A6680C" w:rsidRPr="004B1367" w:rsidRDefault="00A6680C" w:rsidP="00A6680C">
      <w:pPr>
        <w:spacing w:line="245" w:lineRule="auto"/>
        <w:ind w:firstLine="567"/>
        <w:jc w:val="both"/>
        <w:rPr>
          <w:sz w:val="26"/>
          <w:szCs w:val="26"/>
          <w:lang w:val="sv-SE"/>
        </w:rPr>
      </w:pPr>
      <w:r w:rsidRPr="004B1367">
        <w:rPr>
          <w:iCs/>
          <w:sz w:val="26"/>
          <w:szCs w:val="26"/>
        </w:rPr>
        <w:t xml:space="preserve">+ </w:t>
      </w:r>
      <w:r w:rsidRPr="004B1367">
        <w:rPr>
          <w:sz w:val="26"/>
          <w:szCs w:val="26"/>
          <w:lang w:val="sv-SE"/>
        </w:rPr>
        <w:t>Việc thiết kế nội dung, hình thức tổ chức các hoạt động tạo môi trường gắn với phong trào theo đối tượng tại một số cơ sở Đoàn chưa được đầu tư, có tình trạng sơ sài về nội dung, hình thức, hiệu quả và sức tác động của một số hoạt động đến thanh thiếu nhi chưa cao.</w:t>
      </w:r>
    </w:p>
    <w:p w:rsidR="00A6680C" w:rsidRPr="004B1367" w:rsidRDefault="00A6680C" w:rsidP="00A6680C">
      <w:pPr>
        <w:spacing w:line="245" w:lineRule="auto"/>
        <w:ind w:firstLine="567"/>
        <w:jc w:val="both"/>
        <w:rPr>
          <w:iCs/>
          <w:sz w:val="26"/>
          <w:szCs w:val="26"/>
        </w:rPr>
      </w:pPr>
      <w:r w:rsidRPr="004B1367">
        <w:rPr>
          <w:sz w:val="26"/>
          <w:szCs w:val="26"/>
          <w:lang w:val="sv-SE"/>
        </w:rPr>
        <w:lastRenderedPageBreak/>
        <w:t>+ Một số cơ sở Đoàn không thực hiện hoặc chưa đầu tư cho việc triển khai công trình thanh niên</w:t>
      </w:r>
      <w:r w:rsidRPr="004B1367">
        <w:rPr>
          <w:rStyle w:val="FootnoteReference"/>
          <w:sz w:val="26"/>
          <w:szCs w:val="26"/>
          <w:lang w:val="sv-SE"/>
        </w:rPr>
        <w:footnoteReference w:id="88"/>
      </w:r>
      <w:r w:rsidRPr="004B1367">
        <w:rPr>
          <w:sz w:val="26"/>
          <w:szCs w:val="26"/>
          <w:lang w:val="sv-SE"/>
        </w:rPr>
        <w:t>, thiếu hướng dẫn, kiểm tra, đánh giá việc thực hiện tại tuyến cơ sở trực thuộc.</w:t>
      </w:r>
    </w:p>
    <w:p w:rsidR="00A6680C" w:rsidRPr="004B1367" w:rsidRDefault="00A6680C" w:rsidP="00A6680C">
      <w:pPr>
        <w:spacing w:line="245" w:lineRule="auto"/>
        <w:ind w:firstLine="567"/>
        <w:jc w:val="both"/>
        <w:rPr>
          <w:bCs/>
          <w:sz w:val="26"/>
          <w:szCs w:val="26"/>
        </w:rPr>
      </w:pPr>
      <w:r w:rsidRPr="004B1367">
        <w:rPr>
          <w:sz w:val="26"/>
          <w:szCs w:val="26"/>
        </w:rPr>
        <w:t>+ C</w:t>
      </w:r>
      <w:r w:rsidRPr="004B1367">
        <w:rPr>
          <w:bCs/>
          <w:sz w:val="26"/>
          <w:szCs w:val="26"/>
        </w:rPr>
        <w:t>ông tác củng cố, nâng chất hoạt động tổ chức Đoàn, Hội tại các doanh nghiệp khu vực ngoài nhà nước còn gặp nhiều khó khăn, việc hỗ trợ các đơn vị còn khó khăn, hạn chế trong hoạt động chưa có nhiều chuyển biến.</w:t>
      </w:r>
    </w:p>
    <w:p w:rsidR="00A6680C" w:rsidRDefault="00A6680C" w:rsidP="00A6680C">
      <w:pPr>
        <w:spacing w:line="245" w:lineRule="auto"/>
        <w:ind w:firstLine="567"/>
        <w:jc w:val="both"/>
        <w:rPr>
          <w:spacing w:val="-2"/>
          <w:sz w:val="26"/>
          <w:szCs w:val="26"/>
        </w:rPr>
      </w:pPr>
      <w:r w:rsidRPr="004B1367">
        <w:rPr>
          <w:spacing w:val="-2"/>
          <w:sz w:val="26"/>
          <w:szCs w:val="26"/>
        </w:rPr>
        <w:t>+ Tính chấp hành các chỉ đạo, chế độ hội họp và thông tin báo cáo với cấp Thành nhìn chung có chuyển biến nhưng vẫn có đơn vị chưa đảm bảo kịp thời, đúng yêu cầu.</w:t>
      </w:r>
    </w:p>
    <w:p w:rsidR="00A6680C" w:rsidRPr="00D517C4" w:rsidRDefault="00A6680C" w:rsidP="00A6680C">
      <w:pPr>
        <w:spacing w:line="245" w:lineRule="auto"/>
        <w:ind w:firstLine="567"/>
        <w:jc w:val="both"/>
        <w:rPr>
          <w:spacing w:val="-2"/>
          <w:sz w:val="16"/>
          <w:szCs w:val="16"/>
        </w:rPr>
      </w:pPr>
    </w:p>
    <w:p w:rsidR="00A6680C" w:rsidRPr="004B1367" w:rsidRDefault="00A6680C" w:rsidP="00A6680C">
      <w:pPr>
        <w:spacing w:line="245" w:lineRule="auto"/>
        <w:ind w:firstLine="567"/>
        <w:jc w:val="both"/>
        <w:rPr>
          <w:b/>
          <w:bCs/>
          <w:i/>
          <w:sz w:val="26"/>
          <w:szCs w:val="26"/>
        </w:rPr>
      </w:pPr>
      <w:r w:rsidRPr="004B1367">
        <w:rPr>
          <w:b/>
          <w:bCs/>
          <w:i/>
          <w:sz w:val="26"/>
          <w:szCs w:val="26"/>
        </w:rPr>
        <w:t>10.2. Nguyên nhân của hạn chế:</w:t>
      </w:r>
    </w:p>
    <w:p w:rsidR="00A6680C" w:rsidRDefault="00A6680C" w:rsidP="00A6680C">
      <w:pPr>
        <w:spacing w:line="245" w:lineRule="auto"/>
        <w:ind w:firstLine="567"/>
        <w:jc w:val="both"/>
        <w:rPr>
          <w:bCs/>
          <w:sz w:val="26"/>
          <w:szCs w:val="26"/>
        </w:rPr>
      </w:pPr>
      <w:r w:rsidRPr="004B1367">
        <w:rPr>
          <w:bCs/>
          <w:sz w:val="26"/>
          <w:szCs w:val="26"/>
        </w:rPr>
        <w:t xml:space="preserve">- </w:t>
      </w:r>
      <w:r>
        <w:rPr>
          <w:bCs/>
          <w:sz w:val="26"/>
          <w:szCs w:val="26"/>
        </w:rPr>
        <w:t>Một số</w:t>
      </w:r>
      <w:r w:rsidRPr="004B1367">
        <w:rPr>
          <w:bCs/>
          <w:sz w:val="26"/>
          <w:szCs w:val="26"/>
        </w:rPr>
        <w:t xml:space="preserve"> nội dung chỉ đạo của Ban Thường vụ Thành Đoàn trong năm và nhiệm kỳ chậm đượ</w:t>
      </w:r>
      <w:r>
        <w:rPr>
          <w:bCs/>
          <w:sz w:val="26"/>
          <w:szCs w:val="26"/>
        </w:rPr>
        <w:t>c ban hành.</w:t>
      </w:r>
    </w:p>
    <w:p w:rsidR="00A6680C" w:rsidRPr="004B1367" w:rsidRDefault="00A6680C" w:rsidP="00A6680C">
      <w:pPr>
        <w:spacing w:line="245" w:lineRule="auto"/>
        <w:ind w:firstLine="567"/>
        <w:jc w:val="both"/>
        <w:rPr>
          <w:bCs/>
          <w:sz w:val="26"/>
          <w:szCs w:val="26"/>
        </w:rPr>
      </w:pPr>
      <w:r w:rsidRPr="004B1367">
        <w:rPr>
          <w:bCs/>
          <w:sz w:val="26"/>
          <w:szCs w:val="26"/>
        </w:rPr>
        <w:t xml:space="preserve">- </w:t>
      </w:r>
      <w:r>
        <w:rPr>
          <w:bCs/>
          <w:sz w:val="26"/>
          <w:szCs w:val="26"/>
        </w:rPr>
        <w:t>Việc cập nhật, m</w:t>
      </w:r>
      <w:r w:rsidRPr="004B1367">
        <w:rPr>
          <w:bCs/>
          <w:sz w:val="26"/>
          <w:szCs w:val="26"/>
        </w:rPr>
        <w:t>ức độ tiếp thu các quan điểm chỉ đạo, chủ trương công tác mới của cơ sở Đoàn chưa đầy đủ, thiếu sâu sắc. Một bộ phận cán bộ Đoàn, cơ sở Đoàn thiếu quyết liệt trong việc khắc phục các tồn tại, hạn chế; không chủ động nghiên cứu, tìm kiếm mô hình, giải pháp, cách làm hay trong công tác Đoàn.</w:t>
      </w:r>
    </w:p>
    <w:p w:rsidR="00A6680C" w:rsidRDefault="00A6680C" w:rsidP="00A6680C">
      <w:pPr>
        <w:spacing w:line="245" w:lineRule="auto"/>
        <w:ind w:firstLine="567"/>
        <w:jc w:val="both"/>
        <w:rPr>
          <w:bCs/>
          <w:sz w:val="26"/>
          <w:szCs w:val="26"/>
        </w:rPr>
      </w:pPr>
      <w:r w:rsidRPr="004B1367">
        <w:rPr>
          <w:bCs/>
          <w:sz w:val="26"/>
          <w:szCs w:val="26"/>
        </w:rPr>
        <w:t xml:space="preserve">- </w:t>
      </w:r>
      <w:r>
        <w:rPr>
          <w:bCs/>
          <w:sz w:val="26"/>
          <w:szCs w:val="26"/>
        </w:rPr>
        <w:t>Tình trạng thiếu hụt cán bộ Đoàn tăng do khó khăn trong công tác tuyển dụng cán bộ Đoàn chuyên trách</w:t>
      </w:r>
      <w:r w:rsidRPr="004B1367">
        <w:rPr>
          <w:bCs/>
          <w:sz w:val="26"/>
          <w:szCs w:val="26"/>
        </w:rPr>
        <w:t>.</w:t>
      </w:r>
    </w:p>
    <w:p w:rsidR="00A6680C" w:rsidRPr="004B1367" w:rsidRDefault="00A6680C" w:rsidP="00A6680C">
      <w:pPr>
        <w:spacing w:line="245" w:lineRule="auto"/>
        <w:ind w:firstLine="567"/>
        <w:jc w:val="both"/>
        <w:rPr>
          <w:bCs/>
          <w:sz w:val="26"/>
          <w:szCs w:val="26"/>
        </w:rPr>
      </w:pPr>
      <w:r>
        <w:rPr>
          <w:bCs/>
          <w:sz w:val="26"/>
          <w:szCs w:val="26"/>
        </w:rPr>
        <w:t>- Một số nội dung tham mưu của các Ban – Văn phòng thiếu tính kế hoạch, chậm tiến độ, chưa đảm bảo chất lượng</w:t>
      </w:r>
      <w:r w:rsidR="0095607A">
        <w:rPr>
          <w:bCs/>
          <w:sz w:val="26"/>
          <w:szCs w:val="26"/>
          <w:lang w:val="en-US"/>
        </w:rPr>
        <w:t>, chưa đánh giá đầy đủ tình hình trong quá trình triển khai</w:t>
      </w:r>
      <w:r>
        <w:rPr>
          <w:bCs/>
          <w:sz w:val="26"/>
          <w:szCs w:val="26"/>
        </w:rPr>
        <w:t>.</w:t>
      </w:r>
    </w:p>
    <w:p w:rsidR="00A6680C" w:rsidRPr="004B1367" w:rsidRDefault="00A6680C" w:rsidP="00A6680C">
      <w:pPr>
        <w:spacing w:line="245" w:lineRule="auto"/>
        <w:ind w:firstLine="567"/>
        <w:jc w:val="both"/>
        <w:rPr>
          <w:bCs/>
          <w:sz w:val="26"/>
          <w:szCs w:val="26"/>
        </w:rPr>
      </w:pPr>
    </w:p>
    <w:p w:rsidR="00A6680C" w:rsidRPr="004B1367" w:rsidRDefault="00A6680C" w:rsidP="00A6680C">
      <w:pPr>
        <w:spacing w:line="245" w:lineRule="auto"/>
        <w:ind w:firstLine="567"/>
        <w:jc w:val="both"/>
        <w:rPr>
          <w:sz w:val="26"/>
          <w:szCs w:val="26"/>
        </w:rPr>
      </w:pPr>
      <w:r w:rsidRPr="004B1367">
        <w:rPr>
          <w:sz w:val="26"/>
          <w:szCs w:val="26"/>
        </w:rPr>
        <w:t>Trên đây là Báo cáo kết quả công tác Đoàn và phong trào thanh thiếu nhi Thành phố năm 2018.</w:t>
      </w:r>
    </w:p>
    <w:p w:rsidR="00A6680C" w:rsidRPr="004B1367" w:rsidRDefault="00A6680C" w:rsidP="00A6680C">
      <w:pPr>
        <w:spacing w:line="245" w:lineRule="auto"/>
        <w:ind w:firstLine="567"/>
        <w:jc w:val="both"/>
        <w:rPr>
          <w:sz w:val="26"/>
          <w:szCs w:val="26"/>
        </w:rPr>
      </w:pPr>
    </w:p>
    <w:p w:rsidR="002211F2" w:rsidRDefault="002211F2" w:rsidP="002211F2">
      <w:pPr>
        <w:pStyle w:val="Char"/>
        <w:tabs>
          <w:tab w:val="center" w:pos="6804"/>
        </w:tabs>
        <w:spacing w:before="0" w:after="0" w:line="240" w:lineRule="auto"/>
        <w:jc w:val="both"/>
        <w:rPr>
          <w:rFonts w:ascii="Times New Roman" w:hAnsi="Times New Roman"/>
          <w:b/>
          <w:sz w:val="28"/>
          <w:szCs w:val="28"/>
          <w:lang w:eastAsia="ar-SA"/>
        </w:rPr>
      </w:pPr>
      <w:r>
        <w:rPr>
          <w:rFonts w:ascii="Times New Roman" w:hAnsi="Times New Roman"/>
          <w:b/>
          <w:lang w:eastAsia="ar-SA"/>
        </w:rPr>
        <w:tab/>
      </w:r>
      <w:r>
        <w:rPr>
          <w:rFonts w:ascii="Times New Roman" w:hAnsi="Times New Roman"/>
          <w:b/>
          <w:lang w:eastAsia="ar-SA"/>
        </w:rPr>
        <w:tab/>
        <w:t xml:space="preserve">TM. </w:t>
      </w:r>
      <w:r>
        <w:rPr>
          <w:rFonts w:ascii="Times New Roman" w:hAnsi="Times New Roman"/>
          <w:b/>
          <w:sz w:val="28"/>
          <w:szCs w:val="28"/>
          <w:lang w:eastAsia="ar-SA"/>
        </w:rPr>
        <w:t>BAN THƯỜNG VỤ THÀNH ĐOÀN</w:t>
      </w:r>
    </w:p>
    <w:p w:rsidR="002211F2" w:rsidRDefault="00704177" w:rsidP="002211F2">
      <w:pPr>
        <w:pStyle w:val="Char"/>
        <w:tabs>
          <w:tab w:val="center" w:pos="6804"/>
        </w:tabs>
        <w:spacing w:before="0" w:after="0" w:line="240" w:lineRule="auto"/>
        <w:jc w:val="both"/>
        <w:rPr>
          <w:rFonts w:ascii="Times New Roman" w:hAnsi="Times New Roman"/>
          <w:sz w:val="28"/>
          <w:szCs w:val="28"/>
          <w:lang w:eastAsia="ar-SA"/>
        </w:rPr>
      </w:pPr>
      <w:r>
        <w:rPr>
          <w:rFonts w:ascii="Verdana" w:hAnsi="Verdana"/>
          <w:noProof/>
          <w:sz w:val="20"/>
          <w:szCs w:val="20"/>
        </w:rPr>
        <mc:AlternateContent>
          <mc:Choice Requires="wps">
            <w:drawing>
              <wp:anchor distT="0" distB="0" distL="114300" distR="114300" simplePos="0" relativeHeight="251657728" behindDoc="1" locked="0" layoutInCell="1" allowOverlap="1">
                <wp:simplePos x="0" y="0"/>
                <wp:positionH relativeFrom="column">
                  <wp:posOffset>-118110</wp:posOffset>
                </wp:positionH>
                <wp:positionV relativeFrom="paragraph">
                  <wp:posOffset>41910</wp:posOffset>
                </wp:positionV>
                <wp:extent cx="2445385" cy="220916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209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1F2" w:rsidRPr="002211F2" w:rsidRDefault="002211F2" w:rsidP="002211F2">
                            <w:pPr>
                              <w:rPr>
                                <w:b/>
                                <w:sz w:val="26"/>
                              </w:rPr>
                            </w:pPr>
                            <w:r w:rsidRPr="002211F2">
                              <w:rPr>
                                <w:b/>
                                <w:sz w:val="26"/>
                              </w:rPr>
                              <w:t>Nơi nhận:</w:t>
                            </w:r>
                          </w:p>
                          <w:p w:rsidR="002211F2" w:rsidRDefault="002211F2" w:rsidP="002211F2">
                            <w:pPr>
                              <w:jc w:val="both"/>
                              <w:rPr>
                                <w:sz w:val="22"/>
                                <w:lang w:val="en-US"/>
                              </w:rPr>
                            </w:pPr>
                            <w:r>
                              <w:rPr>
                                <w:sz w:val="22"/>
                              </w:rPr>
                              <w:t>- Trung ương Đoàn: BBT, Ban TNTH, VP, Phòng Công tác phía Nam;</w:t>
                            </w:r>
                          </w:p>
                          <w:p w:rsidR="002211F2" w:rsidRDefault="002211F2" w:rsidP="002211F2">
                            <w:pPr>
                              <w:jc w:val="both"/>
                              <w:rPr>
                                <w:sz w:val="22"/>
                              </w:rPr>
                            </w:pPr>
                            <w:r>
                              <w:rPr>
                                <w:sz w:val="22"/>
                              </w:rPr>
                              <w:t>- Thành ủy: Thường trực, VP, BDV;</w:t>
                            </w:r>
                          </w:p>
                          <w:p w:rsidR="002211F2" w:rsidRDefault="002211F2" w:rsidP="002211F2">
                            <w:pPr>
                              <w:jc w:val="both"/>
                              <w:rPr>
                                <w:spacing w:val="-2"/>
                                <w:sz w:val="22"/>
                              </w:rPr>
                            </w:pPr>
                            <w:r>
                              <w:rPr>
                                <w:spacing w:val="-2"/>
                                <w:sz w:val="22"/>
                              </w:rPr>
                              <w:t>- UBMTTQVN thành phố, các đoàn thể;</w:t>
                            </w:r>
                          </w:p>
                          <w:p w:rsidR="002211F2" w:rsidRDefault="002211F2" w:rsidP="002211F2">
                            <w:pPr>
                              <w:jc w:val="both"/>
                              <w:rPr>
                                <w:spacing w:val="-2"/>
                                <w:sz w:val="22"/>
                              </w:rPr>
                            </w:pPr>
                            <w:r>
                              <w:rPr>
                                <w:spacing w:val="-2"/>
                                <w:sz w:val="22"/>
                              </w:rPr>
                              <w:t>- Ban Thi đua – Khen thưởng TP;</w:t>
                            </w:r>
                          </w:p>
                          <w:p w:rsidR="002211F2" w:rsidRDefault="002211F2" w:rsidP="002211F2">
                            <w:pPr>
                              <w:jc w:val="both"/>
                              <w:rPr>
                                <w:sz w:val="22"/>
                              </w:rPr>
                            </w:pPr>
                            <w:r>
                              <w:rPr>
                                <w:sz w:val="22"/>
                              </w:rPr>
                              <w:t>- BTV Thành Đoàn;</w:t>
                            </w:r>
                          </w:p>
                          <w:p w:rsidR="002211F2" w:rsidRDefault="002211F2" w:rsidP="002211F2">
                            <w:pPr>
                              <w:jc w:val="both"/>
                              <w:rPr>
                                <w:sz w:val="22"/>
                              </w:rPr>
                            </w:pPr>
                            <w:r>
                              <w:rPr>
                                <w:sz w:val="22"/>
                              </w:rPr>
                              <w:t>- Các Ban - Văn phòng Thành Đoàn;</w:t>
                            </w:r>
                          </w:p>
                          <w:p w:rsidR="002211F2" w:rsidRDefault="002211F2" w:rsidP="002211F2">
                            <w:pPr>
                              <w:jc w:val="both"/>
                              <w:rPr>
                                <w:sz w:val="22"/>
                              </w:rPr>
                            </w:pPr>
                            <w:r>
                              <w:rPr>
                                <w:sz w:val="22"/>
                              </w:rPr>
                              <w:t>- Các đơn vị SN Thành Đoàn;</w:t>
                            </w:r>
                          </w:p>
                          <w:p w:rsidR="002211F2" w:rsidRDefault="002211F2" w:rsidP="002211F2">
                            <w:pPr>
                              <w:jc w:val="both"/>
                              <w:rPr>
                                <w:sz w:val="22"/>
                              </w:rPr>
                            </w:pPr>
                            <w:r>
                              <w:rPr>
                                <w:sz w:val="22"/>
                              </w:rPr>
                              <w:t>- Các cơ sở Đoàn;</w:t>
                            </w:r>
                          </w:p>
                          <w:p w:rsidR="002211F2" w:rsidRDefault="002211F2" w:rsidP="002211F2">
                            <w:pPr>
                              <w:jc w:val="both"/>
                              <w:rPr>
                                <w:sz w:val="22"/>
                              </w:rPr>
                            </w:pPr>
                            <w:r>
                              <w:rPr>
                                <w:sz w:val="22"/>
                              </w:rPr>
                              <w:t>- Lưu (VT-LT).</w:t>
                            </w:r>
                          </w:p>
                          <w:p w:rsidR="002211F2" w:rsidRDefault="002211F2" w:rsidP="002211F2">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pt;margin-top:3.3pt;width:192.55pt;height:17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o5hAIAABA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" stroked="f">
                <v:textbox>
                  <w:txbxContent>
                    <w:p w:rsidR="002211F2" w:rsidRPr="002211F2" w:rsidRDefault="002211F2" w:rsidP="002211F2">
                      <w:pPr>
                        <w:rPr>
                          <w:b/>
                          <w:sz w:val="26"/>
                        </w:rPr>
                      </w:pPr>
                      <w:r w:rsidRPr="002211F2">
                        <w:rPr>
                          <w:b/>
                          <w:sz w:val="26"/>
                        </w:rPr>
                        <w:t>Nơi nhận:</w:t>
                      </w:r>
                    </w:p>
                    <w:p w:rsidR="002211F2" w:rsidRDefault="002211F2" w:rsidP="002211F2">
                      <w:pPr>
                        <w:jc w:val="both"/>
                        <w:rPr>
                          <w:sz w:val="22"/>
                          <w:lang w:val="en-US"/>
                        </w:rPr>
                      </w:pPr>
                      <w:r>
                        <w:rPr>
                          <w:sz w:val="22"/>
                        </w:rPr>
                        <w:t>- Trung ương Đoàn: BBT, Ban TNTH, VP, Phòng Công tác phía Nam;</w:t>
                      </w:r>
                    </w:p>
                    <w:p w:rsidR="002211F2" w:rsidRDefault="002211F2" w:rsidP="002211F2">
                      <w:pPr>
                        <w:jc w:val="both"/>
                        <w:rPr>
                          <w:sz w:val="22"/>
                        </w:rPr>
                      </w:pPr>
                      <w:r>
                        <w:rPr>
                          <w:sz w:val="22"/>
                        </w:rPr>
                        <w:t>- Thành ủy: Thường trực, VP, BDV;</w:t>
                      </w:r>
                    </w:p>
                    <w:p w:rsidR="002211F2" w:rsidRDefault="002211F2" w:rsidP="002211F2">
                      <w:pPr>
                        <w:jc w:val="both"/>
                        <w:rPr>
                          <w:spacing w:val="-2"/>
                          <w:sz w:val="22"/>
                        </w:rPr>
                      </w:pPr>
                      <w:r>
                        <w:rPr>
                          <w:spacing w:val="-2"/>
                          <w:sz w:val="22"/>
                        </w:rPr>
                        <w:t>- UBMTTQVN thành phố, các đoàn thể;</w:t>
                      </w:r>
                    </w:p>
                    <w:p w:rsidR="002211F2" w:rsidRDefault="002211F2" w:rsidP="002211F2">
                      <w:pPr>
                        <w:jc w:val="both"/>
                        <w:rPr>
                          <w:spacing w:val="-2"/>
                          <w:sz w:val="22"/>
                        </w:rPr>
                      </w:pPr>
                      <w:r>
                        <w:rPr>
                          <w:spacing w:val="-2"/>
                          <w:sz w:val="22"/>
                        </w:rPr>
                        <w:t>- Ban Thi đua – Khen thưởng TP;</w:t>
                      </w:r>
                    </w:p>
                    <w:p w:rsidR="002211F2" w:rsidRDefault="002211F2" w:rsidP="002211F2">
                      <w:pPr>
                        <w:jc w:val="both"/>
                        <w:rPr>
                          <w:sz w:val="22"/>
                        </w:rPr>
                      </w:pPr>
                      <w:r>
                        <w:rPr>
                          <w:sz w:val="22"/>
                        </w:rPr>
                        <w:t>- BTV Thành Đoàn;</w:t>
                      </w:r>
                    </w:p>
                    <w:p w:rsidR="002211F2" w:rsidRDefault="002211F2" w:rsidP="002211F2">
                      <w:pPr>
                        <w:jc w:val="both"/>
                        <w:rPr>
                          <w:sz w:val="22"/>
                        </w:rPr>
                      </w:pPr>
                      <w:r>
                        <w:rPr>
                          <w:sz w:val="22"/>
                        </w:rPr>
                        <w:t>- Các Ban - Văn phòng Thành Đoàn;</w:t>
                      </w:r>
                    </w:p>
                    <w:p w:rsidR="002211F2" w:rsidRDefault="002211F2" w:rsidP="002211F2">
                      <w:pPr>
                        <w:jc w:val="both"/>
                        <w:rPr>
                          <w:sz w:val="22"/>
                        </w:rPr>
                      </w:pPr>
                      <w:r>
                        <w:rPr>
                          <w:sz w:val="22"/>
                        </w:rPr>
                        <w:t>- Các đơn vị SN Thành Đoàn;</w:t>
                      </w:r>
                    </w:p>
                    <w:p w:rsidR="002211F2" w:rsidRDefault="002211F2" w:rsidP="002211F2">
                      <w:pPr>
                        <w:jc w:val="both"/>
                        <w:rPr>
                          <w:sz w:val="22"/>
                        </w:rPr>
                      </w:pPr>
                      <w:r>
                        <w:rPr>
                          <w:sz w:val="22"/>
                        </w:rPr>
                        <w:t>- Các cơ sở Đoàn;</w:t>
                      </w:r>
                    </w:p>
                    <w:p w:rsidR="002211F2" w:rsidRDefault="002211F2" w:rsidP="002211F2">
                      <w:pPr>
                        <w:jc w:val="both"/>
                        <w:rPr>
                          <w:sz w:val="22"/>
                        </w:rPr>
                      </w:pPr>
                      <w:r>
                        <w:rPr>
                          <w:sz w:val="22"/>
                        </w:rPr>
                        <w:t>- Lưu (VT-LT).</w:t>
                      </w:r>
                    </w:p>
                    <w:p w:rsidR="002211F2" w:rsidRDefault="002211F2" w:rsidP="002211F2">
                      <w:pPr>
                        <w:rPr>
                          <w:sz w:val="22"/>
                          <w:szCs w:val="22"/>
                        </w:rPr>
                      </w:pPr>
                    </w:p>
                  </w:txbxContent>
                </v:textbox>
              </v:shape>
            </w:pict>
          </mc:Fallback>
        </mc:AlternateContent>
      </w:r>
      <w:r w:rsidR="002211F2">
        <w:rPr>
          <w:rFonts w:ascii="Times New Roman" w:hAnsi="Times New Roman"/>
          <w:sz w:val="28"/>
          <w:szCs w:val="28"/>
          <w:lang w:eastAsia="ar-SA"/>
        </w:rPr>
        <w:tab/>
      </w:r>
      <w:r w:rsidR="002211F2">
        <w:rPr>
          <w:rFonts w:ascii="Times New Roman" w:hAnsi="Times New Roman"/>
          <w:sz w:val="28"/>
          <w:szCs w:val="28"/>
          <w:lang w:eastAsia="ar-SA"/>
        </w:rPr>
        <w:tab/>
        <w:t>PHÓ BÍ THƯ THƯỜNG TRỰC</w:t>
      </w:r>
    </w:p>
    <w:p w:rsidR="002211F2" w:rsidRDefault="002211F2" w:rsidP="002211F2">
      <w:pPr>
        <w:pStyle w:val="Char"/>
        <w:tabs>
          <w:tab w:val="center" w:pos="6804"/>
        </w:tabs>
        <w:spacing w:before="0" w:after="0" w:line="240" w:lineRule="auto"/>
        <w:jc w:val="both"/>
        <w:rPr>
          <w:rFonts w:ascii="Times New Roman" w:hAnsi="Times New Roman"/>
          <w:sz w:val="28"/>
          <w:szCs w:val="28"/>
          <w:lang w:eastAsia="ar-SA"/>
        </w:rPr>
      </w:pPr>
    </w:p>
    <w:p w:rsidR="002211F2" w:rsidRPr="00704177" w:rsidRDefault="00704177" w:rsidP="002211F2">
      <w:pPr>
        <w:pStyle w:val="Char"/>
        <w:tabs>
          <w:tab w:val="center" w:pos="6804"/>
        </w:tabs>
        <w:spacing w:before="0" w:after="0" w:line="240" w:lineRule="auto"/>
        <w:jc w:val="both"/>
        <w:rPr>
          <w:rFonts w:ascii="Times New Roman" w:hAnsi="Times New Roman"/>
          <w:b/>
          <w:i/>
          <w:sz w:val="28"/>
          <w:szCs w:val="28"/>
          <w:lang w:eastAsia="ar-SA"/>
        </w:rPr>
      </w:pPr>
      <w:r>
        <w:rPr>
          <w:rFonts w:ascii="Times New Roman" w:hAnsi="Times New Roman"/>
          <w:sz w:val="28"/>
          <w:szCs w:val="28"/>
          <w:lang w:eastAsia="ar-SA"/>
        </w:rPr>
        <w:tab/>
      </w:r>
      <w:r>
        <w:rPr>
          <w:rFonts w:ascii="Times New Roman" w:hAnsi="Times New Roman"/>
          <w:sz w:val="28"/>
          <w:szCs w:val="28"/>
          <w:lang w:eastAsia="ar-SA"/>
        </w:rPr>
        <w:tab/>
      </w:r>
      <w:r w:rsidRPr="00704177">
        <w:rPr>
          <w:rFonts w:ascii="Times New Roman" w:hAnsi="Times New Roman"/>
          <w:b/>
          <w:i/>
          <w:sz w:val="28"/>
          <w:szCs w:val="28"/>
          <w:lang w:eastAsia="ar-SA"/>
        </w:rPr>
        <w:t xml:space="preserve">(Đã </w:t>
      </w:r>
      <w:bookmarkStart w:id="1" w:name="_GoBack"/>
      <w:bookmarkEnd w:id="1"/>
      <w:r w:rsidRPr="00704177">
        <w:rPr>
          <w:rFonts w:ascii="Times New Roman" w:hAnsi="Times New Roman"/>
          <w:b/>
          <w:i/>
          <w:sz w:val="28"/>
          <w:szCs w:val="28"/>
          <w:lang w:eastAsia="ar-SA"/>
        </w:rPr>
        <w:t>ký)</w:t>
      </w:r>
    </w:p>
    <w:p w:rsidR="002211F2" w:rsidRDefault="002211F2" w:rsidP="002211F2">
      <w:pPr>
        <w:pStyle w:val="Char"/>
        <w:tabs>
          <w:tab w:val="center" w:pos="6804"/>
        </w:tabs>
        <w:spacing w:before="0" w:after="0" w:line="240" w:lineRule="auto"/>
        <w:jc w:val="both"/>
        <w:rPr>
          <w:rFonts w:ascii="Times New Roman" w:hAnsi="Times New Roman"/>
          <w:sz w:val="28"/>
          <w:szCs w:val="28"/>
          <w:lang w:eastAsia="ar-SA"/>
        </w:rPr>
      </w:pPr>
    </w:p>
    <w:p w:rsidR="002211F2" w:rsidRDefault="002211F2" w:rsidP="002211F2">
      <w:pPr>
        <w:pStyle w:val="Char"/>
        <w:tabs>
          <w:tab w:val="center" w:pos="6804"/>
        </w:tabs>
        <w:spacing w:before="0" w:after="0" w:line="240" w:lineRule="auto"/>
        <w:jc w:val="both"/>
        <w:rPr>
          <w:rFonts w:ascii="Times New Roman" w:hAnsi="Times New Roman"/>
          <w:sz w:val="28"/>
          <w:szCs w:val="28"/>
          <w:lang w:eastAsia="ar-SA"/>
        </w:rPr>
      </w:pPr>
    </w:p>
    <w:p w:rsidR="002211F2" w:rsidRDefault="002211F2" w:rsidP="002211F2">
      <w:pPr>
        <w:pStyle w:val="Char"/>
        <w:tabs>
          <w:tab w:val="center" w:pos="6804"/>
        </w:tabs>
        <w:spacing w:before="0" w:after="0" w:line="240" w:lineRule="auto"/>
        <w:jc w:val="both"/>
        <w:rPr>
          <w:rFonts w:ascii="Times New Roman" w:hAnsi="Times New Roman"/>
          <w:sz w:val="28"/>
          <w:szCs w:val="28"/>
          <w:lang w:eastAsia="ar-SA"/>
        </w:rPr>
      </w:pPr>
      <w:r>
        <w:rPr>
          <w:rFonts w:ascii="Times New Roman" w:hAnsi="Times New Roman"/>
          <w:sz w:val="28"/>
          <w:szCs w:val="28"/>
          <w:lang w:eastAsia="ar-SA"/>
        </w:rPr>
        <w:tab/>
      </w:r>
    </w:p>
    <w:p w:rsidR="002211F2" w:rsidRDefault="002211F2" w:rsidP="002211F2">
      <w:pPr>
        <w:pStyle w:val="Char"/>
        <w:tabs>
          <w:tab w:val="center" w:pos="6804"/>
        </w:tabs>
        <w:spacing w:before="0" w:after="0" w:line="240" w:lineRule="auto"/>
        <w:jc w:val="both"/>
        <w:rPr>
          <w:rFonts w:ascii="Times New Roman" w:hAnsi="Times New Roman"/>
          <w:b/>
          <w:sz w:val="28"/>
          <w:szCs w:val="28"/>
          <w:lang w:eastAsia="ar-SA"/>
        </w:rPr>
      </w:pPr>
      <w:r>
        <w:rPr>
          <w:rFonts w:ascii="Times New Roman" w:hAnsi="Times New Roman"/>
          <w:b/>
          <w:sz w:val="28"/>
          <w:szCs w:val="28"/>
          <w:lang w:eastAsia="ar-SA"/>
        </w:rPr>
        <w:tab/>
      </w:r>
      <w:r>
        <w:rPr>
          <w:rFonts w:ascii="Times New Roman" w:hAnsi="Times New Roman"/>
          <w:b/>
          <w:sz w:val="28"/>
          <w:szCs w:val="28"/>
          <w:lang w:eastAsia="ar-SA"/>
        </w:rPr>
        <w:tab/>
        <w:t>Nguyễn Việt Quế Sơn</w:t>
      </w:r>
    </w:p>
    <w:p w:rsidR="002211F2" w:rsidRDefault="002211F2" w:rsidP="002211F2">
      <w:pPr>
        <w:tabs>
          <w:tab w:val="center" w:pos="6804"/>
        </w:tabs>
        <w:ind w:firstLine="720"/>
        <w:jc w:val="both"/>
        <w:rPr>
          <w:sz w:val="27"/>
          <w:szCs w:val="27"/>
          <w:lang w:eastAsia="en-US"/>
        </w:rPr>
      </w:pPr>
    </w:p>
    <w:p w:rsidR="00483737" w:rsidRPr="004B1367" w:rsidRDefault="00483737">
      <w:pPr>
        <w:jc w:val="both"/>
        <w:rPr>
          <w:sz w:val="28"/>
          <w:szCs w:val="28"/>
        </w:rPr>
      </w:pPr>
    </w:p>
    <w:p w:rsidR="00483737" w:rsidRPr="004B1367" w:rsidRDefault="00483737">
      <w:pPr>
        <w:tabs>
          <w:tab w:val="center" w:pos="6663"/>
        </w:tabs>
        <w:jc w:val="both"/>
        <w:rPr>
          <w:b/>
          <w:sz w:val="28"/>
          <w:szCs w:val="28"/>
          <w:lang w:val="en-US"/>
        </w:rPr>
      </w:pPr>
    </w:p>
    <w:sectPr w:rsidR="00483737" w:rsidRPr="004B1367" w:rsidSect="00DB51D2">
      <w:headerReference w:type="even" r:id="rId9"/>
      <w:headerReference w:type="default" r:id="rId10"/>
      <w:pgSz w:w="11907" w:h="16840"/>
      <w:pgMar w:top="1134" w:right="1134" w:bottom="851"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10" w:rsidRDefault="000A1E10">
      <w:r>
        <w:separator/>
      </w:r>
    </w:p>
  </w:endnote>
  <w:endnote w:type="continuationSeparator" w:id="0">
    <w:p w:rsidR="000A1E10" w:rsidRDefault="000A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I-Bandit">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00"/>
    <w:family w:val="auto"/>
    <w:pitch w:val="variable"/>
    <w:sig w:usb0="A00002EF" w:usb1="4000207B" w:usb2="00000000" w:usb3="00000000" w:csb0="FFFFFF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10" w:rsidRDefault="000A1E10">
      <w:r>
        <w:separator/>
      </w:r>
    </w:p>
  </w:footnote>
  <w:footnote w:type="continuationSeparator" w:id="0">
    <w:p w:rsidR="000A1E10" w:rsidRDefault="000A1E10">
      <w:r>
        <w:continuationSeparator/>
      </w:r>
    </w:p>
  </w:footnote>
  <w:footnote w:id="1">
    <w:p w:rsidR="00C15FA7" w:rsidRPr="001E488B" w:rsidRDefault="00C15FA7">
      <w:pPr>
        <w:pStyle w:val="FootnoteText"/>
        <w:rPr>
          <w:lang w:val="en-US"/>
        </w:rPr>
      </w:pPr>
      <w:r w:rsidRPr="001E488B">
        <w:rPr>
          <w:rStyle w:val="FootnoteReference"/>
        </w:rPr>
        <w:footnoteRef/>
      </w:r>
      <w:r w:rsidRPr="001E488B">
        <w:t xml:space="preserve"> </w:t>
      </w:r>
      <w:r w:rsidRPr="001E488B">
        <w:rPr>
          <w:lang w:val="en-US"/>
        </w:rPr>
        <w:t xml:space="preserve">Tổ chức 1.133 buổi, hội nghị học tập các chuyên đề, tác phẩm cho 249.636 lượt cán bộ, đoàn viên, thanh niên </w:t>
      </w:r>
    </w:p>
  </w:footnote>
  <w:footnote w:id="2">
    <w:p w:rsidR="00C15FA7" w:rsidRPr="001E488B" w:rsidRDefault="00C15FA7" w:rsidP="002838AC">
      <w:pPr>
        <w:pStyle w:val="FootnoteText"/>
        <w:jc w:val="both"/>
        <w:rPr>
          <w:lang w:val="en-US"/>
        </w:rPr>
      </w:pPr>
      <w:r w:rsidRPr="001E488B">
        <w:rPr>
          <w:rStyle w:val="FootnoteReference"/>
        </w:rPr>
        <w:footnoteRef/>
      </w:r>
      <w:r w:rsidRPr="001E488B">
        <w:t xml:space="preserve"> </w:t>
      </w:r>
      <w:r w:rsidRPr="001E488B">
        <w:rPr>
          <w:lang w:val="en-US"/>
        </w:rPr>
        <w:t>Tổ chức 3.314 buổi thu hút 119.536 lượt đoàn viên, thanh niên tham gia.</w:t>
      </w:r>
    </w:p>
  </w:footnote>
  <w:footnote w:id="3">
    <w:p w:rsidR="00C15FA7" w:rsidRPr="001E488B" w:rsidRDefault="00C15FA7" w:rsidP="000B10CD">
      <w:pPr>
        <w:pStyle w:val="FootnoteText"/>
        <w:jc w:val="both"/>
        <w:rPr>
          <w:lang w:val="en-US"/>
        </w:rPr>
      </w:pPr>
      <w:r w:rsidRPr="001E488B">
        <w:rPr>
          <w:rStyle w:val="FootnoteReference"/>
        </w:rPr>
        <w:footnoteRef/>
      </w:r>
      <w:r w:rsidRPr="001E488B">
        <w:t xml:space="preserve"> </w:t>
      </w:r>
      <w:r w:rsidRPr="001E488B">
        <w:rPr>
          <w:lang w:val="en-US"/>
        </w:rPr>
        <w:t>Có 3.530 lần tổ chức, 21.793 cá nhân và 2.390 tập thể được tuyên dương các cấp.</w:t>
      </w:r>
    </w:p>
  </w:footnote>
  <w:footnote w:id="4">
    <w:p w:rsidR="00C15FA7" w:rsidRPr="001E488B" w:rsidRDefault="00C15FA7" w:rsidP="000B10CD">
      <w:pPr>
        <w:pStyle w:val="FootnoteText"/>
        <w:jc w:val="both"/>
        <w:rPr>
          <w:lang w:val="en-US"/>
        </w:rPr>
      </w:pPr>
      <w:r w:rsidRPr="001E488B">
        <w:rPr>
          <w:rStyle w:val="FootnoteReference"/>
        </w:rPr>
        <w:footnoteRef/>
      </w:r>
      <w:r w:rsidRPr="001E488B">
        <w:t xml:space="preserve"> </w:t>
      </w:r>
      <w:r w:rsidRPr="001E488B">
        <w:rPr>
          <w:lang w:val="en-US"/>
        </w:rPr>
        <w:t>Với 03 chương trình tuyên dương tại khu vực Quận - Huyện và LLVT, Công nhân lao động, Trường học; đã tuyên dương 226 điển hình thanh niên tiên tiến làm theo lời Bác cấp thành phố.</w:t>
      </w:r>
    </w:p>
  </w:footnote>
  <w:footnote w:id="5">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 xml:space="preserve">Có </w:t>
      </w:r>
      <w:r w:rsidR="00452C4E" w:rsidRPr="001E488B">
        <w:rPr>
          <w:lang w:val="en-US"/>
        </w:rPr>
        <w:t>1.727</w:t>
      </w:r>
      <w:r w:rsidRPr="001E488B">
        <w:rPr>
          <w:lang w:val="en-US"/>
        </w:rPr>
        <w:t xml:space="preserve"> cán bộ Đoàn chủ </w:t>
      </w:r>
      <w:r w:rsidR="00452C4E" w:rsidRPr="001E488B">
        <w:rPr>
          <w:lang w:val="en-US"/>
        </w:rPr>
        <w:t>chốt cấp</w:t>
      </w:r>
      <w:r w:rsidRPr="001E488B">
        <w:rPr>
          <w:lang w:val="en-US"/>
        </w:rPr>
        <w:t xml:space="preserve"> Quận - Huyện Đoàn và tương đương, Đoàn cơ sở</w:t>
      </w:r>
      <w:r w:rsidR="00452C4E" w:rsidRPr="001E488B">
        <w:rPr>
          <w:lang w:val="en-US"/>
        </w:rPr>
        <w:t xml:space="preserve"> trực thuộc Thành Đoàn và cấp cơ sở tham gia các hội nghị học tập do cấp Thành tổ chức</w:t>
      </w:r>
      <w:r w:rsidRPr="001E488B">
        <w:rPr>
          <w:lang w:val="en-US"/>
        </w:rPr>
        <w:t>.</w:t>
      </w:r>
    </w:p>
  </w:footnote>
  <w:footnote w:id="6">
    <w:p w:rsidR="00C15FA7" w:rsidRPr="001E488B" w:rsidRDefault="00C15FA7" w:rsidP="00A06A15">
      <w:pPr>
        <w:pStyle w:val="FootnoteText"/>
        <w:jc w:val="both"/>
      </w:pPr>
      <w:r w:rsidRPr="001E488B">
        <w:rPr>
          <w:rStyle w:val="FootnoteReference"/>
        </w:rPr>
        <w:footnoteRef/>
      </w:r>
      <w:r w:rsidRPr="001E488B">
        <w:t xml:space="preserve"> Phim tư liệu về Đại hội Đoàn toàn quốc lần thứ XI, Đại hội Đoàn Thành phố lần X, ấn phẩm “Tài liệu Hỏi - Đáp về Nghị quyết Đại hội Đoàn toàn quốc lần thứ XI, Đại hội Đoàn Thành phố lần thứ X”</w:t>
      </w:r>
      <w:r w:rsidRPr="001E488B">
        <w:rPr>
          <w:lang w:val="en-US"/>
        </w:rPr>
        <w:t xml:space="preserve"> được thiết kế dưới hình thức infographic</w:t>
      </w:r>
      <w:r w:rsidRPr="001E488B">
        <w:t xml:space="preserve">, bộ công cụ bài giảng MS. PowerPoint, tài liệu trắc nghiệm đánh giá kết quả học tập Nghị quyết </w:t>
      </w:r>
      <w:r w:rsidRPr="001E488B">
        <w:rPr>
          <w:lang w:val="en-US"/>
        </w:rPr>
        <w:t>và</w:t>
      </w:r>
      <w:r w:rsidRPr="001E488B">
        <w:t xml:space="preserve"> bộ sản phẩm tuyên truyền về Đại hội Đoàn trên mạng xã hội.</w:t>
      </w:r>
    </w:p>
  </w:footnote>
  <w:footnote w:id="7">
    <w:p w:rsidR="00C15FA7" w:rsidRPr="001E488B" w:rsidRDefault="00C15FA7" w:rsidP="00A06A15">
      <w:pPr>
        <w:pStyle w:val="FootnoteText"/>
        <w:jc w:val="both"/>
        <w:rPr>
          <w:lang w:val="en-US"/>
        </w:rPr>
      </w:pPr>
      <w:r w:rsidRPr="001E488B">
        <w:rPr>
          <w:rStyle w:val="FootnoteReference"/>
        </w:rPr>
        <w:footnoteRef/>
      </w:r>
      <w:r w:rsidRPr="001E488B">
        <w:t xml:space="preserve"> </w:t>
      </w:r>
      <w:r w:rsidR="00841202" w:rsidRPr="001E488B">
        <w:rPr>
          <w:bCs/>
          <w:lang w:val="en-US"/>
        </w:rPr>
        <w:t>Phần thi đội tuyển</w:t>
      </w:r>
      <w:r w:rsidRPr="001E488B">
        <w:rPr>
          <w:bCs/>
        </w:rPr>
        <w:t xml:space="preserve"> thu hút 510 thí sinh </w:t>
      </w:r>
      <w:r w:rsidRPr="001E488B">
        <w:t xml:space="preserve">là cán bộ, giáo viên, giảng viên trẻ thuộc 24 Quận, Huyện và các trường </w:t>
      </w:r>
      <w:r w:rsidRPr="001E488B">
        <w:rPr>
          <w:lang w:val="en-US"/>
        </w:rPr>
        <w:t>ĐH, CĐ, TC</w:t>
      </w:r>
      <w:r w:rsidRPr="001E488B">
        <w:t xml:space="preserve"> trên địa bàn thành phố tham gia</w:t>
      </w:r>
      <w:r w:rsidR="00841202" w:rsidRPr="001E488B">
        <w:rPr>
          <w:lang w:val="en-US"/>
        </w:rPr>
        <w:t>. Phần thi</w:t>
      </w:r>
      <w:r w:rsidRPr="001E488B">
        <w:t xml:space="preserve"> </w:t>
      </w:r>
      <w:r w:rsidRPr="001E488B">
        <w:rPr>
          <w:kern w:val="2"/>
          <w:lang w:val="pt-BR"/>
        </w:rPr>
        <w:t xml:space="preserve">thiết kế sản phẩm </w:t>
      </w:r>
      <w:r w:rsidRPr="001E488B">
        <w:rPr>
          <w:kern w:val="2"/>
        </w:rPr>
        <w:t xml:space="preserve">tuyên truyền “Góc nhìn tuổi trẻ” </w:t>
      </w:r>
      <w:r w:rsidR="00841202" w:rsidRPr="001E488B">
        <w:rPr>
          <w:kern w:val="2"/>
          <w:lang w:val="pt-BR"/>
        </w:rPr>
        <w:t xml:space="preserve">có sự tham gia của </w:t>
      </w:r>
      <w:r w:rsidR="00C52471" w:rsidRPr="001E488B">
        <w:rPr>
          <w:kern w:val="2"/>
          <w:lang w:val="pt-BR"/>
        </w:rPr>
        <w:t>29</w:t>
      </w:r>
      <w:r w:rsidR="00841202" w:rsidRPr="001E488B">
        <w:rPr>
          <w:kern w:val="2"/>
          <w:lang w:val="pt-BR"/>
        </w:rPr>
        <w:t xml:space="preserve"> đơn vị</w:t>
      </w:r>
      <w:r w:rsidRPr="001E488B">
        <w:rPr>
          <w:kern w:val="2"/>
          <w:lang w:val="pt-BR"/>
        </w:rPr>
        <w:t>. Phần thi cá nhân trực tuyến đã thu hút</w:t>
      </w:r>
      <w:r w:rsidRPr="001E488B">
        <w:rPr>
          <w:kern w:val="2"/>
        </w:rPr>
        <w:t xml:space="preserve"> hơn 47.375</w:t>
      </w:r>
      <w:r w:rsidRPr="001E488B">
        <w:rPr>
          <w:kern w:val="2"/>
          <w:lang w:val="pt-BR"/>
        </w:rPr>
        <w:t xml:space="preserve"> lượt thí sinh.</w:t>
      </w:r>
    </w:p>
  </w:footnote>
  <w:footnote w:id="8">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Có 1.362 hoạt động cơ sở với sự tham gia của 214.876 lượt đoàn viên, thanh niên.</w:t>
      </w:r>
    </w:p>
  </w:footnote>
  <w:footnote w:id="9">
    <w:p w:rsidR="00C15FA7" w:rsidRPr="001E488B" w:rsidRDefault="00C15FA7" w:rsidP="00A06A15">
      <w:pPr>
        <w:pStyle w:val="FootnoteText"/>
        <w:jc w:val="both"/>
        <w:rPr>
          <w:bCs/>
        </w:rPr>
      </w:pPr>
      <w:r w:rsidRPr="001E488B">
        <w:rPr>
          <w:rStyle w:val="FootnoteReference"/>
        </w:rPr>
        <w:footnoteRef/>
      </w:r>
      <w:r w:rsidRPr="001E488B">
        <w:t xml:space="preserve"> </w:t>
      </w:r>
      <w:r w:rsidRPr="001E488B">
        <w:rPr>
          <w:bCs/>
        </w:rPr>
        <w:t>Tổ chức hội nghị tập huấn cho đội ngũ báo cáo viên</w:t>
      </w:r>
      <w:r w:rsidRPr="001E488B">
        <w:rPr>
          <w:bCs/>
          <w:lang w:val="en-US"/>
        </w:rPr>
        <w:t xml:space="preserve"> </w:t>
      </w:r>
      <w:r w:rsidRPr="001E488B">
        <w:rPr>
          <w:bCs/>
        </w:rPr>
        <w:t>Nghị quyết Đại hội Đoàn</w:t>
      </w:r>
      <w:r w:rsidRPr="001E488B">
        <w:rPr>
          <w:bCs/>
          <w:lang w:val="en-US"/>
        </w:rPr>
        <w:t xml:space="preserve"> toàn quốc </w:t>
      </w:r>
      <w:r w:rsidRPr="001E488B">
        <w:rPr>
          <w:bCs/>
        </w:rPr>
        <w:t xml:space="preserve">và Đại hội Đoàn Thành phố nhiệm kỳ 2017 - 2022, </w:t>
      </w:r>
      <w:r w:rsidRPr="001E488B">
        <w:rPr>
          <w:bCs/>
          <w:lang w:val="en-US"/>
        </w:rPr>
        <w:t>duy trì tổ chức các h</w:t>
      </w:r>
      <w:r w:rsidRPr="001E488B">
        <w:rPr>
          <w:bCs/>
        </w:rPr>
        <w:t>ội nghị thông tin chuyên đề và cung cấp các tài luyện tuyên truyền cho báo cáo viên, tuyên truyền viên</w:t>
      </w:r>
      <w:r w:rsidRPr="001E488B">
        <w:rPr>
          <w:bCs/>
          <w:lang w:val="en-US"/>
        </w:rPr>
        <w:t>; tổ chức</w:t>
      </w:r>
      <w:r w:rsidRPr="001E488B">
        <w:rPr>
          <w:bCs/>
        </w:rPr>
        <w:t xml:space="preserve"> </w:t>
      </w:r>
      <w:r w:rsidRPr="001E488B">
        <w:rPr>
          <w:bCs/>
          <w:lang w:val="en-US"/>
        </w:rPr>
        <w:t xml:space="preserve">giao ban chuyên đề kết hợp </w:t>
      </w:r>
      <w:r w:rsidRPr="001E488B">
        <w:rPr>
          <w:bCs/>
        </w:rPr>
        <w:t>hành trình trình về nguồn tại Đền thờ Nguyễn Hữu Cảnh và di tích Trung ương cục Miền Nam tại Chiến khu D (tỉnh Đồng Nai). Hiện có 2.917 báo cáo viên cấp Quận - Huyện và cơ sở.</w:t>
      </w:r>
    </w:p>
  </w:footnote>
  <w:footnote w:id="10">
    <w:p w:rsidR="00C15FA7" w:rsidRPr="001E488B" w:rsidRDefault="00C15FA7" w:rsidP="005D47A5">
      <w:pPr>
        <w:pStyle w:val="FootnoteText"/>
        <w:jc w:val="both"/>
        <w:rPr>
          <w:lang w:val="en-US"/>
        </w:rPr>
      </w:pPr>
      <w:r w:rsidRPr="001E488B">
        <w:rPr>
          <w:rStyle w:val="FootnoteReference"/>
        </w:rPr>
        <w:footnoteRef/>
      </w:r>
      <w:r w:rsidRPr="001E488B">
        <w:t xml:space="preserve"> </w:t>
      </w:r>
      <w:r w:rsidRPr="001E488B">
        <w:rPr>
          <w:lang w:val="en-US"/>
        </w:rPr>
        <w:t>Tổ chức 7.766 lần với 208.873 lượt đoàn viên, thanh niên tham gia.</w:t>
      </w:r>
    </w:p>
  </w:footnote>
  <w:footnote w:id="11">
    <w:p w:rsidR="00C15FA7" w:rsidRPr="001E488B" w:rsidRDefault="00C15FA7" w:rsidP="00AB3C9B">
      <w:pPr>
        <w:pStyle w:val="NormalWeb"/>
        <w:spacing w:before="0" w:beforeAutospacing="0" w:after="0" w:afterAutospacing="0"/>
        <w:jc w:val="both"/>
        <w:rPr>
          <w:sz w:val="20"/>
          <w:szCs w:val="20"/>
        </w:rPr>
      </w:pPr>
      <w:r w:rsidRPr="001E488B">
        <w:rPr>
          <w:rStyle w:val="FootnoteReference"/>
          <w:sz w:val="20"/>
          <w:szCs w:val="20"/>
        </w:rPr>
        <w:footnoteRef/>
      </w:r>
      <w:r w:rsidRPr="001E488B">
        <w:rPr>
          <w:sz w:val="20"/>
          <w:szCs w:val="20"/>
        </w:rPr>
        <w:t xml:space="preserve"> T</w:t>
      </w:r>
      <w:r w:rsidRPr="001E488B">
        <w:rPr>
          <w:sz w:val="20"/>
          <w:szCs w:val="20"/>
          <w:lang w:val="it-IT"/>
        </w:rPr>
        <w:t xml:space="preserve">ổ chức 1.102 </w:t>
      </w:r>
      <w:r w:rsidRPr="001E488B">
        <w:rPr>
          <w:bCs/>
          <w:sz w:val="20"/>
          <w:szCs w:val="20"/>
        </w:rPr>
        <w:t>hội thi tìm hiểu pháp luật, hoạt động tư vấn pháp luật, trợ giúp pháp lý cho 253.657 lượt đoàn viên, thanh niên.</w:t>
      </w:r>
    </w:p>
  </w:footnote>
  <w:footnote w:id="12">
    <w:p w:rsidR="00C15FA7" w:rsidRPr="001E488B" w:rsidRDefault="00C15FA7" w:rsidP="00A06A15">
      <w:pPr>
        <w:pStyle w:val="FootnoteText"/>
        <w:jc w:val="both"/>
        <w:rPr>
          <w:lang w:val="en-US"/>
        </w:rPr>
      </w:pPr>
      <w:r w:rsidRPr="001E488B">
        <w:rPr>
          <w:rStyle w:val="FootnoteReference"/>
        </w:rPr>
        <w:footnoteRef/>
      </w:r>
      <w:r w:rsidRPr="001E488B">
        <w:rPr>
          <w:rStyle w:val="FootnoteReference"/>
        </w:rPr>
        <w:t xml:space="preserve"> </w:t>
      </w:r>
      <w:r w:rsidRPr="001E488B">
        <w:rPr>
          <w:lang w:val="en-US"/>
        </w:rPr>
        <w:t xml:space="preserve">Trung tâm Hỗ trợ Học sinh, Sinh viên Thành phố đã tổ chức </w:t>
      </w:r>
      <w:r w:rsidR="0073354F" w:rsidRPr="001E488B">
        <w:rPr>
          <w:lang w:val="en-US"/>
        </w:rPr>
        <w:t xml:space="preserve">50 buổi </w:t>
      </w:r>
      <w:r w:rsidRPr="001E488B">
        <w:rPr>
          <w:lang w:val="en-US"/>
        </w:rPr>
        <w:t>tuyên truyền pháp luật về an toàn giao thông cho học sinh THCS, THPT; Trung tâm Hỗ trợ Thanh niên công nhân Thành phố đã duy trì hoạt động của đội hình hỗ trợ tư vấn pháp lý miễn phí cho thanh niên công nhân, thực hiện tư vấn pháp luật cho thanh niên công nhân qua tổng đài tin nhắn; Báo Khăn Quàng Đỏ đã tổ chức các góc tìm hiểu kiến thức pháp luật trên báo giấy hàng tháng; Trung tâm Dịch vụ việc làm thanh niên Thành phố thực hiện Tổ tư vấn Pháp luật cho công nhân; Báo Tuổi Trẻ thường xuyên thông tin các quy định pháp luật mới, các chủ trương, chính sách của Trung ương, Thành phố.</w:t>
      </w:r>
    </w:p>
  </w:footnote>
  <w:footnote w:id="13">
    <w:p w:rsidR="00C17803" w:rsidRPr="001E488B" w:rsidRDefault="00C17803" w:rsidP="00C17803">
      <w:pPr>
        <w:pStyle w:val="FootnoteText"/>
        <w:jc w:val="both"/>
        <w:rPr>
          <w:lang w:val="en-US"/>
        </w:rPr>
      </w:pPr>
      <w:r w:rsidRPr="001E488B">
        <w:rPr>
          <w:rStyle w:val="FootnoteReference"/>
        </w:rPr>
        <w:footnoteRef/>
      </w:r>
      <w:r w:rsidRPr="001E488B">
        <w:t xml:space="preserve"> Hành trình đã được tổ chức tại 20 trường mầm non, tiểu học, THCS và THPT trên địa bàn </w:t>
      </w:r>
      <w:r w:rsidRPr="001E488B">
        <w:rPr>
          <w:lang w:val="en-US"/>
        </w:rPr>
        <w:t>T</w:t>
      </w:r>
      <w:r w:rsidRPr="001E488B">
        <w:t>hành phố nhằm tuyên truyền Luật Giao thông Đường bộ với nhiều nội dung hoạt động bổ ích, phương thức tuyên truyền hấp dẫn, phù hợp với từng đối tượng thiếu nhi, đội viên, học sinh</w:t>
      </w:r>
      <w:r w:rsidRPr="001E488B">
        <w:rPr>
          <w:lang w:val="en-US"/>
        </w:rPr>
        <w:t>.</w:t>
      </w:r>
    </w:p>
  </w:footnote>
  <w:footnote w:id="14">
    <w:p w:rsidR="00C15FA7" w:rsidRPr="001E488B" w:rsidRDefault="00C15FA7" w:rsidP="00A06A15">
      <w:pPr>
        <w:jc w:val="both"/>
        <w:rPr>
          <w:sz w:val="20"/>
          <w:szCs w:val="20"/>
          <w:lang w:val="en-US"/>
        </w:rPr>
      </w:pPr>
      <w:r w:rsidRPr="001E488B">
        <w:rPr>
          <w:rStyle w:val="FootnoteReference"/>
          <w:sz w:val="20"/>
          <w:szCs w:val="20"/>
        </w:rPr>
        <w:footnoteRef/>
      </w:r>
      <w:r w:rsidRPr="001E488B">
        <w:rPr>
          <w:sz w:val="20"/>
          <w:szCs w:val="20"/>
        </w:rPr>
        <w:t xml:space="preserve"> Cấp thành triển khai đợt sinh hoạt chính trị tháng 01, 02/2018 với chủ đề “Viết tiếp bản hùng ca Xuân Mậu Thân 1968”</w:t>
      </w:r>
      <w:r w:rsidR="00FE42ED" w:rsidRPr="001E488B">
        <w:rPr>
          <w:sz w:val="20"/>
          <w:szCs w:val="20"/>
          <w:lang w:val="en-US"/>
        </w:rPr>
        <w:t>, tổ chức chương trình Nghệ thuật “Đêm hội Quang Trung”,</w:t>
      </w:r>
      <w:r w:rsidRPr="001E488B">
        <w:rPr>
          <w:sz w:val="20"/>
          <w:szCs w:val="20"/>
        </w:rPr>
        <w:t xml:space="preserve"> đăng cai tổ chức tọa đàm “Vai trò của học sinh, sinh viên và trí thức trẻ Sài Gòn – Gia Định trong cuộc Tổng tiến công và nổi dậy Xuân Mậu Thân 1968”</w:t>
      </w:r>
      <w:r w:rsidRPr="001E488B">
        <w:rPr>
          <w:sz w:val="20"/>
          <w:szCs w:val="20"/>
          <w:lang w:val="en-US"/>
        </w:rPr>
        <w:t>.</w:t>
      </w:r>
    </w:p>
  </w:footnote>
  <w:footnote w:id="15">
    <w:p w:rsidR="00CF5BF8" w:rsidRPr="001E488B" w:rsidRDefault="00CF5BF8" w:rsidP="00AF02CE">
      <w:pPr>
        <w:pStyle w:val="FootnoteText"/>
        <w:jc w:val="both"/>
        <w:rPr>
          <w:lang w:val="en-US"/>
        </w:rPr>
      </w:pPr>
      <w:r w:rsidRPr="001E488B">
        <w:rPr>
          <w:rStyle w:val="FootnoteReference"/>
        </w:rPr>
        <w:footnoteRef/>
      </w:r>
      <w:r w:rsidRPr="001E488B">
        <w:t xml:space="preserve"> Liên hoan các nhóm tuyên truyền ca khúc cách mạng năm 2018, chủ đề: “Khát vọng tuổi trẻ”</w:t>
      </w:r>
      <w:r w:rsidR="00AF02CE" w:rsidRPr="001E488B">
        <w:t xml:space="preserve"> được tổ chức gồm 03 vòng với 84 đội thi từ 82 cơ sở Đoàn tham gia. Các </w:t>
      </w:r>
      <w:r w:rsidR="00FE42ED" w:rsidRPr="001E488B">
        <w:rPr>
          <w:lang w:val="en-US"/>
        </w:rPr>
        <w:t xml:space="preserve">đêm thi đã thu hút </w:t>
      </w:r>
      <w:r w:rsidR="00C52471" w:rsidRPr="001E488B">
        <w:rPr>
          <w:lang w:val="en-US"/>
        </w:rPr>
        <w:t>1</w:t>
      </w:r>
      <w:r w:rsidR="001E488B">
        <w:rPr>
          <w:lang w:val="en-US"/>
        </w:rPr>
        <w:t>1</w:t>
      </w:r>
      <w:r w:rsidR="00C52471" w:rsidRPr="001E488B">
        <w:rPr>
          <w:lang w:val="en-US"/>
        </w:rPr>
        <w:t>.</w:t>
      </w:r>
      <w:r w:rsidR="001E488B">
        <w:rPr>
          <w:lang w:val="en-US"/>
        </w:rPr>
        <w:t>5</w:t>
      </w:r>
      <w:r w:rsidR="00C52471" w:rsidRPr="001E488B">
        <w:rPr>
          <w:lang w:val="en-US"/>
        </w:rPr>
        <w:t>00</w:t>
      </w:r>
      <w:r w:rsidR="005B63BF" w:rsidRPr="001E488B">
        <w:rPr>
          <w:lang w:val="en-US"/>
        </w:rPr>
        <w:t xml:space="preserve"> lượt</w:t>
      </w:r>
      <w:r w:rsidR="00FE42ED" w:rsidRPr="001E488B">
        <w:rPr>
          <w:lang w:val="en-US"/>
        </w:rPr>
        <w:t xml:space="preserve"> đoàn viên, thanh niên, người dân theo dõi và </w:t>
      </w:r>
      <w:r w:rsidR="00C52471" w:rsidRPr="001E488B">
        <w:rPr>
          <w:lang w:val="en-US"/>
        </w:rPr>
        <w:t>200.200</w:t>
      </w:r>
      <w:r w:rsidR="00FE42ED" w:rsidRPr="001E488B">
        <w:rPr>
          <w:lang w:val="en-US"/>
        </w:rPr>
        <w:t xml:space="preserve"> lượt người xem trên mạng xã hội.</w:t>
      </w:r>
    </w:p>
  </w:footnote>
  <w:footnote w:id="16">
    <w:p w:rsidR="00C15FA7" w:rsidRPr="001E488B" w:rsidRDefault="00C15FA7" w:rsidP="00A06A15">
      <w:pPr>
        <w:pStyle w:val="FootnoteText"/>
        <w:jc w:val="both"/>
        <w:rPr>
          <w:lang w:val="en-US"/>
        </w:rPr>
      </w:pPr>
      <w:r w:rsidRPr="001E488B">
        <w:rPr>
          <w:rStyle w:val="FootnoteReference"/>
        </w:rPr>
        <w:footnoteRef/>
      </w:r>
      <w:r w:rsidRPr="001E488B">
        <w:t xml:space="preserve"> Tổ chức </w:t>
      </w:r>
      <w:r w:rsidRPr="001E488B">
        <w:rPr>
          <w:lang w:val="en-US"/>
        </w:rPr>
        <w:t>9.517</w:t>
      </w:r>
      <w:r w:rsidRPr="001E488B">
        <w:t xml:space="preserve"> lần thăm hỏi,</w:t>
      </w:r>
      <w:r w:rsidRPr="001E488B">
        <w:rPr>
          <w:bCs/>
        </w:rPr>
        <w:t xml:space="preserve"> tặng quà cho các Mẹ VNAH, ba má phong trào, thương bệnh binh, gia đình chính sách, gia đình chiến sĩ lực lượng vũ trang đang công tác tại các vùng biên giới, biển</w:t>
      </w:r>
      <w:r w:rsidRPr="001E488B">
        <w:rPr>
          <w:bCs/>
          <w:lang w:val="en-US"/>
        </w:rPr>
        <w:t>,</w:t>
      </w:r>
      <w:r w:rsidRPr="001E488B">
        <w:rPr>
          <w:bCs/>
        </w:rPr>
        <w:t xml:space="preserve"> đảo với tổng kinh phí hơn</w:t>
      </w:r>
      <w:r w:rsidRPr="001E488B">
        <w:rPr>
          <w:bCs/>
          <w:lang w:val="en-US"/>
        </w:rPr>
        <w:t xml:space="preserve"> 13,7</w:t>
      </w:r>
      <w:r w:rsidRPr="001E488B">
        <w:rPr>
          <w:bCs/>
        </w:rPr>
        <w:t xml:space="preserve"> tỷ đồng</w:t>
      </w:r>
      <w:r w:rsidRPr="001E488B">
        <w:rPr>
          <w:bCs/>
          <w:lang w:val="en-US"/>
        </w:rPr>
        <w:t>;</w:t>
      </w:r>
      <w:r w:rsidRPr="001E488B">
        <w:rPr>
          <w:lang w:val="en-US"/>
        </w:rPr>
        <w:t xml:space="preserve"> t</w:t>
      </w:r>
      <w:r w:rsidRPr="001E488B">
        <w:t>ổ chức thăm, chúc Tết và tặng 1.708 phần quà cho các gia đình thuộc diện chính sách của Thành Đoàn tại 57 căn cứ ở 12 tỉnh, thành phố và 24 quận, huyện trên địa bàn thành phố</w:t>
      </w:r>
      <w:r w:rsidRPr="001E488B">
        <w:rPr>
          <w:lang w:val="en-US"/>
        </w:rPr>
        <w:t>;</w:t>
      </w:r>
      <w:r w:rsidRPr="001E488B">
        <w:rPr>
          <w:bCs/>
          <w:lang w:val="en-US"/>
        </w:rPr>
        <w:t xml:space="preserve"> tổ chức 10.593 hội thi tìm hiểu lịch sử truyền thống thu hút 203.575 lượt ĐVTN; 3.289 hành trình đến với các địa chỉ đỏ thu hút 227.004 lượt ĐVTN; 516 lễ hội truyền thống thu hút 158.496 lượt ĐVTN. </w:t>
      </w:r>
    </w:p>
  </w:footnote>
  <w:footnote w:id="17">
    <w:p w:rsidR="00C15FA7" w:rsidRPr="001E488B" w:rsidRDefault="00C15FA7" w:rsidP="00A06A15">
      <w:pPr>
        <w:pStyle w:val="FootnoteText"/>
        <w:jc w:val="both"/>
        <w:rPr>
          <w:spacing w:val="-2"/>
        </w:rPr>
      </w:pPr>
      <w:r w:rsidRPr="001E488B">
        <w:rPr>
          <w:rStyle w:val="FootnoteReference"/>
        </w:rPr>
        <w:footnoteRef/>
      </w:r>
      <w:r w:rsidRPr="001E488B">
        <w:rPr>
          <w:lang w:val="en-US"/>
        </w:rPr>
        <w:t xml:space="preserve"> </w:t>
      </w:r>
      <w:r w:rsidRPr="001E488B">
        <w:rPr>
          <w:spacing w:val="-2"/>
        </w:rPr>
        <w:t>Tổ chức Tọa đàm “Chung tay lan tỏa tình yêu dành cho sách” nhân kỷ niệm 05 năm Ngày Sách Việt Nam (21/4), cuộc thi ý tưởng đưa sách lan tỏa đến cộng đồng</w:t>
      </w:r>
      <w:r w:rsidRPr="001E488B">
        <w:rPr>
          <w:spacing w:val="-2"/>
          <w:lang w:val="en-US"/>
        </w:rPr>
        <w:t>;</w:t>
      </w:r>
      <w:r w:rsidRPr="001E488B">
        <w:rPr>
          <w:spacing w:val="-2"/>
        </w:rPr>
        <w:t xml:space="preserve"> </w:t>
      </w:r>
      <w:r w:rsidRPr="001E488B">
        <w:rPr>
          <w:spacing w:val="-2"/>
          <w:lang w:val="en-US"/>
        </w:rPr>
        <w:t xml:space="preserve">phối hợp với CLB Truyền thống Thành Đoàn xuất bản sách “Tuổi trẻ Sài Gòn Mậu Thân”, </w:t>
      </w:r>
      <w:r w:rsidR="00902A91" w:rsidRPr="001E488B">
        <w:rPr>
          <w:spacing w:val="-2"/>
          <w:lang w:val="en-US"/>
        </w:rPr>
        <w:t xml:space="preserve">tổ chức </w:t>
      </w:r>
      <w:r w:rsidRPr="001E488B">
        <w:rPr>
          <w:spacing w:val="-2"/>
        </w:rPr>
        <w:t>buổi giới thiệu hồi ký “Khi Tổ quốc gọi” của tác giả Nguyễn Long Trảo…</w:t>
      </w:r>
    </w:p>
  </w:footnote>
  <w:footnote w:id="18">
    <w:p w:rsidR="003F46C2" w:rsidRPr="001E488B" w:rsidRDefault="003F46C2" w:rsidP="00285033">
      <w:pPr>
        <w:pStyle w:val="FootnoteText"/>
        <w:jc w:val="both"/>
        <w:rPr>
          <w:spacing w:val="-2"/>
        </w:rPr>
      </w:pPr>
      <w:r w:rsidRPr="001E488B">
        <w:rPr>
          <w:rStyle w:val="FootnoteReference"/>
        </w:rPr>
        <w:footnoteRef/>
      </w:r>
      <w:r w:rsidRPr="001E488B">
        <w:t xml:space="preserve"> </w:t>
      </w:r>
      <w:r w:rsidR="00285033" w:rsidRPr="001E488B">
        <w:rPr>
          <w:spacing w:val="-2"/>
        </w:rPr>
        <w:t>Một số sản phẩm tiêu biểu của cơ sở Đoàn: Cẩm nang Mẫu hình thanh niên thời đại mới (Quận Đoàn 5), chuyên mục “Gương sáng Thanh niên” (Đoàn các khu chế xuất và Khu công nghiệp Thành phố), MV Khát vọng tuổi trẻ Samco (Đoàn Tổng Công ty Cơ khí Giao thông Vận tải Sài Gòn), chuyên mục R</w:t>
      </w:r>
      <w:r w:rsidR="00132265" w:rsidRPr="001E488B">
        <w:rPr>
          <w:spacing w:val="-2"/>
          <w:lang w:val="en-US"/>
        </w:rPr>
        <w:t>a</w:t>
      </w:r>
      <w:r w:rsidR="00285033" w:rsidRPr="001E488B">
        <w:rPr>
          <w:spacing w:val="-2"/>
        </w:rPr>
        <w:t>dio HUTECH (Đoàn trường ĐH Công nghệ TP. Hồ Chí Minh), chuyên mục “Radio sống đẹp” (Đoàn trường ĐH Sư phạm Kỹ thuật TP. Hồ Chí Minh), chương trình “Nét đẹp Văn hóa sinh viên” (Đoàn trường ĐH Mở TP. Hồ Chí Minh), cuộc thi thiết kế video</w:t>
      </w:r>
      <w:r w:rsidR="00132265" w:rsidRPr="001E488B">
        <w:rPr>
          <w:spacing w:val="-2"/>
          <w:lang w:val="en-US"/>
        </w:rPr>
        <w:t xml:space="preserve"> clip</w:t>
      </w:r>
      <w:r w:rsidR="00285033" w:rsidRPr="001E488B">
        <w:rPr>
          <w:spacing w:val="-2"/>
        </w:rPr>
        <w:t xml:space="preserve"> “Lớp tôi” (Đoàn trường ĐH Sư phạm TP. Hồ Chí Minh), bộ quy tắc ứng xử và xây dựng văn hóa giao tiếp trong ngành Y (Đoàn trường ĐH Y dược TP. Hồ Chí Minh)…</w:t>
      </w:r>
    </w:p>
  </w:footnote>
  <w:footnote w:id="19">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Có 23.964 điển hình tập thể, thanh niên tiêu biểu trên các lĩnh vực được tuyên dương.</w:t>
      </w:r>
    </w:p>
  </w:footnote>
  <w:footnote w:id="20">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T</w:t>
      </w:r>
      <w:r w:rsidRPr="001E488B">
        <w:t xml:space="preserve">uyên dương </w:t>
      </w:r>
      <w:r w:rsidRPr="001E488B">
        <w:rPr>
          <w:lang w:val="en-US"/>
        </w:rPr>
        <w:t>10 “</w:t>
      </w:r>
      <w:r w:rsidRPr="001E488B">
        <w:t xml:space="preserve">Công dân trẻ tiêu biểu </w:t>
      </w:r>
      <w:r w:rsidRPr="001E488B">
        <w:rPr>
          <w:lang w:val="en-US"/>
        </w:rPr>
        <w:t>t</w:t>
      </w:r>
      <w:r w:rsidRPr="001E488B">
        <w:t>hành phố Hồ Chí Minh</w:t>
      </w:r>
      <w:r w:rsidRPr="001E488B">
        <w:rPr>
          <w:lang w:val="en-US"/>
        </w:rPr>
        <w:t>”</w:t>
      </w:r>
      <w:r w:rsidRPr="001E488B">
        <w:t xml:space="preserve">, </w:t>
      </w:r>
      <w:r w:rsidRPr="001E488B">
        <w:rPr>
          <w:lang w:val="en-US"/>
        </w:rPr>
        <w:t>113 “Học sinh 3 tích cực”, 02 “Tập thể sinh viên 5 tốt”, 102 “Sinh viên 5 tốt”, 226 “</w:t>
      </w:r>
      <w:r w:rsidRPr="001E488B">
        <w:t>Thanh niên tiên tiến làm theo lời Bác cấp Thành”</w:t>
      </w:r>
      <w:r w:rsidRPr="001E488B">
        <w:rPr>
          <w:lang w:val="en-US"/>
        </w:rPr>
        <w:t>, 248 “Nhà giáo trẻ tiêu biểu” cấp Thành phố, 56 “Cán bộ, công chức, viên chức trẻ, giỏi, thân thiện”, 17 “Doanh nhân Trẻ”, 32 cá nhân đạt giải thưởng “Nguyễn Văn Trỗi”.</w:t>
      </w:r>
    </w:p>
  </w:footnote>
  <w:footnote w:id="21">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114/118 cơ sở Đoàn trực thuộc Thành Đoàn có trang thông tin điện tử, trang cộng đồng để tuyên truyền, giới thiệu về hoạt động Đoàn - Hội (trừ các cơ sở Đoàn khu vực lực lượng vũ trang).</w:t>
      </w:r>
    </w:p>
  </w:footnote>
  <w:footnote w:id="22">
    <w:p w:rsidR="00C15FA7" w:rsidRPr="001E488B" w:rsidRDefault="00C15FA7" w:rsidP="00A06A15">
      <w:pPr>
        <w:pStyle w:val="FootnoteText"/>
        <w:jc w:val="both"/>
        <w:rPr>
          <w:lang w:val="en-US"/>
        </w:rPr>
      </w:pPr>
      <w:r w:rsidRPr="001E488B">
        <w:rPr>
          <w:rStyle w:val="FootnoteReference"/>
        </w:rPr>
        <w:footnoteRef/>
      </w:r>
      <w:r w:rsidRPr="001E488B">
        <w:t xml:space="preserve"> Rà soát và thực hiện các tiêu chí “</w:t>
      </w:r>
      <w:r w:rsidRPr="001E488B">
        <w:rPr>
          <w:lang w:val="en-US"/>
        </w:rPr>
        <w:t>văn minh, sạch đẹp, an toàn” tại</w:t>
      </w:r>
      <w:r w:rsidRPr="001E488B">
        <w:t xml:space="preserve"> </w:t>
      </w:r>
      <w:r w:rsidRPr="001E488B">
        <w:rPr>
          <w:lang w:val="en-US"/>
        </w:rPr>
        <w:t>111 chung cư,</w:t>
      </w:r>
      <w:r w:rsidRPr="001E488B">
        <w:t xml:space="preserve"> </w:t>
      </w:r>
      <w:r w:rsidRPr="001E488B">
        <w:rPr>
          <w:lang w:val="en-US"/>
        </w:rPr>
        <w:t>673</w:t>
      </w:r>
      <w:r w:rsidRPr="001E488B">
        <w:t xml:space="preserve"> </w:t>
      </w:r>
      <w:r w:rsidRPr="001E488B">
        <w:rPr>
          <w:lang w:val="en-US"/>
        </w:rPr>
        <w:t>tuyến hẻm.</w:t>
      </w:r>
    </w:p>
  </w:footnote>
  <w:footnote w:id="23">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 xml:space="preserve">Duy trì, nâng cao hiệu quả các đội hình tình nguyện phản ứng nhanh cấp Thành, 396 đội hình tình nguyện đảm bảo trật tự an toàn giao thông của cơ sở; duy trì 988 </w:t>
      </w:r>
      <w:r w:rsidRPr="001E488B">
        <w:t>cổng trường, cổng chợ, bến đò ngang, điểm giao cắt đường bộ - đường sắt an toàn</w:t>
      </w:r>
      <w:r w:rsidRPr="001E488B">
        <w:rPr>
          <w:lang w:val="en-US"/>
        </w:rPr>
        <w:t>.</w:t>
      </w:r>
    </w:p>
  </w:footnote>
  <w:footnote w:id="24">
    <w:p w:rsidR="00C15FA7" w:rsidRPr="001E488B" w:rsidRDefault="00C15FA7" w:rsidP="00A06A15">
      <w:pPr>
        <w:pStyle w:val="FootnoteText"/>
        <w:contextualSpacing/>
        <w:jc w:val="both"/>
      </w:pPr>
      <w:r w:rsidRPr="001E488B">
        <w:rPr>
          <w:rStyle w:val="FootnoteReference"/>
        </w:rPr>
        <w:footnoteRef/>
      </w:r>
      <w:r w:rsidRPr="001E488B">
        <w:rPr>
          <w:bCs/>
        </w:rPr>
        <w:t xml:space="preserve"> Hướng dẫn thực hiện thủ tục hành chính cho </w:t>
      </w:r>
      <w:r w:rsidRPr="001E488B">
        <w:rPr>
          <w:bCs/>
          <w:lang w:val="en-US"/>
        </w:rPr>
        <w:t>134.628</w:t>
      </w:r>
      <w:r w:rsidRPr="001E488B">
        <w:rPr>
          <w:bCs/>
        </w:rPr>
        <w:t xml:space="preserve"> người dân.</w:t>
      </w:r>
    </w:p>
  </w:footnote>
  <w:footnote w:id="25">
    <w:p w:rsidR="00C15FA7" w:rsidRPr="001E488B" w:rsidRDefault="00C15FA7" w:rsidP="00D16A22">
      <w:pPr>
        <w:jc w:val="both"/>
        <w:rPr>
          <w:lang w:val="en-US"/>
        </w:rPr>
      </w:pPr>
      <w:r w:rsidRPr="001E488B">
        <w:rPr>
          <w:rStyle w:val="FootnoteReference"/>
        </w:rPr>
        <w:footnoteRef/>
      </w:r>
      <w:r w:rsidRPr="001E488B">
        <w:t xml:space="preserve"> </w:t>
      </w:r>
      <w:r w:rsidRPr="001E488B">
        <w:rPr>
          <w:sz w:val="20"/>
          <w:szCs w:val="20"/>
          <w:lang w:val="en-US"/>
        </w:rPr>
        <w:t>Chương trình</w:t>
      </w:r>
      <w:r w:rsidRPr="001E488B">
        <w:rPr>
          <w:bCs/>
          <w:sz w:val="20"/>
          <w:szCs w:val="20"/>
        </w:rPr>
        <w:t xml:space="preserve"> Thường trực UBND Thành phố</w:t>
      </w:r>
      <w:r w:rsidRPr="001E488B">
        <w:rPr>
          <w:bCs/>
          <w:sz w:val="20"/>
          <w:szCs w:val="20"/>
          <w:lang w:val="en-US"/>
        </w:rPr>
        <w:t xml:space="preserve"> </w:t>
      </w:r>
      <w:r w:rsidRPr="001E488B">
        <w:rPr>
          <w:bCs/>
          <w:sz w:val="20"/>
          <w:szCs w:val="20"/>
        </w:rPr>
        <w:t>gặp gỡ sinh viên tiêu biểu</w:t>
      </w:r>
      <w:r w:rsidRPr="001E488B">
        <w:rPr>
          <w:bCs/>
          <w:sz w:val="20"/>
          <w:szCs w:val="20"/>
          <w:lang w:val="en-US"/>
        </w:rPr>
        <w:t xml:space="preserve">; Hội nghị giao lưu, đối thoại giữa lãnh đạo Thành phố với cán bộ, công chức trẻ; </w:t>
      </w:r>
      <w:r w:rsidRPr="001E488B">
        <w:rPr>
          <w:sz w:val="20"/>
          <w:szCs w:val="20"/>
        </w:rPr>
        <w:t>Cuộc thi ý tưởng sáng tạo trẻ</w:t>
      </w:r>
      <w:r w:rsidRPr="001E488B">
        <w:rPr>
          <w:sz w:val="20"/>
          <w:szCs w:val="20"/>
          <w:lang w:val="en-US"/>
        </w:rPr>
        <w:t xml:space="preserve"> với chủ đề “Vì Thành phố có chất lượng sống tốt, văn minh, hiện đại, nghĩa tình”; </w:t>
      </w:r>
      <w:r w:rsidRPr="001E488B">
        <w:rPr>
          <w:sz w:val="20"/>
          <w:szCs w:val="20"/>
        </w:rPr>
        <w:t>Cuộc thi sáng tạo trẻ “Giao thông xanh”</w:t>
      </w:r>
      <w:r w:rsidRPr="001E488B">
        <w:rPr>
          <w:sz w:val="20"/>
          <w:szCs w:val="20"/>
          <w:lang w:val="en-US"/>
        </w:rPr>
        <w:t>…</w:t>
      </w:r>
    </w:p>
  </w:footnote>
  <w:footnote w:id="26">
    <w:p w:rsidR="00C15FA7" w:rsidRPr="001E488B" w:rsidRDefault="00C15FA7" w:rsidP="00A06A15">
      <w:pPr>
        <w:jc w:val="both"/>
        <w:rPr>
          <w:sz w:val="20"/>
          <w:szCs w:val="20"/>
          <w:lang w:val="en-US"/>
        </w:rPr>
      </w:pPr>
      <w:r w:rsidRPr="001E488B">
        <w:rPr>
          <w:rStyle w:val="FootnoteReference"/>
          <w:sz w:val="20"/>
          <w:szCs w:val="20"/>
        </w:rPr>
        <w:footnoteRef/>
      </w:r>
      <w:r w:rsidRPr="001E488B">
        <w:rPr>
          <w:sz w:val="20"/>
          <w:szCs w:val="20"/>
        </w:rPr>
        <w:t xml:space="preserve"> Tổ chức 23 chuyên đề về kỹ thuật chăn nuôi, 02 chuyên đề về môi trường và 04 buổi tập huấn kỹ năng thực hành xã hội</w:t>
      </w:r>
      <w:r w:rsidRPr="001E488B">
        <w:rPr>
          <w:sz w:val="20"/>
          <w:szCs w:val="20"/>
          <w:lang w:val="en-US"/>
        </w:rPr>
        <w:t>.</w:t>
      </w:r>
    </w:p>
  </w:footnote>
  <w:footnote w:id="27">
    <w:p w:rsidR="00C15FA7" w:rsidRPr="001E488B" w:rsidRDefault="00C15FA7" w:rsidP="00A06A15">
      <w:pPr>
        <w:pStyle w:val="FootnoteText"/>
        <w:jc w:val="both"/>
        <w:rPr>
          <w:lang w:val="en-US"/>
        </w:rPr>
      </w:pPr>
      <w:r w:rsidRPr="001E488B">
        <w:rPr>
          <w:rStyle w:val="FootnoteReference"/>
        </w:rPr>
        <w:footnoteRef/>
      </w:r>
      <w:r w:rsidRPr="001E488B">
        <w:t xml:space="preserve"> Tại ngày hội, Thành Đoàn và </w:t>
      </w:r>
      <w:r w:rsidRPr="001E488B">
        <w:rPr>
          <w:lang w:val="en-US"/>
        </w:rPr>
        <w:t>UBND</w:t>
      </w:r>
      <w:r w:rsidRPr="001E488B">
        <w:t xml:space="preserve"> Huyện Bình Chánh đã tiến hành ký kết liên tịch hỗ trợ nông thôn mới; giới thiệu những mô hình kinh tế hiệu quả do thanh niên nông thôn thực hiện; ra mắt đội hình khảo sát và hỗ trợ thanh niên đang tham gia sản xuất tại làng nghề bánh tráng </w:t>
      </w:r>
      <w:r w:rsidRPr="001E488B">
        <w:rPr>
          <w:lang w:val="en-US"/>
        </w:rPr>
        <w:t>của</w:t>
      </w:r>
      <w:r w:rsidRPr="001E488B">
        <w:t xml:space="preserve"> xã Phú Hòa Đông (huyện Củ Chi); trao vốn hỗ trợ thanh niên nông thôn khởi nghiệp và tặng 50 suất học bổng cho thiếu nhi có hoàn cảnh khó khăn.</w:t>
      </w:r>
    </w:p>
  </w:footnote>
  <w:footnote w:id="28">
    <w:p w:rsidR="00C15FA7" w:rsidRPr="001E488B" w:rsidRDefault="00C15FA7" w:rsidP="001301DB">
      <w:pPr>
        <w:pStyle w:val="FootnoteText"/>
        <w:jc w:val="both"/>
        <w:rPr>
          <w:lang w:val="en-US"/>
        </w:rPr>
      </w:pPr>
      <w:r w:rsidRPr="001E488B">
        <w:rPr>
          <w:rStyle w:val="FootnoteReference"/>
        </w:rPr>
        <w:footnoteRef/>
      </w:r>
      <w:r w:rsidRPr="001E488B">
        <w:t xml:space="preserve"> </w:t>
      </w:r>
      <w:r w:rsidRPr="001E488B">
        <w:rPr>
          <w:lang w:val="en-US"/>
        </w:rPr>
        <w:t>Thắp sáng 60km đường nông thôn tại TP.HCM và các tỉnh, làm mới và nâng cấp 49,7 km đường, 12 cầu, tu sửa 08 Nhà Văn hóa, tổ chức 187 hoạt động tư vấn chuyển giao, tập huấn kỹ thuật trong sản xuất nông nghiệp…</w:t>
      </w:r>
    </w:p>
  </w:footnote>
  <w:footnote w:id="29">
    <w:p w:rsidR="00C15FA7" w:rsidRPr="001E488B" w:rsidRDefault="00C15FA7" w:rsidP="00B046FA">
      <w:pPr>
        <w:pStyle w:val="FootnoteText"/>
        <w:jc w:val="both"/>
        <w:rPr>
          <w:lang w:val="en-US"/>
        </w:rPr>
      </w:pPr>
      <w:r w:rsidRPr="001E488B">
        <w:rPr>
          <w:rStyle w:val="FootnoteReference"/>
        </w:rPr>
        <w:footnoteRef/>
      </w:r>
      <w:r w:rsidRPr="001E488B">
        <w:t xml:space="preserve"> </w:t>
      </w:r>
      <w:r w:rsidR="00777F4C" w:rsidRPr="001E488B">
        <w:rPr>
          <w:bCs/>
          <w:lang w:val="en-US"/>
        </w:rPr>
        <w:t>Có</w:t>
      </w:r>
      <w:r w:rsidRPr="001E488B">
        <w:rPr>
          <w:lang w:val="en-US"/>
        </w:rPr>
        <w:t xml:space="preserve"> </w:t>
      </w:r>
      <w:r w:rsidRPr="001E488B">
        <w:rPr>
          <w:lang w:val="sv-SE"/>
        </w:rPr>
        <w:t>91 đồng chí</w:t>
      </w:r>
      <w:r w:rsidR="00777F4C" w:rsidRPr="001E488B">
        <w:rPr>
          <w:lang w:val="sv-SE"/>
        </w:rPr>
        <w:t xml:space="preserve"> cán bộ Đoàn được bồi dưỡng trong năm. Thành Đoàn</w:t>
      </w:r>
      <w:r w:rsidRPr="001E488B">
        <w:rPr>
          <w:lang w:val="sv-SE"/>
        </w:rPr>
        <w:t xml:space="preserve"> phối hợp với Bộ đội Biên phòng Thành phố tổ chức </w:t>
      </w:r>
      <w:r w:rsidRPr="001E488B">
        <w:t xml:space="preserve">cuộc thi tìm hiểu về biên giới </w:t>
      </w:r>
      <w:r w:rsidRPr="001E488B">
        <w:rPr>
          <w:lang w:val="en-US"/>
        </w:rPr>
        <w:t>với hơn 5.000 bài dự thi.</w:t>
      </w:r>
    </w:p>
  </w:footnote>
  <w:footnote w:id="30">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Nổi bật có C</w:t>
      </w:r>
      <w:r w:rsidRPr="001E488B">
        <w:t>hương trình “Nghĩa tình biên giới” tại tỉnh Long An, Bình Phước, Tây Ninh, Đắk Lắk</w:t>
      </w:r>
      <w:r w:rsidRPr="001E488B">
        <w:rPr>
          <w:lang w:val="en-US"/>
        </w:rPr>
        <w:t>;</w:t>
      </w:r>
      <w:r w:rsidRPr="001E488B">
        <w:t xml:space="preserve"> chương trình “Mùa xuân biển đảo” tại Vùng 5 Hải quân (Phú Quốc, Kiên Giang)</w:t>
      </w:r>
      <w:r w:rsidRPr="001E488B">
        <w:rPr>
          <w:lang w:val="en-US"/>
        </w:rPr>
        <w:t>;</w:t>
      </w:r>
      <w:r w:rsidRPr="001E488B">
        <w:t xml:space="preserve"> chương trình “Sinh viên </w:t>
      </w:r>
      <w:r w:rsidRPr="001E488B">
        <w:rPr>
          <w:lang w:val="en-US"/>
        </w:rPr>
        <w:t>T</w:t>
      </w:r>
      <w:r w:rsidRPr="001E488B">
        <w:t>hành phố với biển đảo Tổ quốc”</w:t>
      </w:r>
      <w:r w:rsidR="006941CE" w:rsidRPr="001E488B">
        <w:rPr>
          <w:lang w:val="en-US"/>
        </w:rPr>
        <w:t xml:space="preserve"> tại đảo Thổ Chu (tỉnh Kiên Giang)</w:t>
      </w:r>
      <w:r w:rsidRPr="001E488B">
        <w:rPr>
          <w:lang w:val="en-US"/>
        </w:rPr>
        <w:t>;</w:t>
      </w:r>
      <w:r w:rsidRPr="001E488B">
        <w:t xml:space="preserve"> chương trình </w:t>
      </w:r>
      <w:r w:rsidRPr="001E488B">
        <w:rPr>
          <w:lang w:val="en-US"/>
        </w:rPr>
        <w:t>văn nghệ “Mùa xuân chiến sĩ”</w:t>
      </w:r>
      <w:r w:rsidRPr="001E488B">
        <w:t xml:space="preserve"> tại Sư đoàn</w:t>
      </w:r>
      <w:r w:rsidRPr="001E488B">
        <w:rPr>
          <w:lang w:val="en-US"/>
        </w:rPr>
        <w:t xml:space="preserve"> Bộ binh</w:t>
      </w:r>
      <w:r w:rsidRPr="001E488B">
        <w:t xml:space="preserve"> 5, Sư đoàn Phòng không 367 và Sư đoàn Không quân 370</w:t>
      </w:r>
      <w:r w:rsidRPr="001E488B">
        <w:rPr>
          <w:lang w:val="en-US"/>
        </w:rPr>
        <w:t>; Hội trại truyền thống “Tuổi trẻ giữ biển” do Ban Thường vụ Thành Đoàn phối hợp với Bộ Tư lệnh Bộ đội Biên phòng Thành phố tổ chức tại Huyện Cần Giờ với sự tham gia của gần 600 trại sinh, “Hành trình tuổi trẻ thành phố với biển, đảo quê hương” do Hội LHTN Việt Nam thành phố tổ chức</w:t>
      </w:r>
      <w:r w:rsidR="006941CE" w:rsidRPr="001E488B">
        <w:rPr>
          <w:lang w:val="en-US"/>
        </w:rPr>
        <w:t xml:space="preserve"> tại Vùng 4 Hải quân (Cam Ranh, Khánh Hòa)</w:t>
      </w:r>
      <w:r w:rsidRPr="001E488B">
        <w:rPr>
          <w:lang w:val="en-US"/>
        </w:rPr>
        <w:t>. Cấp cơ sở đã t</w:t>
      </w:r>
      <w:r w:rsidRPr="001E488B">
        <w:t xml:space="preserve">ổ chức 212 </w:t>
      </w:r>
      <w:r w:rsidRPr="001E488B">
        <w:rPr>
          <w:lang w:val="en-US"/>
        </w:rPr>
        <w:t>đợt</w:t>
      </w:r>
      <w:r w:rsidRPr="001E488B">
        <w:t xml:space="preserve"> thăm hỏi, chúc Tết, tặng quà và 126 chương trình giao lưu văn hóa văn nghệ với chiến sĩ lực lượng vũ trang đang công tác tại các địa phương.</w:t>
      </w:r>
    </w:p>
  </w:footnote>
  <w:footnote w:id="31">
    <w:p w:rsidR="00C15FA7" w:rsidRPr="001E488B" w:rsidRDefault="00C15FA7" w:rsidP="00A06A15">
      <w:pPr>
        <w:jc w:val="both"/>
        <w:rPr>
          <w:bCs/>
          <w:sz w:val="20"/>
          <w:szCs w:val="20"/>
          <w:lang w:val="en-US"/>
        </w:rPr>
      </w:pPr>
      <w:r w:rsidRPr="001E488B">
        <w:rPr>
          <w:rStyle w:val="FootnoteReference"/>
          <w:sz w:val="20"/>
          <w:szCs w:val="20"/>
        </w:rPr>
        <w:footnoteRef/>
      </w:r>
      <w:r w:rsidRPr="001E488B">
        <w:rPr>
          <w:sz w:val="20"/>
          <w:szCs w:val="20"/>
        </w:rPr>
        <w:t xml:space="preserve"> </w:t>
      </w:r>
      <w:r w:rsidRPr="001E488B">
        <w:rPr>
          <w:bCs/>
          <w:sz w:val="20"/>
          <w:szCs w:val="20"/>
          <w:lang w:val="en-US"/>
        </w:rPr>
        <w:t>Tổ chức 168 buổi tuyên truyền Luật Nghĩa vụ quân sự cho 17.454 đoàn viên, thanh niên; phối hợp tổ chức lễ giao nhận quân cho 4.473 thanh niên trúng tuyển NVQS, NVCA. Trong đó có 183 đảng viên, 4.312 đoàn viên, có 2.501 thanh niên tình nguyện viết đơn nhập ngũ, vận động chăm lo hơn 6 tỷ đồng</w:t>
      </w:r>
    </w:p>
  </w:footnote>
  <w:footnote w:id="32">
    <w:p w:rsidR="00C15FA7" w:rsidRPr="001E488B" w:rsidRDefault="00C15FA7" w:rsidP="00A06A15">
      <w:pPr>
        <w:pStyle w:val="FootnoteText"/>
        <w:contextualSpacing/>
        <w:jc w:val="both"/>
        <w:rPr>
          <w:lang w:val="en-US"/>
        </w:rPr>
      </w:pPr>
      <w:r w:rsidRPr="001E488B">
        <w:rPr>
          <w:rStyle w:val="FootnoteReference"/>
        </w:rPr>
        <w:footnoteRef/>
      </w:r>
      <w:r w:rsidRPr="001E488B">
        <w:t xml:space="preserve"> </w:t>
      </w:r>
      <w:r w:rsidRPr="001E488B">
        <w:rPr>
          <w:lang w:val="en-US"/>
        </w:rPr>
        <w:t>Duy trì</w:t>
      </w:r>
      <w:r w:rsidRPr="001E488B">
        <w:t xml:space="preserve"> 310 đội hình</w:t>
      </w:r>
      <w:r w:rsidRPr="001E488B">
        <w:rPr>
          <w:lang w:val="en-US"/>
        </w:rPr>
        <w:t xml:space="preserve"> tình nguyện</w:t>
      </w:r>
      <w:r w:rsidRPr="001E488B">
        <w:t xml:space="preserve"> với 3.393 thành viên tham gia. </w:t>
      </w:r>
      <w:r w:rsidR="000C2243" w:rsidRPr="001E488B">
        <w:rPr>
          <w:lang w:val="en-US"/>
        </w:rPr>
        <w:t>Các đơn vị đã tham gia hiệu quả vào việc đảm bảo an ninh trật tự trong đợt cao điểm</w:t>
      </w:r>
      <w:r w:rsidRPr="001E488B">
        <w:rPr>
          <w:lang w:val="en-US"/>
        </w:rPr>
        <w:t xml:space="preserve"> tháng 5, 6, 9.</w:t>
      </w:r>
    </w:p>
  </w:footnote>
  <w:footnote w:id="33">
    <w:p w:rsidR="00C15FA7" w:rsidRPr="001E488B" w:rsidRDefault="00C15FA7" w:rsidP="00A06A15">
      <w:pPr>
        <w:pStyle w:val="FootnoteText"/>
        <w:jc w:val="both"/>
        <w:rPr>
          <w:lang w:val="en-US"/>
        </w:rPr>
      </w:pPr>
      <w:r w:rsidRPr="001E488B">
        <w:rPr>
          <w:rStyle w:val="FootnoteReference"/>
        </w:rPr>
        <w:footnoteRef/>
      </w:r>
      <w:r w:rsidRPr="001E488B">
        <w:t xml:space="preserve"> Tổ chức 97 hoạt động và hỗ trợ</w:t>
      </w:r>
      <w:r w:rsidRPr="001E488B">
        <w:rPr>
          <w:lang w:val="en-US"/>
        </w:rPr>
        <w:t>, giúp đỡ</w:t>
      </w:r>
      <w:r w:rsidRPr="001E488B">
        <w:t xml:space="preserve"> </w:t>
      </w:r>
      <w:r w:rsidRPr="001E488B">
        <w:rPr>
          <w:lang w:val="en-US"/>
        </w:rPr>
        <w:t>628 thanh thiếu niên trở nên tiến bộ.</w:t>
      </w:r>
    </w:p>
  </w:footnote>
  <w:footnote w:id="34">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Cấp Thành và các đơn vị sự nghiệp, cơ sở Đoàn trực thuộc đã chăm lo Tết cho hơn 72.000 lượt người dân thanh thiếu nhân dịp Tết Nguyên đán với tổng nguồn lực vận động là 20,4 tỷ đồng.</w:t>
      </w:r>
    </w:p>
  </w:footnote>
  <w:footnote w:id="35">
    <w:p w:rsidR="00C15FA7" w:rsidRPr="001E488B" w:rsidRDefault="00C15FA7" w:rsidP="00A06A15">
      <w:pPr>
        <w:pStyle w:val="BodyText"/>
        <w:spacing w:after="0"/>
        <w:jc w:val="both"/>
        <w:rPr>
          <w:sz w:val="20"/>
          <w:szCs w:val="20"/>
          <w:lang w:val="en-US"/>
        </w:rPr>
      </w:pPr>
      <w:r w:rsidRPr="001E488B">
        <w:rPr>
          <w:rStyle w:val="FootnoteReference"/>
          <w:sz w:val="20"/>
          <w:szCs w:val="20"/>
        </w:rPr>
        <w:footnoteRef/>
      </w:r>
      <w:r w:rsidRPr="001E488B">
        <w:rPr>
          <w:sz w:val="20"/>
          <w:szCs w:val="20"/>
        </w:rPr>
        <w:t xml:space="preserve"> Tặng quà cho </w:t>
      </w:r>
      <w:r w:rsidRPr="001E488B">
        <w:rPr>
          <w:sz w:val="20"/>
          <w:szCs w:val="20"/>
          <w:lang w:val="en-US"/>
        </w:rPr>
        <w:t xml:space="preserve">8.455 </w:t>
      </w:r>
      <w:r w:rsidRPr="001E488B">
        <w:rPr>
          <w:sz w:val="20"/>
          <w:szCs w:val="20"/>
        </w:rPr>
        <w:t xml:space="preserve">người dân có hoàn cảnh khó khăn với tổng kinh phí </w:t>
      </w:r>
      <w:r w:rsidRPr="001E488B">
        <w:rPr>
          <w:sz w:val="20"/>
          <w:szCs w:val="20"/>
          <w:lang w:val="en-US"/>
        </w:rPr>
        <w:t>hơn 2,5</w:t>
      </w:r>
      <w:r w:rsidRPr="001E488B">
        <w:rPr>
          <w:sz w:val="20"/>
          <w:szCs w:val="20"/>
        </w:rPr>
        <w:t xml:space="preserve"> tỷ đồng; </w:t>
      </w:r>
      <w:r w:rsidRPr="001E488B">
        <w:rPr>
          <w:sz w:val="20"/>
          <w:szCs w:val="20"/>
          <w:lang w:val="en-US"/>
        </w:rPr>
        <w:t>s</w:t>
      </w:r>
      <w:r w:rsidRPr="001E488B">
        <w:rPr>
          <w:sz w:val="20"/>
          <w:szCs w:val="20"/>
        </w:rPr>
        <w:t xml:space="preserve">ửa chữa, thay thế thiết bị điện cho </w:t>
      </w:r>
      <w:r w:rsidRPr="001E488B">
        <w:rPr>
          <w:sz w:val="20"/>
          <w:szCs w:val="20"/>
          <w:lang w:val="en-US"/>
        </w:rPr>
        <w:t>733</w:t>
      </w:r>
      <w:r w:rsidRPr="001E488B">
        <w:rPr>
          <w:sz w:val="20"/>
          <w:szCs w:val="20"/>
        </w:rPr>
        <w:t xml:space="preserve"> hộ gia đình</w:t>
      </w:r>
      <w:r w:rsidRPr="001E488B">
        <w:rPr>
          <w:sz w:val="20"/>
          <w:szCs w:val="20"/>
          <w:lang w:val="en-US"/>
        </w:rPr>
        <w:t xml:space="preserve">; lắp đặt đồng hồ nước cho 75 hộ gia đình có hoàn cảnh khó khăn; </w:t>
      </w:r>
      <w:r w:rsidRPr="001E488B">
        <w:rPr>
          <w:sz w:val="20"/>
          <w:szCs w:val="20"/>
        </w:rPr>
        <w:t xml:space="preserve">khám, phát thuốc và tư vấn sức khỏe cho </w:t>
      </w:r>
      <w:r w:rsidRPr="001E488B">
        <w:rPr>
          <w:sz w:val="20"/>
          <w:szCs w:val="20"/>
          <w:lang w:val="en-US"/>
        </w:rPr>
        <w:t>13.570</w:t>
      </w:r>
      <w:r w:rsidRPr="001E488B">
        <w:rPr>
          <w:sz w:val="20"/>
          <w:szCs w:val="20"/>
        </w:rPr>
        <w:t xml:space="preserve"> người dân, thanh thiếu nhi; hiến máu tình nguyện với </w:t>
      </w:r>
      <w:r w:rsidRPr="001E488B">
        <w:rPr>
          <w:sz w:val="20"/>
          <w:szCs w:val="20"/>
          <w:lang w:val="en-US"/>
        </w:rPr>
        <w:t>15.956</w:t>
      </w:r>
      <w:r w:rsidRPr="001E488B">
        <w:rPr>
          <w:sz w:val="20"/>
          <w:szCs w:val="20"/>
        </w:rPr>
        <w:t xml:space="preserve"> đơn vị máu; xây dựng, sửa chữa </w:t>
      </w:r>
      <w:r w:rsidRPr="001E488B">
        <w:rPr>
          <w:sz w:val="20"/>
          <w:szCs w:val="20"/>
          <w:lang w:val="en-US"/>
        </w:rPr>
        <w:t>53</w:t>
      </w:r>
      <w:r w:rsidRPr="001E488B">
        <w:rPr>
          <w:sz w:val="20"/>
          <w:szCs w:val="20"/>
        </w:rPr>
        <w:t xml:space="preserve"> </w:t>
      </w:r>
      <w:r w:rsidRPr="001E488B">
        <w:rPr>
          <w:sz w:val="20"/>
          <w:szCs w:val="20"/>
          <w:lang w:val="en-US"/>
        </w:rPr>
        <w:t>nhà tình nghĩa</w:t>
      </w:r>
      <w:r w:rsidRPr="001E488B">
        <w:rPr>
          <w:sz w:val="20"/>
          <w:szCs w:val="20"/>
        </w:rPr>
        <w:t>, nhà tình thương</w:t>
      </w:r>
      <w:r w:rsidRPr="001E488B">
        <w:rPr>
          <w:sz w:val="20"/>
          <w:szCs w:val="20"/>
          <w:lang w:val="en-US"/>
        </w:rPr>
        <w:t>,</w:t>
      </w:r>
      <w:r w:rsidRPr="001E488B">
        <w:rPr>
          <w:sz w:val="20"/>
          <w:szCs w:val="20"/>
        </w:rPr>
        <w:t xml:space="preserve"> nhà tình bạn với tổng kinh phí hơn </w:t>
      </w:r>
      <w:r w:rsidRPr="001E488B">
        <w:rPr>
          <w:sz w:val="20"/>
          <w:szCs w:val="20"/>
          <w:lang w:val="en-US"/>
        </w:rPr>
        <w:t xml:space="preserve">2,4 </w:t>
      </w:r>
      <w:r w:rsidRPr="001E488B">
        <w:rPr>
          <w:sz w:val="20"/>
          <w:szCs w:val="20"/>
        </w:rPr>
        <w:t>tỷ đồng.</w:t>
      </w:r>
    </w:p>
  </w:footnote>
  <w:footnote w:id="36">
    <w:p w:rsidR="00C15FA7" w:rsidRPr="001E488B" w:rsidRDefault="00C15FA7" w:rsidP="00A06A15">
      <w:pPr>
        <w:jc w:val="both"/>
        <w:rPr>
          <w:sz w:val="20"/>
          <w:szCs w:val="20"/>
          <w:lang w:val="en-US"/>
        </w:rPr>
      </w:pPr>
      <w:r w:rsidRPr="001E488B">
        <w:rPr>
          <w:rStyle w:val="FootnoteReference"/>
          <w:sz w:val="20"/>
          <w:szCs w:val="20"/>
        </w:rPr>
        <w:footnoteRef/>
      </w:r>
      <w:r w:rsidRPr="001E488B">
        <w:rPr>
          <w:sz w:val="20"/>
          <w:szCs w:val="20"/>
        </w:rPr>
        <w:t xml:space="preserve"> </w:t>
      </w:r>
      <w:r w:rsidRPr="001E488B">
        <w:rPr>
          <w:sz w:val="20"/>
          <w:szCs w:val="20"/>
          <w:lang w:val="en-US"/>
        </w:rPr>
        <w:t>T</w:t>
      </w:r>
      <w:r w:rsidRPr="001E488B">
        <w:rPr>
          <w:sz w:val="20"/>
          <w:szCs w:val="20"/>
        </w:rPr>
        <w:t>ổ chức Ngày hội “Đồng hành cùng thanh niên công nhân Thành phố”, trao tặng 02 căn phòng mơ ước cho thanh niên công nhân, tổ chức 05 lớp đào tạo, huấn luyện kỹ năng thực hành xã hội; tổ chức hành trình “Thầy thuốc trẻ vì sức khỏe cộng đồng” khám và phát thuốc miễn phí cho 900 người dân</w:t>
      </w:r>
      <w:r w:rsidRPr="001E488B">
        <w:rPr>
          <w:sz w:val="20"/>
          <w:szCs w:val="20"/>
          <w:lang w:val="en-US"/>
        </w:rPr>
        <w:t>…</w:t>
      </w:r>
    </w:p>
  </w:footnote>
  <w:footnote w:id="37">
    <w:p w:rsidR="00C15FA7" w:rsidRPr="001E488B" w:rsidRDefault="00C15FA7" w:rsidP="00A06A15">
      <w:pPr>
        <w:pStyle w:val="FootnoteText"/>
        <w:jc w:val="both"/>
        <w:rPr>
          <w:color w:val="FF0000"/>
          <w:lang w:val="en-US"/>
        </w:rPr>
      </w:pPr>
      <w:r w:rsidRPr="001E488B">
        <w:rPr>
          <w:rStyle w:val="FootnoteReference"/>
        </w:rPr>
        <w:footnoteRef/>
      </w:r>
      <w:r w:rsidRPr="001E488B">
        <w:t xml:space="preserve"> Tặng quà, chăm lo cho người dân và thanh thiếu nhi có hoàn cảnh khó khăn: 14.193 người; xây dựng, sửa chữa 114 nhà tình bạn, nhà tình thương, nhà tình nghĩa; sửa chữa, thay thế thiết bị điện cho 1.292 hộ gia đình có hoàn cảnh khó khăn; </w:t>
      </w:r>
      <w:r w:rsidRPr="001E488B">
        <w:rPr>
          <w:lang w:val="en-US"/>
        </w:rPr>
        <w:t>l</w:t>
      </w:r>
      <w:r w:rsidRPr="001E488B">
        <w:t xml:space="preserve">ắp đặt 22 trụ uống nước tại vòi; khám, phát thuốc và tư vấn sức khỏe cho 49.196 người dân, thanh thiếu nhi; trao tặng 350 thẻ </w:t>
      </w:r>
      <w:r w:rsidRPr="001E488B">
        <w:rPr>
          <w:lang w:val="en-US"/>
        </w:rPr>
        <w:t>bảo hiểm y tế</w:t>
      </w:r>
      <w:r w:rsidRPr="001E488B">
        <w:t>; 14.327 người tham gia hiến máu tình nguyện với 16.915 số đơn vị máu…</w:t>
      </w:r>
      <w:r w:rsidRPr="001E488B">
        <w:rPr>
          <w:lang w:val="en-US"/>
        </w:rPr>
        <w:t xml:space="preserve"> Tổng nguồn lực thực hiện hơn 6,8 tỷ đồng.</w:t>
      </w:r>
    </w:p>
  </w:footnote>
  <w:footnote w:id="38">
    <w:p w:rsidR="00C15FA7" w:rsidRPr="001E488B" w:rsidRDefault="00C15FA7" w:rsidP="00C15FA7">
      <w:pPr>
        <w:pStyle w:val="FootnoteText"/>
        <w:jc w:val="both"/>
        <w:rPr>
          <w:lang w:val="en-US"/>
        </w:rPr>
      </w:pPr>
      <w:r w:rsidRPr="001E488B">
        <w:rPr>
          <w:rStyle w:val="FootnoteReference"/>
        </w:rPr>
        <w:footnoteRef/>
      </w:r>
      <w:r w:rsidRPr="001E488B">
        <w:t xml:space="preserve"> Các cơ sở Đoàn </w:t>
      </w:r>
      <w:r w:rsidRPr="001E488B">
        <w:rPr>
          <w:lang w:val="en-US"/>
        </w:rPr>
        <w:t xml:space="preserve">đã </w:t>
      </w:r>
      <w:r w:rsidRPr="001E488B">
        <w:t xml:space="preserve">tổ chức </w:t>
      </w:r>
      <w:r w:rsidRPr="001E488B">
        <w:rPr>
          <w:lang w:val="en-US"/>
        </w:rPr>
        <w:t>5.329</w:t>
      </w:r>
      <w:r w:rsidRPr="001E488B">
        <w:t xml:space="preserve"> hoạt động tình nguyện bảo vệ môi trường; trao tặng </w:t>
      </w:r>
      <w:r w:rsidRPr="001E488B">
        <w:rPr>
          <w:lang w:val="en-US"/>
        </w:rPr>
        <w:t xml:space="preserve">101.023 </w:t>
      </w:r>
      <w:r w:rsidRPr="001E488B">
        <w:t>cây, chậu hoa kiểng</w:t>
      </w:r>
      <w:r w:rsidRPr="001E488B">
        <w:rPr>
          <w:lang w:val="en-US"/>
        </w:rPr>
        <w:t xml:space="preserve">, </w:t>
      </w:r>
      <w:r w:rsidRPr="001E488B">
        <w:rPr>
          <w:bCs/>
          <w:lang w:val="en-US"/>
        </w:rPr>
        <w:t>trồng</w:t>
      </w:r>
      <w:r w:rsidRPr="001E488B">
        <w:rPr>
          <w:bCs/>
        </w:rPr>
        <w:t xml:space="preserve"> 26.530</w:t>
      </w:r>
      <w:r w:rsidRPr="001E488B">
        <w:rPr>
          <w:bCs/>
          <w:lang w:val="en-US"/>
        </w:rPr>
        <w:t xml:space="preserve"> cây xanh</w:t>
      </w:r>
      <w:r w:rsidRPr="001E488B">
        <w:rPr>
          <w:lang w:val="en-US"/>
        </w:rPr>
        <w:t>; thực hiện 33 “Không gian xanh”; duy trì 03 công viên không rác; chuyển hóa 560 điểm ô nhiễm, tồn đọng rác thành mảng xanh; cải thiện môi trường, cảnh quan, khơi thông dòng chảy 58 tuyến kênh, rạch; tổ chức 10 đợt vận động người dân sử dụng nước máy, trám lấp giế</w:t>
      </w:r>
      <w:r w:rsidR="00CA20B0" w:rsidRPr="001E488B">
        <w:rPr>
          <w:lang w:val="en-US"/>
        </w:rPr>
        <w:t>ng khoan</w:t>
      </w:r>
      <w:r w:rsidRPr="001E488B">
        <w:rPr>
          <w:lang w:val="en-US"/>
        </w:rPr>
        <w:t>.</w:t>
      </w:r>
    </w:p>
  </w:footnote>
  <w:footnote w:id="39">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Vòng sơ loại trực tuyến có 18.205 thí sinh tham gia; Vòng chung kết cấp Thành có 524 thí sinh tham gia.</w:t>
      </w:r>
    </w:p>
  </w:footnote>
  <w:footnote w:id="40">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Vòng loại cấp cơ sở thu hút 350 thí sinh, vòng chung kết có 82 thí sinh từ 36 trường trên địa bàn Thành phố.</w:t>
      </w:r>
    </w:p>
  </w:footnote>
  <w:footnote w:id="41">
    <w:p w:rsidR="00C15FA7" w:rsidRPr="001E488B" w:rsidRDefault="00C15FA7" w:rsidP="00146485">
      <w:pPr>
        <w:pStyle w:val="FootnoteText"/>
        <w:jc w:val="both"/>
        <w:rPr>
          <w:lang w:val="en-US"/>
        </w:rPr>
      </w:pPr>
      <w:r w:rsidRPr="001E488B">
        <w:rPr>
          <w:rStyle w:val="FootnoteReference"/>
        </w:rPr>
        <w:footnoteRef/>
      </w:r>
      <w:r w:rsidRPr="001E488B">
        <w:t xml:space="preserve"> </w:t>
      </w:r>
      <w:r w:rsidRPr="001E488B">
        <w:rPr>
          <w:lang w:val="en-US"/>
        </w:rPr>
        <w:t>Diễn ra trong ngày 24/11/2018 với</w:t>
      </w:r>
      <w:r w:rsidRPr="001E488B">
        <w:t xml:space="preserve"> 40 gian hàng sáng tạo khoa học, kỹ thuật của các cơ sở Đoàn, các Sở, ngành, Trung tâm, viện nghiên cứu và các doanh nghiệp khoa học công nghệ</w:t>
      </w:r>
      <w:r w:rsidRPr="001E488B">
        <w:rPr>
          <w:lang w:val="en-US"/>
        </w:rPr>
        <w:t>,</w:t>
      </w:r>
      <w:r w:rsidRPr="001E488B">
        <w:t xml:space="preserve"> thu hút 3.000 thanh thiếu nhi và người dân đến tham quan, tham dự </w:t>
      </w:r>
      <w:r w:rsidR="00A6712D" w:rsidRPr="001E488B">
        <w:rPr>
          <w:lang w:val="en-US"/>
        </w:rPr>
        <w:t>các</w:t>
      </w:r>
      <w:r w:rsidRPr="001E488B">
        <w:t xml:space="preserve"> hoạt động</w:t>
      </w:r>
      <w:r w:rsidRPr="001E488B">
        <w:rPr>
          <w:lang w:val="en-US"/>
        </w:rPr>
        <w:t>.</w:t>
      </w:r>
    </w:p>
  </w:footnote>
  <w:footnote w:id="42">
    <w:p w:rsidR="00C15FA7" w:rsidRPr="001E488B" w:rsidRDefault="00C15FA7">
      <w:pPr>
        <w:pStyle w:val="FootnoteText"/>
        <w:rPr>
          <w:lang w:val="en-US"/>
        </w:rPr>
      </w:pPr>
      <w:r w:rsidRPr="001E488B">
        <w:rPr>
          <w:rStyle w:val="FootnoteReference"/>
        </w:rPr>
        <w:footnoteRef/>
      </w:r>
      <w:r w:rsidRPr="001E488B">
        <w:t xml:space="preserve"> </w:t>
      </w:r>
      <w:r w:rsidRPr="001E488B">
        <w:rPr>
          <w:lang w:val="en-US"/>
        </w:rPr>
        <w:t>Đã có hơn 19.000 ý tưởng được cập nhật trên cổng thông tin.</w:t>
      </w:r>
    </w:p>
  </w:footnote>
  <w:footnote w:id="43">
    <w:p w:rsidR="00C15FA7" w:rsidRPr="001E488B" w:rsidRDefault="00C15FA7">
      <w:pPr>
        <w:pStyle w:val="FootnoteText"/>
        <w:rPr>
          <w:lang w:val="en-US"/>
        </w:rPr>
      </w:pPr>
      <w:r w:rsidRPr="001E488B">
        <w:rPr>
          <w:rStyle w:val="FootnoteReference"/>
        </w:rPr>
        <w:footnoteRef/>
      </w:r>
      <w:r w:rsidRPr="001E488B">
        <w:t xml:space="preserve"> </w:t>
      </w:r>
      <w:r w:rsidRPr="001E488B">
        <w:rPr>
          <w:lang w:val="en-US"/>
        </w:rPr>
        <w:t>Có 90 đề tài đăng ký tham gia trong năm 2018</w:t>
      </w:r>
    </w:p>
  </w:footnote>
  <w:footnote w:id="44">
    <w:p w:rsidR="00C15FA7" w:rsidRPr="001E488B" w:rsidRDefault="00C15FA7">
      <w:pPr>
        <w:pStyle w:val="FootnoteText"/>
        <w:rPr>
          <w:lang w:val="en-US"/>
        </w:rPr>
      </w:pPr>
      <w:r w:rsidRPr="001E488B">
        <w:rPr>
          <w:rStyle w:val="FootnoteReference"/>
        </w:rPr>
        <w:footnoteRef/>
      </w:r>
      <w:r w:rsidRPr="001E488B">
        <w:t xml:space="preserve"> </w:t>
      </w:r>
      <w:r w:rsidRPr="001E488B">
        <w:rPr>
          <w:lang w:val="en-US"/>
        </w:rPr>
        <w:t xml:space="preserve">Năm 2018 đã tiếp nhận 70 đề tài sơ tuyển, trong đó có 22 đề tài xuất sắc được duyệt và cấp kinh phí thực hiện </w:t>
      </w:r>
      <w:r w:rsidR="00A6712D" w:rsidRPr="001E488B">
        <w:rPr>
          <w:lang w:val="en-US"/>
        </w:rPr>
        <w:t>trong</w:t>
      </w:r>
      <w:r w:rsidRPr="001E488B">
        <w:rPr>
          <w:lang w:val="en-US"/>
        </w:rPr>
        <w:t xml:space="preserve"> năm 2019.</w:t>
      </w:r>
    </w:p>
  </w:footnote>
  <w:footnote w:id="45">
    <w:p w:rsidR="00C15FA7" w:rsidRPr="001E488B" w:rsidRDefault="00C15FA7" w:rsidP="00A06A15">
      <w:pPr>
        <w:contextualSpacing/>
        <w:jc w:val="both"/>
        <w:rPr>
          <w:sz w:val="20"/>
          <w:szCs w:val="20"/>
          <w:lang w:val="en-US"/>
        </w:rPr>
      </w:pPr>
      <w:r w:rsidRPr="001E488B">
        <w:rPr>
          <w:rStyle w:val="FootnoteReference"/>
          <w:sz w:val="20"/>
          <w:szCs w:val="20"/>
        </w:rPr>
        <w:footnoteRef/>
      </w:r>
      <w:r w:rsidRPr="001E488B">
        <w:rPr>
          <w:sz w:val="20"/>
          <w:szCs w:val="20"/>
        </w:rPr>
        <w:t xml:space="preserve"> </w:t>
      </w:r>
      <w:r w:rsidRPr="001E488B">
        <w:rPr>
          <w:sz w:val="20"/>
          <w:szCs w:val="20"/>
          <w:lang w:val="en-US"/>
        </w:rPr>
        <w:t xml:space="preserve">Có 238.683 đề tài nghiên cứu, ý tưởng sáng tạo của đoàn viên, thanh niên, trong đó 4.764 </w:t>
      </w:r>
      <w:r w:rsidRPr="001E488B">
        <w:rPr>
          <w:kern w:val="2"/>
          <w:sz w:val="20"/>
          <w:szCs w:val="20"/>
          <w:lang w:val="es-ES"/>
        </w:rPr>
        <w:t>được hỗ trợ, ứng dụng vào thực tế.</w:t>
      </w:r>
    </w:p>
  </w:footnote>
  <w:footnote w:id="46">
    <w:p w:rsidR="00C15FA7" w:rsidRPr="001E488B" w:rsidRDefault="00C15FA7" w:rsidP="00A06A15">
      <w:pPr>
        <w:pStyle w:val="NormalWeb"/>
        <w:shd w:val="clear" w:color="auto" w:fill="FFFFFF"/>
        <w:spacing w:before="0" w:beforeAutospacing="0" w:after="0" w:afterAutospacing="0"/>
        <w:jc w:val="both"/>
        <w:rPr>
          <w:sz w:val="20"/>
          <w:szCs w:val="20"/>
        </w:rPr>
      </w:pPr>
      <w:r w:rsidRPr="001E488B">
        <w:rPr>
          <w:rStyle w:val="FootnoteReference"/>
          <w:sz w:val="20"/>
          <w:szCs w:val="20"/>
        </w:rPr>
        <w:footnoteRef/>
      </w:r>
      <w:r w:rsidRPr="001E488B">
        <w:rPr>
          <w:sz w:val="20"/>
          <w:szCs w:val="20"/>
        </w:rPr>
        <w:t xml:space="preserve"> Hội thi t</w:t>
      </w:r>
      <w:r w:rsidRPr="001E488B">
        <w:rPr>
          <w:bCs/>
          <w:iCs/>
          <w:sz w:val="20"/>
          <w:szCs w:val="20"/>
        </w:rPr>
        <w:t>hu hút 513 thí sinh là học sinh, sinh viên tham gia</w:t>
      </w:r>
      <w:r w:rsidRPr="001E488B">
        <w:rPr>
          <w:sz w:val="20"/>
          <w:szCs w:val="20"/>
        </w:rPr>
        <w:t xml:space="preserve"> với 02 phần thi lý thuyết, thực hành ứng với ngành nghề dự thi (cơ điện tử, phục vụ nhà hàng, hướng dẫn viên du lịch, phục vụ phòng, điện công nghiệp, điện tử, điện lạnh, hàn, tiện, kế toán doanh nghiệp, công nghệ ôtô, giáo viên mầm non, cắt may, thiết kế thời trang, thiết kế website, điều dưỡng, dược sĩ, xây dựng).</w:t>
      </w:r>
    </w:p>
  </w:footnote>
  <w:footnote w:id="47">
    <w:p w:rsidR="00C15FA7" w:rsidRPr="001E488B" w:rsidRDefault="00C15FA7" w:rsidP="00A06A15">
      <w:pPr>
        <w:pStyle w:val="FootnoteText"/>
        <w:jc w:val="both"/>
        <w:rPr>
          <w:lang w:val="en-US"/>
        </w:rPr>
      </w:pPr>
      <w:r w:rsidRPr="001E488B">
        <w:rPr>
          <w:rStyle w:val="FootnoteReference"/>
        </w:rPr>
        <w:footnoteRef/>
      </w:r>
      <w:r w:rsidRPr="001E488B">
        <w:t xml:space="preserve"> </w:t>
      </w:r>
      <w:r w:rsidR="00ED2C9D" w:rsidRPr="001E488B">
        <w:rPr>
          <w:lang w:val="en-US"/>
        </w:rPr>
        <w:t>Thu hút h</w:t>
      </w:r>
      <w:r w:rsidRPr="001E488B">
        <w:rPr>
          <w:bCs/>
          <w:iCs/>
          <w:lang w:val="en-US"/>
        </w:rPr>
        <w:t>ơn 200.000 lượt học sinh THPT tham gia cuộc thi</w:t>
      </w:r>
      <w:r w:rsidRPr="001E488B">
        <w:rPr>
          <w:shd w:val="clear" w:color="auto" w:fill="FFFFFF"/>
          <w:lang w:val="en-US"/>
        </w:rPr>
        <w:t>.</w:t>
      </w:r>
    </w:p>
  </w:footnote>
  <w:footnote w:id="48">
    <w:p w:rsidR="00C15FA7" w:rsidRPr="001E488B" w:rsidRDefault="00C15FA7" w:rsidP="00A06A15">
      <w:pPr>
        <w:pStyle w:val="FootnoteText"/>
        <w:jc w:val="both"/>
        <w:rPr>
          <w:lang w:val="en-US"/>
        </w:rPr>
      </w:pPr>
      <w:r w:rsidRPr="001E488B">
        <w:rPr>
          <w:rStyle w:val="FootnoteReference"/>
        </w:rPr>
        <w:footnoteRef/>
      </w:r>
      <w:r w:rsidRPr="001E488B">
        <w:t xml:space="preserve"> Tổ chức 517 </w:t>
      </w:r>
      <w:r w:rsidR="00ED2C9D" w:rsidRPr="001E488B">
        <w:rPr>
          <w:lang w:val="en-US"/>
        </w:rPr>
        <w:t>hoạt động</w:t>
      </w:r>
      <w:r w:rsidRPr="001E488B">
        <w:t xml:space="preserve"> thu hút 44.575 </w:t>
      </w:r>
      <w:r w:rsidRPr="001E488B">
        <w:rPr>
          <w:lang w:val="en-US"/>
        </w:rPr>
        <w:t xml:space="preserve">lượt </w:t>
      </w:r>
      <w:r w:rsidRPr="001E488B">
        <w:t>đoàn viên, thanh niên tham gia</w:t>
      </w:r>
      <w:r w:rsidRPr="001E488B">
        <w:rPr>
          <w:lang w:val="en-US"/>
        </w:rPr>
        <w:t>.</w:t>
      </w:r>
    </w:p>
  </w:footnote>
  <w:footnote w:id="49">
    <w:p w:rsidR="00C15FA7" w:rsidRPr="001E488B" w:rsidRDefault="00C15FA7" w:rsidP="00A06A15">
      <w:pPr>
        <w:pStyle w:val="FootnoteText"/>
        <w:jc w:val="both"/>
      </w:pPr>
      <w:r w:rsidRPr="001E488B">
        <w:rPr>
          <w:rStyle w:val="FootnoteReference"/>
        </w:rPr>
        <w:footnoteRef/>
      </w:r>
      <w:r w:rsidRPr="001E488B">
        <w:t xml:space="preserve"> Trao </w:t>
      </w:r>
      <w:r w:rsidRPr="001E488B">
        <w:rPr>
          <w:lang w:val="en-US"/>
        </w:rPr>
        <w:t xml:space="preserve">27.509 </w:t>
      </w:r>
      <w:r w:rsidRPr="001E488B">
        <w:t xml:space="preserve">suất học bổng trị giá </w:t>
      </w:r>
      <w:r w:rsidRPr="001E488B">
        <w:rPr>
          <w:lang w:val="en-US"/>
        </w:rPr>
        <w:t xml:space="preserve">44,5 </w:t>
      </w:r>
      <w:r w:rsidRPr="001E488B">
        <w:t>tỷ đồng cho đoàn viên, thanh niên</w:t>
      </w:r>
      <w:r w:rsidRPr="001E488B">
        <w:rPr>
          <w:lang w:val="en-US"/>
        </w:rPr>
        <w:t xml:space="preserve"> có hoàn cảnh</w:t>
      </w:r>
      <w:r w:rsidRPr="001E488B">
        <w:t xml:space="preserve"> khó khăn.</w:t>
      </w:r>
    </w:p>
  </w:footnote>
  <w:footnote w:id="50">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Gần 1.500</w:t>
      </w:r>
      <w:r w:rsidRPr="001E488B">
        <w:t xml:space="preserve"> dự án trực tiếp đăng ký</w:t>
      </w:r>
      <w:r w:rsidRPr="001E488B">
        <w:rPr>
          <w:lang w:val="en-US"/>
        </w:rPr>
        <w:t xml:space="preserve"> dự thi</w:t>
      </w:r>
      <w:r w:rsidRPr="001E488B">
        <w:t xml:space="preserve"> trên cả nước ở tất cả các lĩnh vực</w:t>
      </w:r>
      <w:r w:rsidRPr="001E488B">
        <w:rPr>
          <w:lang w:val="en-US"/>
        </w:rPr>
        <w:t>; Ngày hội Thanh niên khởi nghiệp đã có gần 200 mô hình khởi nghiệp tiêu biểu với gần 10.000 lượt người tham gia.</w:t>
      </w:r>
    </w:p>
  </w:footnote>
  <w:footnote w:id="51">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 xml:space="preserve">Đã hỗ </w:t>
      </w:r>
      <w:r w:rsidRPr="001E488B">
        <w:t xml:space="preserve">trợ cho </w:t>
      </w:r>
      <w:r w:rsidRPr="001E488B">
        <w:rPr>
          <w:lang w:val="en-US"/>
        </w:rPr>
        <w:t>101</w:t>
      </w:r>
      <w:r w:rsidRPr="001E488B">
        <w:t xml:space="preserve"> thanh niên khởi nghiệp với tổng số tiền là 3</w:t>
      </w:r>
      <w:r w:rsidRPr="001E488B">
        <w:rPr>
          <w:lang w:val="en-US"/>
        </w:rPr>
        <w:t>7</w:t>
      </w:r>
      <w:r w:rsidRPr="001E488B">
        <w:t>,</w:t>
      </w:r>
      <w:r w:rsidRPr="001E488B">
        <w:rPr>
          <w:lang w:val="en-US"/>
        </w:rPr>
        <w:t>76</w:t>
      </w:r>
      <w:r w:rsidRPr="001E488B">
        <w:t xml:space="preserve"> tỷ đồng thông qua nguồn Quỹ hỗ trợ Thanh niên Khởi nghiệp</w:t>
      </w:r>
      <w:r w:rsidRPr="001E488B">
        <w:rPr>
          <w:lang w:val="en-US"/>
        </w:rPr>
        <w:t xml:space="preserve">; kết nối cho thanh </w:t>
      </w:r>
      <w:r w:rsidR="00ED2C9D" w:rsidRPr="001E488B">
        <w:rPr>
          <w:lang w:val="en-US"/>
        </w:rPr>
        <w:t xml:space="preserve">niên </w:t>
      </w:r>
      <w:r w:rsidRPr="001E488B">
        <w:rPr>
          <w:lang w:val="en-US"/>
        </w:rPr>
        <w:t>vay từ nguồn NHCSXH với tổng dư nợ đến hết Quý III/2018 là 509,45 tỷ đồng; tổ chức các khóa đào tạo kiến thức khởi nghiệp cho hơn 1.500 thanh niên.</w:t>
      </w:r>
    </w:p>
  </w:footnote>
  <w:footnote w:id="52">
    <w:p w:rsidR="00C15FA7" w:rsidRPr="001E488B" w:rsidRDefault="00C15FA7" w:rsidP="00A06A15">
      <w:pPr>
        <w:pStyle w:val="FootnoteText"/>
        <w:jc w:val="both"/>
      </w:pPr>
      <w:r w:rsidRPr="001E488B">
        <w:rPr>
          <w:rStyle w:val="FootnoteReference"/>
        </w:rPr>
        <w:footnoteRef/>
      </w:r>
      <w:r w:rsidRPr="001E488B">
        <w:t xml:space="preserve"> Chương trình đã tiếp nhận được hơn 257 doanh nghiệp tham gia đăng ký tuyển dụng, trên 3.210 chỉ tiêu tuyển dụng với nhiều ngành nghề đa dạng phong phú có mức lương trung bình từ 5 - 20 triệu đồng/tháng.</w:t>
      </w:r>
    </w:p>
  </w:footnote>
  <w:footnote w:id="53">
    <w:p w:rsidR="00C15FA7" w:rsidRPr="001E488B" w:rsidRDefault="00C15FA7" w:rsidP="00A06A15">
      <w:pPr>
        <w:pStyle w:val="FootnoteText"/>
        <w:jc w:val="both"/>
      </w:pPr>
      <w:r w:rsidRPr="001E488B">
        <w:rPr>
          <w:rStyle w:val="FootnoteReference"/>
        </w:rPr>
        <w:footnoteRef/>
      </w:r>
      <w:r w:rsidRPr="001E488B">
        <w:t xml:space="preserve"> Trung tâm Dịch vụ Việc làm </w:t>
      </w:r>
      <w:r w:rsidRPr="001E488B">
        <w:rPr>
          <w:lang w:val="en-US"/>
        </w:rPr>
        <w:t xml:space="preserve">thanh niên </w:t>
      </w:r>
      <w:r w:rsidRPr="001E488B">
        <w:t>đã phối hợp tổ chức</w:t>
      </w:r>
      <w:r w:rsidRPr="001E488B">
        <w:rPr>
          <w:lang w:val="en-US"/>
        </w:rPr>
        <w:t xml:space="preserve"> 6</w:t>
      </w:r>
      <w:r w:rsidRPr="001E488B">
        <w:t xml:space="preserve"> chương trình Ngày hội “Tuyển dụng, việc làm” với sự tham gia của 120 doanh nghiệp và gần 1</w:t>
      </w:r>
      <w:r w:rsidRPr="001E488B">
        <w:rPr>
          <w:lang w:val="en-US"/>
        </w:rPr>
        <w:t>1</w:t>
      </w:r>
      <w:r w:rsidRPr="001E488B">
        <w:t>.000 lượt người đến tham quan, giao dịch.</w:t>
      </w:r>
    </w:p>
  </w:footnote>
  <w:footnote w:id="54">
    <w:p w:rsidR="00C15FA7" w:rsidRPr="001E488B" w:rsidRDefault="00C15FA7" w:rsidP="00A06A15">
      <w:pPr>
        <w:pStyle w:val="FootnoteText"/>
        <w:jc w:val="both"/>
        <w:rPr>
          <w:lang w:val="en-US"/>
        </w:rPr>
      </w:pPr>
      <w:r w:rsidRPr="001E488B">
        <w:rPr>
          <w:rStyle w:val="FootnoteReference"/>
        </w:rPr>
        <w:footnoteRef/>
      </w:r>
      <w:r w:rsidRPr="001E488B">
        <w:t xml:space="preserve"> Ngày hội đã thu hút 46 cơ sở giáo dục đăng ký tham gia tư vấn hướng nghiệp cho hơn 2.000 học sinh trên địa bàn thành phố</w:t>
      </w:r>
      <w:r w:rsidRPr="001E488B">
        <w:rPr>
          <w:lang w:val="en-US"/>
        </w:rPr>
        <w:t>.</w:t>
      </w:r>
    </w:p>
  </w:footnote>
  <w:footnote w:id="55">
    <w:p w:rsidR="00C15FA7" w:rsidRPr="001E488B" w:rsidRDefault="00C15FA7" w:rsidP="00A06A15">
      <w:pPr>
        <w:pStyle w:val="FootnoteText"/>
        <w:jc w:val="both"/>
      </w:pPr>
      <w:r w:rsidRPr="001E488B">
        <w:rPr>
          <w:rStyle w:val="FootnoteReference"/>
        </w:rPr>
        <w:footnoteRef/>
      </w:r>
      <w:r w:rsidRPr="001E488B">
        <w:t xml:space="preserve"> Hội quán Khoa học (Science Corner) của Đoàn Trường Đại học Khoa học Tự nhiên - ĐHQG TP. Hồ Chí Minh;</w:t>
      </w:r>
      <w:r w:rsidRPr="001E488B">
        <w:rPr>
          <w:lang w:val="en-US"/>
        </w:rPr>
        <w:t xml:space="preserve"> </w:t>
      </w:r>
      <w:r w:rsidRPr="001E488B">
        <w:t>Không gian sinh hoạt, học tập thân thiện của Đoàn Trường Đại học Khoa học Xã hội và Nhân văn - ĐHQG TP. Hồ Chí Minh.</w:t>
      </w:r>
    </w:p>
  </w:footnote>
  <w:footnote w:id="56">
    <w:p w:rsidR="00C15FA7" w:rsidRPr="001E488B" w:rsidRDefault="00C15FA7" w:rsidP="00A06A15">
      <w:pPr>
        <w:pStyle w:val="FootnoteText"/>
        <w:contextualSpacing/>
        <w:jc w:val="both"/>
        <w:rPr>
          <w:lang w:val="en-US"/>
        </w:rPr>
      </w:pPr>
      <w:r w:rsidRPr="001E488B">
        <w:rPr>
          <w:rStyle w:val="FootnoteReference"/>
          <w:spacing w:val="2"/>
        </w:rPr>
        <w:footnoteRef/>
      </w:r>
      <w:r w:rsidRPr="001E488B">
        <w:rPr>
          <w:spacing w:val="2"/>
        </w:rPr>
        <w:t xml:space="preserve"> </w:t>
      </w:r>
      <w:r w:rsidRPr="001E488B">
        <w:t xml:space="preserve">Có 896 hoạt động tư vấn, hướng nghiệp, dạy nghề thu hút 312.981 học sinh, sinh viên tham gia. </w:t>
      </w:r>
      <w:r w:rsidRPr="001E488B">
        <w:rPr>
          <w:lang w:val="en-US"/>
        </w:rPr>
        <w:t>T</w:t>
      </w:r>
      <w:r w:rsidRPr="001E488B">
        <w:t xml:space="preserve">ổ chức 275 </w:t>
      </w:r>
      <w:r w:rsidRPr="001E488B">
        <w:rPr>
          <w:lang w:val="en-US"/>
        </w:rPr>
        <w:t>“</w:t>
      </w:r>
      <w:r w:rsidRPr="001E488B">
        <w:t>Ngày hội việc làm”</w:t>
      </w:r>
      <w:r w:rsidRPr="001E488B">
        <w:rPr>
          <w:lang w:val="en-US"/>
        </w:rPr>
        <w:t xml:space="preserve"> </w:t>
      </w:r>
      <w:r w:rsidRPr="001E488B">
        <w:t xml:space="preserve">thu hút 96.812 học sinh, sinh viên và 58 Hội thi nâng cao tay nghề thu hút 15.516 </w:t>
      </w:r>
      <w:r w:rsidR="0068460D" w:rsidRPr="001E488B">
        <w:rPr>
          <w:lang w:val="en-US"/>
        </w:rPr>
        <w:t xml:space="preserve">thanh niên công nhân, </w:t>
      </w:r>
      <w:r w:rsidRPr="001E488B">
        <w:t>học sinh, sinh viên tham gia</w:t>
      </w:r>
      <w:r w:rsidRPr="001E488B">
        <w:rPr>
          <w:lang w:val="en-US"/>
        </w:rPr>
        <w:t>.</w:t>
      </w:r>
    </w:p>
  </w:footnote>
  <w:footnote w:id="57">
    <w:p w:rsidR="00B96E23" w:rsidRPr="001E488B" w:rsidRDefault="00B96E23" w:rsidP="0068460D">
      <w:pPr>
        <w:pStyle w:val="FootnoteText"/>
        <w:jc w:val="both"/>
        <w:rPr>
          <w:lang w:val="en-US"/>
        </w:rPr>
      </w:pPr>
      <w:r w:rsidRPr="001E488B">
        <w:rPr>
          <w:rStyle w:val="FootnoteReference"/>
        </w:rPr>
        <w:footnoteRef/>
      </w:r>
      <w:r w:rsidRPr="001E488B">
        <w:t xml:space="preserve"> </w:t>
      </w:r>
      <w:r w:rsidRPr="001E488B">
        <w:rPr>
          <w:lang w:val="en-US"/>
        </w:rPr>
        <w:t>Tổ chức 5</w:t>
      </w:r>
      <w:r w:rsidR="005509A9" w:rsidRPr="001E488B">
        <w:rPr>
          <w:lang w:val="en-US"/>
        </w:rPr>
        <w:t>.</w:t>
      </w:r>
      <w:r w:rsidRPr="001E488B">
        <w:rPr>
          <w:lang w:val="en-US"/>
        </w:rPr>
        <w:t xml:space="preserve">333 hoạt động văn hóa văn nghệ, thể dục thể thao với 76.056 thanh niên tham gia. </w:t>
      </w:r>
      <w:r w:rsidRPr="001E488B">
        <w:t xml:space="preserve">Nhà Văn hóa Thanh niên tổ chức các hoạt động vui chơi cho thanh thiếu nhi </w:t>
      </w:r>
      <w:r w:rsidRPr="001E488B">
        <w:rPr>
          <w:lang w:val="en-US"/>
        </w:rPr>
        <w:t>t</w:t>
      </w:r>
      <w:r w:rsidRPr="001E488B">
        <w:t>hành phố trong dịp Tết Nguyên Đán, định kỳ tổ chức các chương trình ca nhạc “</w:t>
      </w:r>
      <w:r w:rsidR="0068460D" w:rsidRPr="001E488B">
        <w:rPr>
          <w:lang w:val="en-US"/>
        </w:rPr>
        <w:t>Tiêng t</w:t>
      </w:r>
      <w:r w:rsidRPr="001E488B">
        <w:t>re xanh”, “Hát về thời hoa đỏ”, d</w:t>
      </w:r>
      <w:r w:rsidRPr="001E488B">
        <w:rPr>
          <w:lang w:val="en-US"/>
        </w:rPr>
        <w:t>u</w:t>
      </w:r>
      <w:r w:rsidRPr="001E488B">
        <w:t>y trì tốt hoạt động của các CLB, đội, nhóm sở thích. Nhà Văn hóa Sinh viên Thành phố tổ chức chương trình “Tuổi xanh tôi hát” tại Phố đi bộ Nguyễn Huệ, Liên hoan “Giai điệu lạc hồng”, Liên hoan Tiếng hát học sinh, sinh viên toàn thành</w:t>
      </w:r>
      <w:r w:rsidRPr="001E488B">
        <w:rPr>
          <w:lang w:val="en-US"/>
        </w:rPr>
        <w:t>, Trung tâm Hỗ trợ thanh niên công nhân thành phố đã tổ chức chương trình “Lễ cưới tập thể năm 2018” …</w:t>
      </w:r>
    </w:p>
  </w:footnote>
  <w:footnote w:id="58">
    <w:p w:rsidR="005509A9" w:rsidRPr="001E488B" w:rsidRDefault="005509A9">
      <w:pPr>
        <w:pStyle w:val="FootnoteText"/>
        <w:rPr>
          <w:lang w:val="en-US"/>
        </w:rPr>
      </w:pPr>
      <w:r w:rsidRPr="001E488B">
        <w:rPr>
          <w:rStyle w:val="FootnoteReference"/>
        </w:rPr>
        <w:footnoteRef/>
      </w:r>
      <w:r w:rsidRPr="001E488B">
        <w:t xml:space="preserve"> </w:t>
      </w:r>
      <w:r w:rsidRPr="001E488B">
        <w:rPr>
          <w:lang w:val="en-US"/>
        </w:rPr>
        <w:t>Có 1.067 hoạt động huấn luyện, trang bị kỹ năng thực hành xã hội cho 212.316 thanh thiếu nhi.</w:t>
      </w:r>
    </w:p>
  </w:footnote>
  <w:footnote w:id="59">
    <w:p w:rsidR="002D1441" w:rsidRPr="001E488B" w:rsidRDefault="002D1441" w:rsidP="002D1441">
      <w:pPr>
        <w:jc w:val="both"/>
        <w:rPr>
          <w:sz w:val="20"/>
          <w:szCs w:val="20"/>
          <w:lang w:val="en-US"/>
        </w:rPr>
      </w:pPr>
      <w:r w:rsidRPr="001E488B">
        <w:rPr>
          <w:rStyle w:val="FootnoteReference"/>
          <w:sz w:val="20"/>
          <w:szCs w:val="20"/>
        </w:rPr>
        <w:footnoteRef/>
      </w:r>
      <w:r w:rsidRPr="001E488B">
        <w:rPr>
          <w:sz w:val="20"/>
          <w:szCs w:val="20"/>
        </w:rPr>
        <w:t xml:space="preserve"> </w:t>
      </w:r>
      <w:r w:rsidRPr="001E488B">
        <w:rPr>
          <w:sz w:val="20"/>
          <w:szCs w:val="20"/>
          <w:lang w:val="en-US"/>
        </w:rPr>
        <w:t>Cuộc thi “Tôi yêu khoa học” do Báo Khăn Quàng Đỏ phối hợp với Viện nghiên cứu lâm sàng Đại học Oxford tổ chức đã thu hút 76.761 lượt học sinh tham gia; Trung tâm Phát triển khoa học và Công nghệ trẻ duy trì tổ chức Hội thi tin học trẻ thu hút hơn 2.000 em thiếu nhi tham gia; tổ chức 34 sân chơi khoa học vui, sân chơi sáng tạo, tìm hiểu nghiên cứu khoa học dành cho thanh thiếu nhi trong Hè với sự tham gia của 11.500 em.</w:t>
      </w:r>
    </w:p>
  </w:footnote>
  <w:footnote w:id="60">
    <w:p w:rsidR="002D1441" w:rsidRPr="001E488B" w:rsidRDefault="002D1441" w:rsidP="002D1441">
      <w:pPr>
        <w:pStyle w:val="FootnoteText"/>
        <w:jc w:val="both"/>
        <w:rPr>
          <w:lang w:val="en-US"/>
        </w:rPr>
      </w:pPr>
      <w:r w:rsidRPr="001E488B">
        <w:rPr>
          <w:rStyle w:val="FootnoteReference"/>
        </w:rPr>
        <w:footnoteRef/>
      </w:r>
      <w:r w:rsidRPr="001E488B">
        <w:t xml:space="preserve"> </w:t>
      </w:r>
      <w:r w:rsidRPr="001E488B">
        <w:rPr>
          <w:shd w:val="clear" w:color="auto" w:fill="FFFFFF"/>
        </w:rPr>
        <w:t xml:space="preserve">Với </w:t>
      </w:r>
      <w:r w:rsidRPr="001E488B">
        <w:rPr>
          <w:shd w:val="clear" w:color="auto" w:fill="FFFFFF"/>
          <w:lang w:val="en-US"/>
        </w:rPr>
        <w:t>242 thí sinh dự thi ở</w:t>
      </w:r>
      <w:r w:rsidRPr="001E488B">
        <w:rPr>
          <w:shd w:val="clear" w:color="auto" w:fill="FFFFFF"/>
        </w:rPr>
        <w:t xml:space="preserve"> </w:t>
      </w:r>
      <w:r w:rsidRPr="001E488B">
        <w:rPr>
          <w:shd w:val="clear" w:color="auto" w:fill="FFFFFF"/>
          <w:lang w:val="en-US"/>
        </w:rPr>
        <w:t>0</w:t>
      </w:r>
      <w:r w:rsidRPr="001E488B">
        <w:rPr>
          <w:shd w:val="clear" w:color="auto" w:fill="FFFFFF"/>
        </w:rPr>
        <w:t>3</w:t>
      </w:r>
      <w:r w:rsidRPr="001E488B">
        <w:rPr>
          <w:shd w:val="clear" w:color="auto" w:fill="FFFFFF"/>
          <w:lang w:val="en-US"/>
        </w:rPr>
        <w:t xml:space="preserve"> bảng trải qua 03</w:t>
      </w:r>
      <w:r w:rsidRPr="001E488B">
        <w:rPr>
          <w:shd w:val="clear" w:color="auto" w:fill="FFFFFF"/>
        </w:rPr>
        <w:t xml:space="preserve"> vòng thi: </w:t>
      </w:r>
      <w:r w:rsidRPr="001E488B">
        <w:rPr>
          <w:shd w:val="clear" w:color="auto" w:fill="FFFFFF"/>
          <w:lang w:val="en-US"/>
        </w:rPr>
        <w:t>đã công</w:t>
      </w:r>
      <w:r w:rsidRPr="001E488B">
        <w:rPr>
          <w:shd w:val="clear" w:color="auto" w:fill="FFFFFF"/>
        </w:rPr>
        <w:t xml:space="preserve"> nhận hoàn thành chương trình rèn luyện phụ trách Đội cho 88 đồng chí; danh hiệu Phụ trách Đội giỏi cho 26 đồng chí; danh hiệu Tổng phụ trách Đội cho 35 đồng chí; danh hiệu Giáo viên làm Tổng phụ trách Đội giỏi cho 24 đồng chí và </w:t>
      </w:r>
      <w:r w:rsidRPr="001E488B">
        <w:rPr>
          <w:shd w:val="clear" w:color="auto" w:fill="FFFFFF"/>
          <w:lang w:val="en-US"/>
        </w:rPr>
        <w:t xml:space="preserve">các </w:t>
      </w:r>
      <w:r w:rsidRPr="001E488B">
        <w:rPr>
          <w:shd w:val="clear" w:color="auto" w:fill="FFFFFF"/>
        </w:rPr>
        <w:t xml:space="preserve">giải thưởng Én vàng - Én bạc - Én đồng của </w:t>
      </w:r>
      <w:r w:rsidRPr="001E488B">
        <w:rPr>
          <w:shd w:val="clear" w:color="auto" w:fill="FFFFFF"/>
          <w:lang w:val="en-US"/>
        </w:rPr>
        <w:t>h</w:t>
      </w:r>
      <w:r w:rsidRPr="001E488B">
        <w:rPr>
          <w:shd w:val="clear" w:color="auto" w:fill="FFFFFF"/>
        </w:rPr>
        <w:t>ội thi.</w:t>
      </w:r>
    </w:p>
  </w:footnote>
  <w:footnote w:id="61">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Với chủ đề “Đất nước mến thương” thu hút 1.500 em đến từ 39 đội thi tham gia.</w:t>
      </w:r>
    </w:p>
  </w:footnote>
  <w:footnote w:id="62">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Hội thi giúp thiếu nhi tìm hiểu về Lịch sử dựng nước và giữ nước của dân tộc Việt Nam, tác phẩm “Lịch sử nước ta” và những câu chuyện, tác phẩm của Chủ tịch Hồ Chí Minh liên quan đến thanh thiếu nhi. Hội thi đã thu hút 314.866 thí sinh tham gia với 809.156 lần làm bài.</w:t>
      </w:r>
    </w:p>
  </w:footnote>
  <w:footnote w:id="63">
    <w:p w:rsidR="00C15FA7" w:rsidRPr="001E488B" w:rsidRDefault="00C15FA7" w:rsidP="00A6712D">
      <w:pPr>
        <w:spacing w:line="245" w:lineRule="auto"/>
        <w:contextualSpacing/>
        <w:jc w:val="both"/>
        <w:rPr>
          <w:lang w:val="en-US"/>
        </w:rPr>
      </w:pPr>
      <w:r w:rsidRPr="001E488B">
        <w:rPr>
          <w:rStyle w:val="FootnoteReference"/>
          <w:sz w:val="20"/>
          <w:szCs w:val="20"/>
        </w:rPr>
        <w:footnoteRef/>
      </w:r>
      <w:r w:rsidRPr="001E488B">
        <w:rPr>
          <w:sz w:val="20"/>
          <w:szCs w:val="20"/>
        </w:rPr>
        <w:t xml:space="preserve"> Cấp Liên đội trao tặng học bổng, phương tiện đến trường, đồ dùng học tập cho 39.104 em, với số tiền 15 tỷ đồng. Cấp quận, huyện thực hiện các công trình chăm lo đội viên, học sinh khó khăn: 13 ngôi nhà Khăn Quàng Đỏ, 1</w:t>
      </w:r>
      <w:r w:rsidRPr="001E488B">
        <w:rPr>
          <w:sz w:val="20"/>
          <w:szCs w:val="20"/>
          <w:lang w:val="en-US"/>
        </w:rPr>
        <w:t>.</w:t>
      </w:r>
      <w:r w:rsidRPr="001E488B">
        <w:rPr>
          <w:sz w:val="20"/>
          <w:szCs w:val="20"/>
        </w:rPr>
        <w:t>153 chiếc xe đạp, 1</w:t>
      </w:r>
      <w:r w:rsidRPr="001E488B">
        <w:rPr>
          <w:sz w:val="20"/>
          <w:szCs w:val="20"/>
          <w:lang w:val="en-US"/>
        </w:rPr>
        <w:t>.</w:t>
      </w:r>
      <w:r w:rsidRPr="001E488B">
        <w:rPr>
          <w:sz w:val="20"/>
          <w:szCs w:val="20"/>
        </w:rPr>
        <w:t>524 góc học tập với tổng trị giá hơn 5 tỷ đồng...</w:t>
      </w:r>
      <w:r w:rsidR="00A6712D" w:rsidRPr="001E488B">
        <w:rPr>
          <w:sz w:val="20"/>
          <w:szCs w:val="20"/>
          <w:lang w:val="en-US"/>
        </w:rPr>
        <w:t xml:space="preserve"> </w:t>
      </w:r>
      <w:r w:rsidR="00A6712D" w:rsidRPr="001E488B">
        <w:rPr>
          <w:sz w:val="20"/>
          <w:szCs w:val="20"/>
        </w:rPr>
        <w:t>Ban Thường vụ 24 quận, huyện</w:t>
      </w:r>
      <w:r w:rsidR="00A6712D" w:rsidRPr="001E488B">
        <w:rPr>
          <w:sz w:val="20"/>
          <w:szCs w:val="20"/>
          <w:lang w:val="en-US"/>
        </w:rPr>
        <w:t xml:space="preserve"> Đoàn</w:t>
      </w:r>
      <w:r w:rsidR="00A6712D" w:rsidRPr="001E488B">
        <w:rPr>
          <w:sz w:val="20"/>
          <w:szCs w:val="20"/>
        </w:rPr>
        <w:t xml:space="preserve"> chủ động tham mưu triển khai </w:t>
      </w:r>
      <w:r w:rsidR="00A6712D" w:rsidRPr="001E488B">
        <w:rPr>
          <w:sz w:val="20"/>
          <w:szCs w:val="20"/>
          <w:lang w:val="en-US"/>
        </w:rPr>
        <w:t>220 lớp</w:t>
      </w:r>
      <w:r w:rsidR="00A6712D" w:rsidRPr="001E488B">
        <w:rPr>
          <w:sz w:val="20"/>
          <w:szCs w:val="20"/>
        </w:rPr>
        <w:t xml:space="preserve"> phổ cập bơi </w:t>
      </w:r>
      <w:r w:rsidR="00A6712D" w:rsidRPr="001E488B">
        <w:rPr>
          <w:sz w:val="20"/>
          <w:szCs w:val="20"/>
          <w:lang w:val="en-US"/>
        </w:rPr>
        <w:t>miễn phí cho</w:t>
      </w:r>
      <w:r w:rsidR="00A6712D" w:rsidRPr="001E488B">
        <w:rPr>
          <w:sz w:val="20"/>
          <w:szCs w:val="20"/>
        </w:rPr>
        <w:t xml:space="preserve"> 11.845 em thiếu nhi;</w:t>
      </w:r>
      <w:r w:rsidR="00A6712D" w:rsidRPr="001E488B">
        <w:rPr>
          <w:sz w:val="20"/>
          <w:szCs w:val="20"/>
          <w:lang w:val="en-US"/>
        </w:rPr>
        <w:t xml:space="preserve"> phối hợp tổ chức 1.072 sân chơi cho thiếu nhi tại địa phương;</w:t>
      </w:r>
      <w:r w:rsidR="00A6712D" w:rsidRPr="001E488B">
        <w:rPr>
          <w:sz w:val="20"/>
          <w:szCs w:val="20"/>
        </w:rPr>
        <w:t xml:space="preserve"> tư vấn tâm lý, tuyên truyền sức khỏe sinh sản, giáo dục giới tính, giáo dục kỹ năng phòng chống tai nạn thương tích, kỹ năng tự vệ, phòng chống xâm hại </w:t>
      </w:r>
      <w:r w:rsidR="00A6712D" w:rsidRPr="001E488B">
        <w:rPr>
          <w:sz w:val="20"/>
          <w:szCs w:val="20"/>
          <w:lang w:val="en-US"/>
        </w:rPr>
        <w:t>cho</w:t>
      </w:r>
      <w:r w:rsidR="00A6712D" w:rsidRPr="001E488B">
        <w:rPr>
          <w:sz w:val="20"/>
          <w:szCs w:val="20"/>
        </w:rPr>
        <w:t xml:space="preserve"> 25.459 đội viên, học sinh.</w:t>
      </w:r>
    </w:p>
  </w:footnote>
  <w:footnote w:id="64">
    <w:p w:rsidR="00C15FA7" w:rsidRPr="001E488B" w:rsidRDefault="00C15FA7" w:rsidP="00C82487">
      <w:pPr>
        <w:pStyle w:val="FootnoteText"/>
        <w:jc w:val="both"/>
        <w:rPr>
          <w:lang w:val="en-US"/>
        </w:rPr>
      </w:pPr>
      <w:r w:rsidRPr="001E488B">
        <w:rPr>
          <w:rStyle w:val="FootnoteReference"/>
        </w:rPr>
        <w:footnoteRef/>
      </w:r>
      <w:r w:rsidRPr="001E488B">
        <w:t xml:space="preserve"> </w:t>
      </w:r>
      <w:r w:rsidRPr="001E488B">
        <w:rPr>
          <w:lang w:val="en-US"/>
        </w:rPr>
        <w:t>Năm học 2017 – 2018 có 321/765 Tổng phụ trách Đội đạt chuẩn tỉ lệ 42,5%.</w:t>
      </w:r>
    </w:p>
  </w:footnote>
  <w:footnote w:id="65">
    <w:p w:rsidR="00C15FA7" w:rsidRPr="001E488B" w:rsidRDefault="00C15FA7" w:rsidP="00A06A15">
      <w:pPr>
        <w:pStyle w:val="FootnoteText"/>
        <w:jc w:val="both"/>
      </w:pPr>
      <w:r w:rsidRPr="001E488B">
        <w:rPr>
          <w:rStyle w:val="FootnoteReference"/>
        </w:rPr>
        <w:footnoteRef/>
      </w:r>
      <w:r w:rsidRPr="001E488B">
        <w:t xml:space="preserve"> Giải bi sắt giao lưu sinh viên Việt Nam - Lào - Campuchia, Ngày hội văn hóa sinh viên Việt Nam - Lào - Campuchia, Hội trại sinh viên Việt Nam - Lào - Campuchia và tham mưu chương trình lãnh đạo Thành phố chiêu đãi sinh viên Lào, Campuchia đang học tập tại thành phố Hồ Chí Minh</w:t>
      </w:r>
    </w:p>
  </w:footnote>
  <w:footnote w:id="66">
    <w:p w:rsidR="00C15FA7" w:rsidRPr="001E488B" w:rsidRDefault="00C15FA7" w:rsidP="00A06A15">
      <w:pPr>
        <w:pStyle w:val="FootnoteText"/>
        <w:jc w:val="both"/>
        <w:rPr>
          <w:lang w:val="en-US"/>
        </w:rPr>
      </w:pPr>
      <w:r w:rsidRPr="001E488B">
        <w:rPr>
          <w:rStyle w:val="FootnoteReference"/>
        </w:rPr>
        <w:footnoteRef/>
      </w:r>
      <w:r w:rsidRPr="001E488B">
        <w:t xml:space="preserve"> Trại hè có 246 đại biểu gồm 205 thiếu nhi, 41 phụ trách đến từ Thủ đô Vientiane, Tỉnh Champasak, Tỉnh Attapeu - Cộng hòa Dân chủ Nhân dân Lào; Thủ đô Phnom Penh, Tỉnh Battambang, Tỉnh Kampot, Tỉnh Kratie, Tỉnh Svay Rieng - Vương quốc Campuchia và các tỉnh Tây Ninh, Bình Phước, Long An, Kiên Giang, Kontum, thành phố Hồ Chí Minh - Việt Nam.</w:t>
      </w:r>
    </w:p>
  </w:footnote>
  <w:footnote w:id="67">
    <w:p w:rsidR="00C15FA7" w:rsidRPr="001E488B" w:rsidRDefault="00C15FA7" w:rsidP="00A06A15">
      <w:pPr>
        <w:pStyle w:val="ListParagraph1"/>
        <w:spacing w:after="0" w:line="240" w:lineRule="auto"/>
        <w:ind w:left="0"/>
        <w:jc w:val="both"/>
        <w:rPr>
          <w:rFonts w:ascii="Times New Roman" w:hAnsi="Times New Roman"/>
          <w:sz w:val="20"/>
          <w:szCs w:val="20"/>
        </w:rPr>
      </w:pPr>
      <w:r w:rsidRPr="001E488B">
        <w:rPr>
          <w:rStyle w:val="FootnoteReference"/>
          <w:rFonts w:ascii="Times New Roman" w:hAnsi="Times New Roman"/>
          <w:sz w:val="20"/>
          <w:szCs w:val="20"/>
        </w:rPr>
        <w:footnoteRef/>
      </w:r>
      <w:r w:rsidRPr="001E488B">
        <w:rPr>
          <w:rFonts w:ascii="Times New Roman" w:hAnsi="Times New Roman"/>
          <w:sz w:val="20"/>
          <w:szCs w:val="20"/>
        </w:rPr>
        <w:t xml:space="preserve"> Tổ chức </w:t>
      </w:r>
      <w:r w:rsidRPr="001E488B">
        <w:rPr>
          <w:rFonts w:ascii="Times New Roman" w:hAnsi="Times New Roman"/>
          <w:sz w:val="20"/>
          <w:szCs w:val="20"/>
          <w:lang w:val="es-ES_tradnl"/>
        </w:rPr>
        <w:t xml:space="preserve">tư vấn, khám bệnh và phát thuốc cho hơn 4.500 người dân có hoàn cảnh khó khăn; </w:t>
      </w:r>
      <w:r w:rsidRPr="001E488B">
        <w:rPr>
          <w:rFonts w:ascii="Times New Roman" w:hAnsi="Times New Roman"/>
          <w:sz w:val="20"/>
          <w:szCs w:val="20"/>
          <w:shd w:val="clear" w:color="auto" w:fill="FFFFFF"/>
        </w:rPr>
        <w:t>khánh thành và bàn giao phòng máy tính “Kết nối tri thức”; trao tặng 11 máy vi tính, laptop; sơn vẽ và lắp đặt sân chơi thiếu nhi tại trường mẫu giáo Pathoumphone; khánh thành và trao tặng 03 nhà hữu nghị Tuổi trẻ Việt - Lào; triển khai đội hình dạy tiếng Việt cho hơn 120 thanh niên Lào; l</w:t>
      </w:r>
      <w:r w:rsidRPr="001E488B">
        <w:rPr>
          <w:rStyle w:val="textexposedshow"/>
          <w:rFonts w:ascii="Times New Roman" w:hAnsi="Times New Roman"/>
          <w:sz w:val="20"/>
          <w:szCs w:val="20"/>
          <w:shd w:val="clear" w:color="auto" w:fill="FFFFFF"/>
        </w:rPr>
        <w:t>ắp đặt 02 trụ nước uống tại vòi cho trường Dân tộc nội trú</w:t>
      </w:r>
      <w:r w:rsidRPr="001E488B">
        <w:rPr>
          <w:rFonts w:ascii="Times New Roman" w:hAnsi="Times New Roman"/>
          <w:sz w:val="20"/>
          <w:szCs w:val="20"/>
          <w:lang w:val="es-ES_tradnl"/>
        </w:rPr>
        <w:t>,</w:t>
      </w:r>
      <w:r w:rsidRPr="001E488B">
        <w:rPr>
          <w:rFonts w:ascii="Times New Roman" w:hAnsi="Times New Roman"/>
          <w:sz w:val="20"/>
          <w:szCs w:val="20"/>
          <w:shd w:val="clear" w:color="auto" w:fill="FFFFFF"/>
        </w:rPr>
        <w:t xml:space="preserve"> tặng 20 tủ thuốc cho trạm y tế của bản, tổ chức tập huấn 10 chuyên đề về kỹ thuật nông nghiệp, tặng 100 bình xịt để phục vụ cho sản xuất và 20 kg hạt giống rau củ các loại, trao tặng 1.000 phần quà cho người dân, thiếu nhi khó khăn. Tổng kinh phí thực hiện trị giá 1,6 tỷ đồng.</w:t>
      </w:r>
    </w:p>
  </w:footnote>
  <w:footnote w:id="68">
    <w:p w:rsidR="00C15FA7" w:rsidRPr="001E488B" w:rsidRDefault="00C15FA7" w:rsidP="00A06A15">
      <w:pPr>
        <w:jc w:val="both"/>
        <w:rPr>
          <w:sz w:val="20"/>
          <w:szCs w:val="20"/>
          <w:lang w:val="en-US"/>
        </w:rPr>
      </w:pPr>
      <w:r w:rsidRPr="001E488B">
        <w:rPr>
          <w:rStyle w:val="FootnoteReference"/>
          <w:sz w:val="20"/>
          <w:szCs w:val="20"/>
        </w:rPr>
        <w:footnoteRef/>
      </w:r>
      <w:r w:rsidRPr="001E488B">
        <w:rPr>
          <w:sz w:val="20"/>
          <w:szCs w:val="20"/>
        </w:rPr>
        <w:t xml:space="preserve"> </w:t>
      </w:r>
      <w:r w:rsidRPr="001E488B">
        <w:rPr>
          <w:sz w:val="20"/>
          <w:szCs w:val="20"/>
          <w:lang w:val="sv-SE"/>
        </w:rPr>
        <w:t>Tổ chức tiếp đón 11 đoàn quốc tế, giới thiệu 159 lượt đi giao lưu quốc tế.</w:t>
      </w:r>
    </w:p>
  </w:footnote>
  <w:footnote w:id="69">
    <w:p w:rsidR="00C15FA7" w:rsidRPr="001E488B" w:rsidRDefault="00C15FA7" w:rsidP="00A06A15">
      <w:pPr>
        <w:pStyle w:val="FootnoteText"/>
        <w:jc w:val="both"/>
        <w:rPr>
          <w:lang w:val="en-US"/>
        </w:rPr>
      </w:pPr>
      <w:r w:rsidRPr="001E488B">
        <w:rPr>
          <w:rStyle w:val="FootnoteReference"/>
        </w:rPr>
        <w:footnoteRef/>
      </w:r>
      <w:r w:rsidRPr="001E488B">
        <w:t xml:space="preserve"> </w:t>
      </w:r>
      <w:r w:rsidRPr="001E488B">
        <w:rPr>
          <w:lang w:val="en-US"/>
        </w:rPr>
        <w:t>Tổ chức 269 lần nghe thời sự chuyên đề, tuyên truyền về hội nhập quốc tế; 217 hoạt động, hội thi, sân chơi tìm hiểu văn hóa các nước. Một số hoạt động tiêu biểu: Hội thi “Mr&amp;Ms Teen - Graceful and Elegant” và Liên hoan các ca khúc Quốc tế “Unplugged” của Quận Đoàn 9, Hội thi “Tiếng Anh trong cán bộ, công chức, viên chức” năm 2018 của Đoàn Khối Dân – Chính – Đảng Thành phố…</w:t>
      </w:r>
    </w:p>
  </w:footnote>
  <w:footnote w:id="70">
    <w:p w:rsidR="00A6680C" w:rsidRPr="001E488B" w:rsidRDefault="00A6680C" w:rsidP="00A6680C">
      <w:pPr>
        <w:pStyle w:val="FootnoteText"/>
        <w:jc w:val="both"/>
        <w:rPr>
          <w:lang w:val="en-US"/>
        </w:rPr>
      </w:pPr>
      <w:r w:rsidRPr="001E488B">
        <w:rPr>
          <w:rStyle w:val="FootnoteReference"/>
        </w:rPr>
        <w:footnoteRef/>
      </w:r>
      <w:r w:rsidRPr="001E488B">
        <w:t xml:space="preserve"> </w:t>
      </w:r>
      <w:r w:rsidRPr="001E488B">
        <w:rPr>
          <w:lang w:val="en-US"/>
        </w:rPr>
        <w:t>Có 50 cán bộ được đào tạo Cao cấp LLCT và 563 cán bộ được đào tạo Trung cấp LLCT; các cơ sở Đoàn tổ chức được 417 lớp bồi dưỡng, tập huấn cho hơn 19.350 lượt cán bộ Đoàn tại địa phương, đơn vị.</w:t>
      </w:r>
    </w:p>
  </w:footnote>
  <w:footnote w:id="71">
    <w:p w:rsidR="00A6680C" w:rsidRPr="001E488B" w:rsidRDefault="00A6680C" w:rsidP="00A6680C">
      <w:pPr>
        <w:pStyle w:val="FootnoteText"/>
        <w:rPr>
          <w:lang w:val="en-US"/>
        </w:rPr>
      </w:pPr>
      <w:r w:rsidRPr="001E488B">
        <w:rPr>
          <w:rStyle w:val="FootnoteReference"/>
        </w:rPr>
        <w:footnoteRef/>
      </w:r>
      <w:r w:rsidRPr="001E488B">
        <w:t xml:space="preserve"> </w:t>
      </w:r>
      <w:r w:rsidRPr="001E488B">
        <w:rPr>
          <w:lang w:val="en-US"/>
        </w:rPr>
        <w:t>Có 631.237 đoàn viên được phân tích chất lượng, 359.510 đoàn viên xuất sắc, 292.667 đoàn viên khá, 36.195 đoàn viên trung bình, 2.937 đoàn viên yếu.</w:t>
      </w:r>
    </w:p>
  </w:footnote>
  <w:footnote w:id="72">
    <w:p w:rsidR="00A6680C" w:rsidRPr="001E488B" w:rsidRDefault="00A6680C" w:rsidP="00A6680C">
      <w:pPr>
        <w:pStyle w:val="FootnoteText"/>
        <w:jc w:val="both"/>
      </w:pPr>
      <w:r w:rsidRPr="001E488B">
        <w:rPr>
          <w:rStyle w:val="FootnoteReference"/>
        </w:rPr>
        <w:footnoteRef/>
      </w:r>
      <w:r w:rsidRPr="001E488B">
        <w:t xml:space="preserve"> Kết nạp </w:t>
      </w:r>
      <w:r w:rsidRPr="001E488B">
        <w:rPr>
          <w:lang w:val="en-US"/>
        </w:rPr>
        <w:t>83.523</w:t>
      </w:r>
      <w:r w:rsidRPr="001E488B">
        <w:t xml:space="preserve"> đoàn viên mới. </w:t>
      </w:r>
    </w:p>
  </w:footnote>
  <w:footnote w:id="73">
    <w:p w:rsidR="00A6680C" w:rsidRPr="001E488B" w:rsidRDefault="00A6680C" w:rsidP="00A6680C">
      <w:pPr>
        <w:pStyle w:val="FootnoteText"/>
        <w:contextualSpacing/>
        <w:jc w:val="both"/>
        <w:rPr>
          <w:sz w:val="14"/>
          <w:lang w:val="en-US"/>
        </w:rPr>
      </w:pPr>
      <w:r w:rsidRPr="001E488B">
        <w:rPr>
          <w:rStyle w:val="FootnoteReference"/>
        </w:rPr>
        <w:footnoteRef/>
      </w:r>
      <w:r w:rsidRPr="001E488B">
        <w:t xml:space="preserve"> </w:t>
      </w:r>
      <w:r w:rsidRPr="001E488B">
        <w:rPr>
          <w:szCs w:val="26"/>
        </w:rPr>
        <w:t>Ban Thường vụ Thành Đoàn đã chỉ đạo 05 cơ sở Đoàn tổ chức hoạt động điểm Ngày Đoàn viên năm 2018, chủ đề “Tuổi trẻ sáng tạo”</w:t>
      </w:r>
      <w:r w:rsidRPr="001E488B">
        <w:rPr>
          <w:szCs w:val="26"/>
          <w:lang w:val="en-US"/>
        </w:rPr>
        <w:t xml:space="preserve"> với các hoạt động nổi bật như: </w:t>
      </w:r>
      <w:r w:rsidRPr="001E488B">
        <w:t>xây dựng “Chung cư văn minh, sạch đẹp, an toàn”; bê tông hóa tuyến hẻm; xây dựng, sửa chữa nhà tình bạn; sửa chữa điện cho các hộ gia đình có hoàn cảnh khó khăn; hướng nghiệp, tư vấn, giới thiệu việc làm; tuyên truyền pháp luật; tặng quà cho đoàn viên có hoàn cảnh khó khăn; tổ chức tiết học ngoài nhà trường cho con em thanh niên công nhân; tuyên dương cán bộ Đoàn - Hội tiêu biểu, Chi Đoàn vững mạnh tiêu biểu; triễn lãm các sản phẩm sáng tạo; tổ chức các cuộc thi học thuật, sáng tạo; tổ chức lễ kết nạp đoàn viên mới, đảng viên mới, ra mắt chi đoàn ngoài nhà nước…</w:t>
      </w:r>
    </w:p>
  </w:footnote>
  <w:footnote w:id="74">
    <w:p w:rsidR="00A6680C" w:rsidRPr="001E488B" w:rsidRDefault="00A6680C" w:rsidP="00A6680C">
      <w:pPr>
        <w:pStyle w:val="FootnoteText"/>
        <w:rPr>
          <w:lang w:val="en-US"/>
        </w:rPr>
      </w:pPr>
      <w:r w:rsidRPr="001E488B">
        <w:rPr>
          <w:rStyle w:val="FootnoteReference"/>
        </w:rPr>
        <w:footnoteRef/>
      </w:r>
      <w:r w:rsidRPr="001E488B">
        <w:t xml:space="preserve"> </w:t>
      </w:r>
      <w:r w:rsidRPr="001E488B">
        <w:rPr>
          <w:lang w:val="en-US"/>
        </w:rPr>
        <w:t>Tuyên dương 1.161 Chi đoàn vững mạnh tiêu biểu</w:t>
      </w:r>
    </w:p>
  </w:footnote>
  <w:footnote w:id="75">
    <w:p w:rsidR="00A6680C" w:rsidRPr="001E488B" w:rsidRDefault="00A6680C" w:rsidP="00A6680C">
      <w:pPr>
        <w:pStyle w:val="FootnoteText"/>
        <w:jc w:val="both"/>
        <w:rPr>
          <w:lang w:val="en-US"/>
        </w:rPr>
      </w:pPr>
      <w:r w:rsidRPr="001E488B">
        <w:rPr>
          <w:rStyle w:val="FootnoteReference"/>
        </w:rPr>
        <w:footnoteRef/>
      </w:r>
      <w:r w:rsidRPr="001E488B">
        <w:t xml:space="preserve"> </w:t>
      </w:r>
      <w:r w:rsidRPr="001E488B">
        <w:rPr>
          <w:lang w:val="en-US"/>
        </w:rPr>
        <w:t>Cấp Thành đã điều chỉnh cấp bộ Đoàn đối với Đoàn Công ty Dệt May Gia Định và bàn giao về Đoàn Tổng Công ty Đầu tư Tài chính Nhà nước, sát nhập Đoàn Trường Cao đẳng Tài chính - Hải quan vào Đoàn Trường Đại học Tài chính - Marketing.</w:t>
      </w:r>
    </w:p>
  </w:footnote>
  <w:footnote w:id="76">
    <w:p w:rsidR="00A6680C" w:rsidRPr="001E488B" w:rsidRDefault="00A6680C" w:rsidP="00A6680C">
      <w:pPr>
        <w:pStyle w:val="FootnoteText"/>
        <w:rPr>
          <w:lang w:val="en-US"/>
        </w:rPr>
      </w:pPr>
      <w:r w:rsidRPr="001E488B">
        <w:rPr>
          <w:rStyle w:val="FootnoteReference"/>
        </w:rPr>
        <w:footnoteRef/>
      </w:r>
      <w:r w:rsidRPr="001E488B">
        <w:t xml:space="preserve"> </w:t>
      </w:r>
      <w:r w:rsidRPr="001E488B">
        <w:rPr>
          <w:lang w:val="en-US"/>
        </w:rPr>
        <w:t>Trong năm 2018, cấp Thành đã tổ chức kiểm tra, giám sát chuyên đề đối với 39 cơ sở Đoàn trực thuộc.</w:t>
      </w:r>
    </w:p>
  </w:footnote>
  <w:footnote w:id="77">
    <w:p w:rsidR="00A6680C" w:rsidRPr="001E488B" w:rsidRDefault="00A6680C" w:rsidP="00A6680C">
      <w:pPr>
        <w:pStyle w:val="FootnoteText"/>
        <w:jc w:val="both"/>
        <w:rPr>
          <w:lang w:val="en-US"/>
        </w:rPr>
      </w:pPr>
      <w:r w:rsidRPr="001E488B">
        <w:rPr>
          <w:rStyle w:val="FootnoteReference"/>
        </w:rPr>
        <w:footnoteRef/>
      </w:r>
      <w:r w:rsidRPr="001E488B">
        <w:rPr>
          <w:lang w:val="en-US"/>
        </w:rPr>
        <w:t xml:space="preserve"> T</w:t>
      </w:r>
      <w:r w:rsidRPr="001E488B">
        <w:t xml:space="preserve">ổ chức được </w:t>
      </w:r>
      <w:r w:rsidRPr="001E488B">
        <w:rPr>
          <w:lang w:val="en-US"/>
        </w:rPr>
        <w:t>82</w:t>
      </w:r>
      <w:r w:rsidRPr="001E488B">
        <w:rPr>
          <w:bCs/>
          <w:lang w:val="en-US"/>
        </w:rPr>
        <w:t xml:space="preserve"> </w:t>
      </w:r>
      <w:r w:rsidRPr="001E488B">
        <w:rPr>
          <w:bCs/>
        </w:rPr>
        <w:t xml:space="preserve">đợt tập huấn cho </w:t>
      </w:r>
      <w:r w:rsidRPr="001E488B">
        <w:rPr>
          <w:bCs/>
          <w:lang w:val="en-US"/>
        </w:rPr>
        <w:t>3.989</w:t>
      </w:r>
      <w:r w:rsidRPr="001E488B">
        <w:rPr>
          <w:bCs/>
        </w:rPr>
        <w:t xml:space="preserve"> lượt cán bộ; </w:t>
      </w:r>
      <w:r w:rsidRPr="001E488B">
        <w:rPr>
          <w:bCs/>
          <w:lang w:val="en-US"/>
        </w:rPr>
        <w:t>tổ chức 704 lần kiểm tra chuyên đề.</w:t>
      </w:r>
    </w:p>
  </w:footnote>
  <w:footnote w:id="78">
    <w:p w:rsidR="00A6680C" w:rsidRPr="001E488B" w:rsidRDefault="00A6680C" w:rsidP="00A6680C">
      <w:pPr>
        <w:pStyle w:val="FootnoteText"/>
        <w:jc w:val="both"/>
        <w:rPr>
          <w:lang w:val="en-US"/>
        </w:rPr>
      </w:pPr>
      <w:r w:rsidRPr="001E488B">
        <w:rPr>
          <w:rStyle w:val="FootnoteReference"/>
        </w:rPr>
        <w:footnoteRef/>
      </w:r>
      <w:r w:rsidRPr="001E488B">
        <w:t xml:space="preserve"> </w:t>
      </w:r>
      <w:r w:rsidRPr="001E488B">
        <w:rPr>
          <w:lang w:val="en-US"/>
        </w:rPr>
        <w:t>Năm 2017 đã</w:t>
      </w:r>
      <w:r w:rsidRPr="001E488B">
        <w:t xml:space="preserve"> phát triển </w:t>
      </w:r>
      <w:r w:rsidRPr="001E488B">
        <w:rPr>
          <w:lang w:val="en-US"/>
        </w:rPr>
        <w:t>60.821</w:t>
      </w:r>
      <w:r w:rsidRPr="001E488B">
        <w:t xml:space="preserve"> hội viên</w:t>
      </w:r>
      <w:r w:rsidRPr="001E488B">
        <w:rPr>
          <w:lang w:val="en-US"/>
        </w:rPr>
        <w:t xml:space="preserve"> Hội LHTN Việt Nam, 116.206 hội viên Hội Sinh viên Việt Nam</w:t>
      </w:r>
      <w:r w:rsidRPr="001E488B">
        <w:t>.</w:t>
      </w:r>
      <w:r w:rsidRPr="001E488B">
        <w:rPr>
          <w:lang w:val="en-US"/>
        </w:rPr>
        <w:t xml:space="preserve"> Tỷ lệ tập hợp thanh niên tính đến cuối nhiệm kỳ là 65.76%.</w:t>
      </w:r>
    </w:p>
  </w:footnote>
  <w:footnote w:id="79">
    <w:p w:rsidR="00A6680C" w:rsidRPr="001E488B" w:rsidRDefault="00A6680C" w:rsidP="00A6680C">
      <w:pPr>
        <w:contextualSpacing/>
        <w:jc w:val="both"/>
        <w:rPr>
          <w:sz w:val="20"/>
          <w:szCs w:val="20"/>
        </w:rPr>
      </w:pPr>
      <w:r w:rsidRPr="001E488B">
        <w:rPr>
          <w:rStyle w:val="FootnoteReference"/>
          <w:sz w:val="20"/>
          <w:szCs w:val="20"/>
        </w:rPr>
        <w:footnoteRef/>
      </w:r>
      <w:r w:rsidRPr="001E488B">
        <w:rPr>
          <w:sz w:val="20"/>
          <w:szCs w:val="20"/>
        </w:rPr>
        <w:t xml:space="preserve"> Giới thiệu 20.493 đoàn viên ưu tú cho Đảng xem xét, kết nạp; trong đó có 4.455 đoàn viên ưu tú được kết nạp Đảng; </w:t>
      </w:r>
      <w:r w:rsidRPr="001E488B">
        <w:rPr>
          <w:iCs/>
          <w:sz w:val="20"/>
          <w:szCs w:val="20"/>
        </w:rPr>
        <w:t>tổ chức 807 diễn đàn “Thanh niên với Đảng - Đảng với thanh niên” với sự tham gia của 123.327 lượt đoàn viên, thanh niên.</w:t>
      </w:r>
    </w:p>
  </w:footnote>
  <w:footnote w:id="80">
    <w:p w:rsidR="00A6680C" w:rsidRPr="001E488B" w:rsidRDefault="00A6680C" w:rsidP="00A6680C">
      <w:pPr>
        <w:pStyle w:val="FootnoteText"/>
        <w:jc w:val="both"/>
        <w:rPr>
          <w:lang w:val="en-US"/>
        </w:rPr>
      </w:pPr>
      <w:r w:rsidRPr="001E488B">
        <w:rPr>
          <w:rStyle w:val="FootnoteReference"/>
        </w:rPr>
        <w:footnoteRef/>
      </w:r>
      <w:r w:rsidRPr="001E488B">
        <w:t xml:space="preserve"> </w:t>
      </w:r>
      <w:r w:rsidRPr="001E488B">
        <w:rPr>
          <w:lang w:val="en-US"/>
        </w:rPr>
        <w:t xml:space="preserve">Tham gia </w:t>
      </w:r>
      <w:r w:rsidRPr="001E488B">
        <w:rPr>
          <w:lang w:val="sv-SE"/>
        </w:rPr>
        <w:t>góp ý Luật phòng, chống tác hại của rượu bia; góp ý dự án Luật giáo dục (sửa đổi); góp ý cho dự án luật Phòng, chống tham nhũng (sửa đổi); tham gia Đoàn giám sát việc thi hành Luật trẻ em và các văn bản hướng dẫn thi hành năm học 2017 – 2018 của Hội Liên hiệp Phụ nữ Thành phố; tham gia Đoàn giám sát công tác phòng cháy chữa cháy năm 2018 của Ủy ban MTTQ Việt Nam Thành phố.</w:t>
      </w:r>
    </w:p>
  </w:footnote>
  <w:footnote w:id="81">
    <w:p w:rsidR="00A6680C" w:rsidRPr="001E488B" w:rsidRDefault="00A6680C" w:rsidP="00A6680C">
      <w:pPr>
        <w:pStyle w:val="FootnoteText"/>
        <w:jc w:val="both"/>
        <w:rPr>
          <w:lang w:val="sv-SE"/>
        </w:rPr>
      </w:pPr>
      <w:r w:rsidRPr="001E488B">
        <w:rPr>
          <w:rStyle w:val="FootnoteReference"/>
        </w:rPr>
        <w:footnoteRef/>
      </w:r>
      <w:r w:rsidRPr="001E488B">
        <w:t xml:space="preserve"> </w:t>
      </w:r>
      <w:r w:rsidRPr="001E488B">
        <w:rPr>
          <w:lang w:val="sv-SE"/>
        </w:rPr>
        <w:t>Đăng cai tổ chức tọa đàm chuyên đề đánh giá kết quả 10 năm Đoàn TNCS Hồ Chí Minh thực hiện Nghị quyết số 25-NQ/TW ngày 25/7/2008 của Ban Chấp hành Trung ương Đảng khóa X về “Tăng cường sự lãnh đạo của Đảng đối với công tác thanh niên thời kỳ đẩy mạnh công nghiệp hóa, hiện đại hóa”, tọa đàm “Công tác giáo dục lý tưởng cách mạng cho đoàn viên, thanh niên”, Đại hội Thanh niên tiên tiến làm theo lời Bác toàn quốc lần thứ V - năm 2018...</w:t>
      </w:r>
    </w:p>
  </w:footnote>
  <w:footnote w:id="82">
    <w:p w:rsidR="00A6680C" w:rsidRPr="001E488B" w:rsidRDefault="00A6680C" w:rsidP="00A6680C">
      <w:pPr>
        <w:pStyle w:val="FootnoteText"/>
        <w:jc w:val="both"/>
        <w:rPr>
          <w:lang w:val="en-US"/>
        </w:rPr>
      </w:pPr>
      <w:r w:rsidRPr="001E488B">
        <w:rPr>
          <w:rStyle w:val="FootnoteReference"/>
        </w:rPr>
        <w:footnoteRef/>
      </w:r>
      <w:r w:rsidRPr="001E488B">
        <w:t xml:space="preserve"> Phối hợp với Sở Giáo dục và Đào tạo, Sở Lao động - Thương binh và Xã hội tổ chức Hội thi “Học sinh giỏi nghề” lần </w:t>
      </w:r>
      <w:r w:rsidRPr="001E488B">
        <w:rPr>
          <w:lang w:val="en-US"/>
        </w:rPr>
        <w:t>thứ X</w:t>
      </w:r>
      <w:r w:rsidRPr="001E488B">
        <w:t xml:space="preserve">; phối hợp với Báo Sài Gòn giải phóng tổ chức hoạt động hưởng ứng Giờ Trái đất; phối hợp với Đại học Quốc gia TP. Hồ Chí Minh, Đảng ủy Khối </w:t>
      </w:r>
      <w:r w:rsidRPr="001E488B">
        <w:rPr>
          <w:lang w:val="en-US"/>
        </w:rPr>
        <w:t>Đại học - Cao đẳng TP. Hồ Chí Minh</w:t>
      </w:r>
      <w:r w:rsidRPr="001E488B">
        <w:t xml:space="preserve"> tổ chức Hội thi tìm hiểu </w:t>
      </w:r>
      <w:r w:rsidRPr="001E488B">
        <w:rPr>
          <w:lang w:val="en-US"/>
        </w:rPr>
        <w:t>Chủ nghĩa</w:t>
      </w:r>
      <w:r w:rsidRPr="001E488B">
        <w:t xml:space="preserve"> Mác - Lênin, Tư tưởng Hồ Chí Minh “Ánh sáng thời đại” lần </w:t>
      </w:r>
      <w:r w:rsidRPr="001E488B">
        <w:rPr>
          <w:lang w:val="en-US"/>
        </w:rPr>
        <w:t xml:space="preserve">thứ </w:t>
      </w:r>
      <w:r w:rsidRPr="001E488B">
        <w:t>VII</w:t>
      </w:r>
      <w:r w:rsidRPr="001E488B">
        <w:rPr>
          <w:lang w:val="en-US"/>
        </w:rPr>
        <w:t>I</w:t>
      </w:r>
      <w:r w:rsidRPr="001E488B">
        <w:t xml:space="preserve"> - năm 201</w:t>
      </w:r>
      <w:r w:rsidRPr="001E488B">
        <w:rPr>
          <w:lang w:val="en-US"/>
        </w:rPr>
        <w:t>8; ký kết liên tịch với Sở Giáo dục và Đào tạo giai đoạn 2018 – 2022…</w:t>
      </w:r>
    </w:p>
  </w:footnote>
  <w:footnote w:id="83">
    <w:p w:rsidR="00A6680C" w:rsidRPr="001E488B" w:rsidRDefault="00A6680C" w:rsidP="00A6680C">
      <w:pPr>
        <w:jc w:val="both"/>
        <w:rPr>
          <w:sz w:val="20"/>
          <w:szCs w:val="20"/>
        </w:rPr>
      </w:pPr>
      <w:r w:rsidRPr="001E488B">
        <w:rPr>
          <w:rStyle w:val="FootnoteReference"/>
          <w:sz w:val="20"/>
          <w:szCs w:val="20"/>
        </w:rPr>
        <w:footnoteRef/>
      </w:r>
      <w:r w:rsidRPr="001E488B">
        <w:rPr>
          <w:sz w:val="20"/>
          <w:szCs w:val="20"/>
        </w:rPr>
        <w:t xml:space="preserve"> </w:t>
      </w:r>
      <w:r w:rsidRPr="001E488B">
        <w:rPr>
          <w:sz w:val="20"/>
          <w:szCs w:val="20"/>
          <w:lang w:val="sv-SE"/>
        </w:rPr>
        <w:t xml:space="preserve">Quy chế làm việc của Ban Chấp hành, UBKT Thành Đoàn khóa X (2017 – 2022); Chương trình hành động thực hiện Nghị quyết Đại hội đại biểu toàn quốc lần XI và Đại hội Đoàn Thành phố lần thứ X; Chương trình quy hoạch, đào tạo và bồi dưỡng cán bộ Đoàn – Hội – Đội  Thành phố giai đoạn 2018 – 2022; Chương trình </w:t>
      </w:r>
      <w:hyperlink r:id="rId1" w:anchor="content" w:history="1">
        <w:r w:rsidRPr="001E488B">
          <w:rPr>
            <w:sz w:val="20"/>
            <w:szCs w:val="20"/>
            <w:lang w:val="sv-SE"/>
          </w:rPr>
          <w:t>tăng cường xây dựng và củng cố hoạt động Đoàn tại các doanh nghiệp ngoài khu vực nhà nước và đơn vị sự nghiệp ngoài công lập giai đoạn 2018 - 2022</w:t>
        </w:r>
      </w:hyperlink>
      <w:r w:rsidRPr="001E488B">
        <w:rPr>
          <w:sz w:val="20"/>
          <w:szCs w:val="20"/>
          <w:lang w:val="sv-SE"/>
        </w:rPr>
        <w:t>.</w:t>
      </w:r>
    </w:p>
  </w:footnote>
  <w:footnote w:id="84">
    <w:p w:rsidR="00A6680C" w:rsidRPr="001E488B" w:rsidRDefault="00A6680C" w:rsidP="00A6680C">
      <w:pPr>
        <w:pStyle w:val="FootnoteText"/>
        <w:jc w:val="both"/>
        <w:rPr>
          <w:lang w:val="en-US"/>
        </w:rPr>
      </w:pPr>
      <w:r w:rsidRPr="001E488B">
        <w:rPr>
          <w:rStyle w:val="FootnoteReference"/>
        </w:rPr>
        <w:footnoteRef/>
      </w:r>
      <w:r w:rsidRPr="001E488B">
        <w:t xml:space="preserve"> </w:t>
      </w:r>
      <w:r w:rsidRPr="001E488B">
        <w:rPr>
          <w:lang w:val="en-US"/>
        </w:rPr>
        <w:t>Xây dựng chuyên trang “tuyenduongtphcm.vn”, thực hiện việc đăng ký trực tuyến một số danh hiệu, giải thưởng, cung cấp thành tích đề xuất khen thưởng.</w:t>
      </w:r>
    </w:p>
  </w:footnote>
  <w:footnote w:id="85">
    <w:p w:rsidR="00A6680C" w:rsidRPr="001E488B" w:rsidRDefault="00A6680C" w:rsidP="00A6680C">
      <w:pPr>
        <w:pStyle w:val="FootnoteText"/>
        <w:contextualSpacing/>
        <w:jc w:val="both"/>
        <w:rPr>
          <w:lang w:val="en-US"/>
        </w:rPr>
      </w:pPr>
      <w:r w:rsidRPr="001E488B">
        <w:rPr>
          <w:rStyle w:val="FootnoteReference"/>
        </w:rPr>
        <w:footnoteRef/>
      </w:r>
      <w:r w:rsidRPr="001E488B">
        <w:t xml:space="preserve"> 03 đơn vị </w:t>
      </w:r>
      <w:r w:rsidRPr="001E488B">
        <w:rPr>
          <w:lang w:val="en-US"/>
        </w:rPr>
        <w:t>chưa</w:t>
      </w:r>
      <w:r w:rsidRPr="001E488B">
        <w:t xml:space="preserve"> tổ chức thực hiện: Đoàn TCT Xây dựng CTGT 6, Đoàn Trường Cao đẳng Bách Việt, Đoàn Trường CĐ Nghề Công nghệ thông tin – ISPACE</w:t>
      </w:r>
      <w:r w:rsidRPr="001E488B">
        <w:rPr>
          <w:lang w:val="en-US"/>
        </w:rPr>
        <w:t>.</w:t>
      </w:r>
    </w:p>
  </w:footnote>
  <w:footnote w:id="86">
    <w:p w:rsidR="00A6680C" w:rsidRPr="001E488B" w:rsidRDefault="00A6680C" w:rsidP="00A6680C">
      <w:pPr>
        <w:pStyle w:val="FootnoteText"/>
        <w:rPr>
          <w:lang w:val="en-US"/>
        </w:rPr>
      </w:pPr>
      <w:r w:rsidRPr="001E488B">
        <w:rPr>
          <w:rStyle w:val="FootnoteReference"/>
        </w:rPr>
        <w:footnoteRef/>
      </w:r>
      <w:r w:rsidRPr="001E488B">
        <w:t xml:space="preserve"> </w:t>
      </w:r>
      <w:r w:rsidRPr="001E488B">
        <w:rPr>
          <w:lang w:val="en-US"/>
        </w:rPr>
        <w:t>Tính đến 15/10/2018 (Chưa có số liệu cuối năm từ Ban Tổ chức Thành ủy).</w:t>
      </w:r>
    </w:p>
  </w:footnote>
  <w:footnote w:id="87">
    <w:p w:rsidR="00A6680C" w:rsidRPr="001E488B" w:rsidRDefault="00A6680C" w:rsidP="00A6680C">
      <w:pPr>
        <w:pStyle w:val="FootnoteText"/>
        <w:rPr>
          <w:lang w:val="en-US"/>
        </w:rPr>
      </w:pPr>
      <w:r w:rsidRPr="001E488B">
        <w:rPr>
          <w:rStyle w:val="FootnoteReference"/>
        </w:rPr>
        <w:footnoteRef/>
      </w:r>
      <w:r w:rsidRPr="001E488B">
        <w:t xml:space="preserve"> </w:t>
      </w:r>
      <w:r w:rsidRPr="001E488B">
        <w:rPr>
          <w:lang w:val="en-US"/>
        </w:rPr>
        <w:t>Tính ngày 10/12/2018, trên cổng thông tin ý tưởng sáng tạo trẻ Thành phố Hồ Chí Minh chỉ có 19.879 ý tưởng được cập nhật.</w:t>
      </w:r>
    </w:p>
  </w:footnote>
  <w:footnote w:id="88">
    <w:p w:rsidR="00A6680C" w:rsidRPr="004B1367" w:rsidRDefault="00A6680C" w:rsidP="00A6680C">
      <w:pPr>
        <w:pStyle w:val="FootnoteText"/>
        <w:rPr>
          <w:lang w:val="en-US"/>
        </w:rPr>
      </w:pPr>
      <w:r w:rsidRPr="001E488B">
        <w:rPr>
          <w:rStyle w:val="FootnoteReference"/>
        </w:rPr>
        <w:footnoteRef/>
      </w:r>
      <w:r w:rsidRPr="001E488B">
        <w:t xml:space="preserve"> </w:t>
      </w:r>
      <w:r w:rsidRPr="001E488B">
        <w:rPr>
          <w:lang w:val="en-US"/>
        </w:rPr>
        <w:t>Chỉ có 33/55 cơ sở Đoàn khu vực trường học thực hiện CTTN (có gửi hồ sơ báo cáo kết quả).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A7" w:rsidRDefault="00C15FA7">
    <w:pPr>
      <w:pStyle w:val="Header"/>
      <w:framePr w:wrap="around" w:vAnchor="text" w:hAnchor="margin" w:xAlign="center" w:y="1"/>
      <w:rPr>
        <w:rStyle w:val="PageNumber"/>
      </w:rPr>
    </w:pPr>
    <w:r>
      <w:fldChar w:fldCharType="begin"/>
    </w:r>
    <w:r>
      <w:rPr>
        <w:rStyle w:val="PageNumber"/>
      </w:rPr>
      <w:instrText xml:space="preserve">PAGE  </w:instrText>
    </w:r>
    <w:r>
      <w:fldChar w:fldCharType="end"/>
    </w:r>
  </w:p>
  <w:p w:rsidR="00C15FA7" w:rsidRDefault="00C15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FA7" w:rsidRDefault="00C15FA7">
    <w:pPr>
      <w:pStyle w:val="Header"/>
      <w:framePr w:wrap="around" w:vAnchor="text" w:hAnchor="margin" w:xAlign="center" w:y="1"/>
      <w:jc w:val="center"/>
      <w:rPr>
        <w:rStyle w:val="PageNumber"/>
      </w:rPr>
    </w:pPr>
    <w:r>
      <w:fldChar w:fldCharType="begin"/>
    </w:r>
    <w:r>
      <w:rPr>
        <w:rStyle w:val="PageNumber"/>
      </w:rPr>
      <w:instrText xml:space="preserve">PAGE  </w:instrText>
    </w:r>
    <w:r>
      <w:fldChar w:fldCharType="separate"/>
    </w:r>
    <w:r w:rsidR="00704177">
      <w:rPr>
        <w:rStyle w:val="PageNumber"/>
        <w:noProof/>
      </w:rPr>
      <w:t>17</w:t>
    </w:r>
    <w:r>
      <w:fldChar w:fldCharType="end"/>
    </w:r>
  </w:p>
  <w:p w:rsidR="00C15FA7" w:rsidRDefault="00C15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E3461"/>
    <w:multiLevelType w:val="multilevel"/>
    <w:tmpl w:val="6F5E3461"/>
    <w:lvl w:ilvl="0">
      <w:start w:val="1"/>
      <w:numFmt w:val="decimal"/>
      <w:lvlText w:val="%1"/>
      <w:lvlJc w:val="left"/>
      <w:pPr>
        <w:ind w:left="502" w:hanging="360"/>
      </w:pPr>
      <w:rPr>
        <w:rFonts w:hint="default"/>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5B"/>
    <w:rsid w:val="000001AD"/>
    <w:rsid w:val="00000259"/>
    <w:rsid w:val="00000503"/>
    <w:rsid w:val="00001F51"/>
    <w:rsid w:val="00002473"/>
    <w:rsid w:val="0000272A"/>
    <w:rsid w:val="00002764"/>
    <w:rsid w:val="00002F97"/>
    <w:rsid w:val="00003824"/>
    <w:rsid w:val="000048B4"/>
    <w:rsid w:val="00004BCC"/>
    <w:rsid w:val="000052DA"/>
    <w:rsid w:val="00005475"/>
    <w:rsid w:val="00005E6E"/>
    <w:rsid w:val="00005FE9"/>
    <w:rsid w:val="00006780"/>
    <w:rsid w:val="00006C54"/>
    <w:rsid w:val="0000719A"/>
    <w:rsid w:val="00010601"/>
    <w:rsid w:val="00010954"/>
    <w:rsid w:val="0001095C"/>
    <w:rsid w:val="00010B1D"/>
    <w:rsid w:val="00010DB6"/>
    <w:rsid w:val="00011140"/>
    <w:rsid w:val="00012E7A"/>
    <w:rsid w:val="000131D3"/>
    <w:rsid w:val="000137AA"/>
    <w:rsid w:val="00013801"/>
    <w:rsid w:val="00013965"/>
    <w:rsid w:val="00013AF4"/>
    <w:rsid w:val="00013B57"/>
    <w:rsid w:val="00013C5D"/>
    <w:rsid w:val="0001450E"/>
    <w:rsid w:val="0001493B"/>
    <w:rsid w:val="000149B5"/>
    <w:rsid w:val="00014A28"/>
    <w:rsid w:val="00014AA5"/>
    <w:rsid w:val="0001575E"/>
    <w:rsid w:val="000159FB"/>
    <w:rsid w:val="00015C99"/>
    <w:rsid w:val="00015CC5"/>
    <w:rsid w:val="00015D3D"/>
    <w:rsid w:val="00016832"/>
    <w:rsid w:val="00016F54"/>
    <w:rsid w:val="00017016"/>
    <w:rsid w:val="0001705D"/>
    <w:rsid w:val="00017849"/>
    <w:rsid w:val="00017D5D"/>
    <w:rsid w:val="0002015D"/>
    <w:rsid w:val="00020E7C"/>
    <w:rsid w:val="00020F54"/>
    <w:rsid w:val="00020F59"/>
    <w:rsid w:val="00021C6D"/>
    <w:rsid w:val="00022135"/>
    <w:rsid w:val="00022A75"/>
    <w:rsid w:val="00022B66"/>
    <w:rsid w:val="00023173"/>
    <w:rsid w:val="0002325B"/>
    <w:rsid w:val="000232F6"/>
    <w:rsid w:val="000233C4"/>
    <w:rsid w:val="0002390D"/>
    <w:rsid w:val="00023EAA"/>
    <w:rsid w:val="00024339"/>
    <w:rsid w:val="00024616"/>
    <w:rsid w:val="000247A1"/>
    <w:rsid w:val="000251B5"/>
    <w:rsid w:val="00025271"/>
    <w:rsid w:val="00025489"/>
    <w:rsid w:val="000255B0"/>
    <w:rsid w:val="00025637"/>
    <w:rsid w:val="00025A0C"/>
    <w:rsid w:val="00025CA1"/>
    <w:rsid w:val="00025D80"/>
    <w:rsid w:val="000264B4"/>
    <w:rsid w:val="00026892"/>
    <w:rsid w:val="00026E1C"/>
    <w:rsid w:val="00026E1F"/>
    <w:rsid w:val="00027296"/>
    <w:rsid w:val="000272C8"/>
    <w:rsid w:val="00027F91"/>
    <w:rsid w:val="00027FBF"/>
    <w:rsid w:val="000305A2"/>
    <w:rsid w:val="000305AD"/>
    <w:rsid w:val="00030CC4"/>
    <w:rsid w:val="000310D7"/>
    <w:rsid w:val="0003113A"/>
    <w:rsid w:val="000311BB"/>
    <w:rsid w:val="00032148"/>
    <w:rsid w:val="00032277"/>
    <w:rsid w:val="00032797"/>
    <w:rsid w:val="00032CBA"/>
    <w:rsid w:val="0003339C"/>
    <w:rsid w:val="000335A6"/>
    <w:rsid w:val="000339AC"/>
    <w:rsid w:val="00033A85"/>
    <w:rsid w:val="00034114"/>
    <w:rsid w:val="000342B3"/>
    <w:rsid w:val="00034D61"/>
    <w:rsid w:val="000352EE"/>
    <w:rsid w:val="000356B2"/>
    <w:rsid w:val="0003644F"/>
    <w:rsid w:val="000364B2"/>
    <w:rsid w:val="00037291"/>
    <w:rsid w:val="000372E8"/>
    <w:rsid w:val="000376E6"/>
    <w:rsid w:val="000376FE"/>
    <w:rsid w:val="00037839"/>
    <w:rsid w:val="000378BA"/>
    <w:rsid w:val="00037DAB"/>
    <w:rsid w:val="00037E15"/>
    <w:rsid w:val="00040C4D"/>
    <w:rsid w:val="0004174C"/>
    <w:rsid w:val="000419D0"/>
    <w:rsid w:val="000422A6"/>
    <w:rsid w:val="00042AB4"/>
    <w:rsid w:val="00042D32"/>
    <w:rsid w:val="00043165"/>
    <w:rsid w:val="00043439"/>
    <w:rsid w:val="0004398A"/>
    <w:rsid w:val="00043EAB"/>
    <w:rsid w:val="0004424F"/>
    <w:rsid w:val="000442D8"/>
    <w:rsid w:val="000445B3"/>
    <w:rsid w:val="0004495C"/>
    <w:rsid w:val="00044EE2"/>
    <w:rsid w:val="00045015"/>
    <w:rsid w:val="000452C3"/>
    <w:rsid w:val="000458ED"/>
    <w:rsid w:val="00045DCF"/>
    <w:rsid w:val="00045F1D"/>
    <w:rsid w:val="0004600E"/>
    <w:rsid w:val="00046015"/>
    <w:rsid w:val="00046151"/>
    <w:rsid w:val="0004671E"/>
    <w:rsid w:val="00046C0C"/>
    <w:rsid w:val="00047134"/>
    <w:rsid w:val="0004713B"/>
    <w:rsid w:val="00047270"/>
    <w:rsid w:val="000476AE"/>
    <w:rsid w:val="00047C89"/>
    <w:rsid w:val="00047CCB"/>
    <w:rsid w:val="00047ECF"/>
    <w:rsid w:val="00047F14"/>
    <w:rsid w:val="000502BA"/>
    <w:rsid w:val="0005044D"/>
    <w:rsid w:val="0005047E"/>
    <w:rsid w:val="000508D1"/>
    <w:rsid w:val="000509E0"/>
    <w:rsid w:val="00050DC0"/>
    <w:rsid w:val="0005153B"/>
    <w:rsid w:val="00051812"/>
    <w:rsid w:val="0005196B"/>
    <w:rsid w:val="00051975"/>
    <w:rsid w:val="000519F9"/>
    <w:rsid w:val="00051B20"/>
    <w:rsid w:val="00051BA3"/>
    <w:rsid w:val="00051BF6"/>
    <w:rsid w:val="000522C7"/>
    <w:rsid w:val="00052453"/>
    <w:rsid w:val="00052521"/>
    <w:rsid w:val="00052832"/>
    <w:rsid w:val="00052954"/>
    <w:rsid w:val="00052A67"/>
    <w:rsid w:val="00052FED"/>
    <w:rsid w:val="000532F5"/>
    <w:rsid w:val="000541DC"/>
    <w:rsid w:val="000544E2"/>
    <w:rsid w:val="00054893"/>
    <w:rsid w:val="00054AD2"/>
    <w:rsid w:val="00055262"/>
    <w:rsid w:val="00055643"/>
    <w:rsid w:val="0005589B"/>
    <w:rsid w:val="0005599F"/>
    <w:rsid w:val="00055E37"/>
    <w:rsid w:val="0005655F"/>
    <w:rsid w:val="0005693F"/>
    <w:rsid w:val="00056B02"/>
    <w:rsid w:val="00056BCB"/>
    <w:rsid w:val="00056D21"/>
    <w:rsid w:val="00056FCC"/>
    <w:rsid w:val="000571A3"/>
    <w:rsid w:val="00057345"/>
    <w:rsid w:val="000575F2"/>
    <w:rsid w:val="00057CEA"/>
    <w:rsid w:val="0006012C"/>
    <w:rsid w:val="00060664"/>
    <w:rsid w:val="000606E7"/>
    <w:rsid w:val="00060952"/>
    <w:rsid w:val="00060D1C"/>
    <w:rsid w:val="00061454"/>
    <w:rsid w:val="000616D4"/>
    <w:rsid w:val="00061F29"/>
    <w:rsid w:val="00061F8A"/>
    <w:rsid w:val="00062987"/>
    <w:rsid w:val="00062C09"/>
    <w:rsid w:val="00062DFC"/>
    <w:rsid w:val="00062EB4"/>
    <w:rsid w:val="00062F19"/>
    <w:rsid w:val="00063184"/>
    <w:rsid w:val="00063399"/>
    <w:rsid w:val="00063751"/>
    <w:rsid w:val="000639B4"/>
    <w:rsid w:val="00063A73"/>
    <w:rsid w:val="00063B2E"/>
    <w:rsid w:val="00064E79"/>
    <w:rsid w:val="0006507B"/>
    <w:rsid w:val="00065424"/>
    <w:rsid w:val="00065982"/>
    <w:rsid w:val="00065995"/>
    <w:rsid w:val="000659ED"/>
    <w:rsid w:val="00065A05"/>
    <w:rsid w:val="000666DB"/>
    <w:rsid w:val="0006699A"/>
    <w:rsid w:val="00066A49"/>
    <w:rsid w:val="00066C2F"/>
    <w:rsid w:val="00066D10"/>
    <w:rsid w:val="00067235"/>
    <w:rsid w:val="000673E1"/>
    <w:rsid w:val="00067754"/>
    <w:rsid w:val="000678D0"/>
    <w:rsid w:val="00067B5A"/>
    <w:rsid w:val="000700EA"/>
    <w:rsid w:val="00070CF3"/>
    <w:rsid w:val="00070D15"/>
    <w:rsid w:val="00070D55"/>
    <w:rsid w:val="00071CAC"/>
    <w:rsid w:val="00071FDE"/>
    <w:rsid w:val="00072191"/>
    <w:rsid w:val="000722A4"/>
    <w:rsid w:val="000723C2"/>
    <w:rsid w:val="00072557"/>
    <w:rsid w:val="000728BE"/>
    <w:rsid w:val="000728D1"/>
    <w:rsid w:val="00072A35"/>
    <w:rsid w:val="00072A8A"/>
    <w:rsid w:val="00073093"/>
    <w:rsid w:val="000738B5"/>
    <w:rsid w:val="00073D19"/>
    <w:rsid w:val="00073D5F"/>
    <w:rsid w:val="00073F90"/>
    <w:rsid w:val="00073F9A"/>
    <w:rsid w:val="0007411C"/>
    <w:rsid w:val="0007419A"/>
    <w:rsid w:val="00074224"/>
    <w:rsid w:val="000745F8"/>
    <w:rsid w:val="00074916"/>
    <w:rsid w:val="00074F87"/>
    <w:rsid w:val="000750FC"/>
    <w:rsid w:val="000769E4"/>
    <w:rsid w:val="00076AE8"/>
    <w:rsid w:val="00076B37"/>
    <w:rsid w:val="00077F23"/>
    <w:rsid w:val="000801EB"/>
    <w:rsid w:val="00081200"/>
    <w:rsid w:val="00081318"/>
    <w:rsid w:val="00081515"/>
    <w:rsid w:val="00081572"/>
    <w:rsid w:val="000815E6"/>
    <w:rsid w:val="0008182A"/>
    <w:rsid w:val="00081A44"/>
    <w:rsid w:val="00082064"/>
    <w:rsid w:val="00082633"/>
    <w:rsid w:val="00082891"/>
    <w:rsid w:val="00082C27"/>
    <w:rsid w:val="00082F4F"/>
    <w:rsid w:val="000836AB"/>
    <w:rsid w:val="00083777"/>
    <w:rsid w:val="000837D3"/>
    <w:rsid w:val="00083864"/>
    <w:rsid w:val="0008417D"/>
    <w:rsid w:val="00084522"/>
    <w:rsid w:val="00084D77"/>
    <w:rsid w:val="000853CE"/>
    <w:rsid w:val="00085530"/>
    <w:rsid w:val="000857A0"/>
    <w:rsid w:val="000857D0"/>
    <w:rsid w:val="00085A93"/>
    <w:rsid w:val="00085F73"/>
    <w:rsid w:val="00086313"/>
    <w:rsid w:val="000868D1"/>
    <w:rsid w:val="00086D9A"/>
    <w:rsid w:val="00086FEC"/>
    <w:rsid w:val="0008764C"/>
    <w:rsid w:val="00087673"/>
    <w:rsid w:val="000878A6"/>
    <w:rsid w:val="00087BA0"/>
    <w:rsid w:val="0009086D"/>
    <w:rsid w:val="0009095E"/>
    <w:rsid w:val="00090FB4"/>
    <w:rsid w:val="00091086"/>
    <w:rsid w:val="00091097"/>
    <w:rsid w:val="000911A0"/>
    <w:rsid w:val="000912D3"/>
    <w:rsid w:val="00091FE3"/>
    <w:rsid w:val="00092B94"/>
    <w:rsid w:val="000938BB"/>
    <w:rsid w:val="000948DA"/>
    <w:rsid w:val="00094FF8"/>
    <w:rsid w:val="000953F3"/>
    <w:rsid w:val="00095744"/>
    <w:rsid w:val="000959D8"/>
    <w:rsid w:val="00095A53"/>
    <w:rsid w:val="00095B72"/>
    <w:rsid w:val="00095DC9"/>
    <w:rsid w:val="000966E8"/>
    <w:rsid w:val="000967E4"/>
    <w:rsid w:val="00096AA0"/>
    <w:rsid w:val="00096C60"/>
    <w:rsid w:val="00096E85"/>
    <w:rsid w:val="00096F21"/>
    <w:rsid w:val="00097C5B"/>
    <w:rsid w:val="000A011C"/>
    <w:rsid w:val="000A0124"/>
    <w:rsid w:val="000A0252"/>
    <w:rsid w:val="000A057E"/>
    <w:rsid w:val="000A0585"/>
    <w:rsid w:val="000A0F57"/>
    <w:rsid w:val="000A12F4"/>
    <w:rsid w:val="000A1E10"/>
    <w:rsid w:val="000A1E14"/>
    <w:rsid w:val="000A2033"/>
    <w:rsid w:val="000A2599"/>
    <w:rsid w:val="000A2B15"/>
    <w:rsid w:val="000A3162"/>
    <w:rsid w:val="000A31AD"/>
    <w:rsid w:val="000A32FC"/>
    <w:rsid w:val="000A373A"/>
    <w:rsid w:val="000A384A"/>
    <w:rsid w:val="000A3B1F"/>
    <w:rsid w:val="000A461B"/>
    <w:rsid w:val="000A4B37"/>
    <w:rsid w:val="000A5257"/>
    <w:rsid w:val="000A560C"/>
    <w:rsid w:val="000A5729"/>
    <w:rsid w:val="000A5A66"/>
    <w:rsid w:val="000A5BC3"/>
    <w:rsid w:val="000A65B8"/>
    <w:rsid w:val="000A6606"/>
    <w:rsid w:val="000A6766"/>
    <w:rsid w:val="000A6D2B"/>
    <w:rsid w:val="000A701E"/>
    <w:rsid w:val="000A7129"/>
    <w:rsid w:val="000A740E"/>
    <w:rsid w:val="000A7496"/>
    <w:rsid w:val="000A7622"/>
    <w:rsid w:val="000A786A"/>
    <w:rsid w:val="000B0766"/>
    <w:rsid w:val="000B0B20"/>
    <w:rsid w:val="000B10CD"/>
    <w:rsid w:val="000B11CA"/>
    <w:rsid w:val="000B15F9"/>
    <w:rsid w:val="000B1A11"/>
    <w:rsid w:val="000B2000"/>
    <w:rsid w:val="000B20EB"/>
    <w:rsid w:val="000B2A32"/>
    <w:rsid w:val="000B2DF1"/>
    <w:rsid w:val="000B30F3"/>
    <w:rsid w:val="000B47D7"/>
    <w:rsid w:val="000B52AF"/>
    <w:rsid w:val="000B5670"/>
    <w:rsid w:val="000B5AC3"/>
    <w:rsid w:val="000B5BA9"/>
    <w:rsid w:val="000B6158"/>
    <w:rsid w:val="000B66B4"/>
    <w:rsid w:val="000B676B"/>
    <w:rsid w:val="000B6F8A"/>
    <w:rsid w:val="000B73AF"/>
    <w:rsid w:val="000B7740"/>
    <w:rsid w:val="000B7DD9"/>
    <w:rsid w:val="000C0103"/>
    <w:rsid w:val="000C15BC"/>
    <w:rsid w:val="000C1649"/>
    <w:rsid w:val="000C1677"/>
    <w:rsid w:val="000C1E75"/>
    <w:rsid w:val="000C1ECF"/>
    <w:rsid w:val="000C20DA"/>
    <w:rsid w:val="000C2238"/>
    <w:rsid w:val="000C2243"/>
    <w:rsid w:val="000C237D"/>
    <w:rsid w:val="000C271D"/>
    <w:rsid w:val="000C2BB8"/>
    <w:rsid w:val="000C36D0"/>
    <w:rsid w:val="000C3913"/>
    <w:rsid w:val="000C3A8C"/>
    <w:rsid w:val="000C3CEB"/>
    <w:rsid w:val="000C3F7E"/>
    <w:rsid w:val="000C4C73"/>
    <w:rsid w:val="000C537F"/>
    <w:rsid w:val="000C5479"/>
    <w:rsid w:val="000C5608"/>
    <w:rsid w:val="000C5765"/>
    <w:rsid w:val="000C593D"/>
    <w:rsid w:val="000C59B8"/>
    <w:rsid w:val="000C5C05"/>
    <w:rsid w:val="000C5DDE"/>
    <w:rsid w:val="000C6448"/>
    <w:rsid w:val="000C6568"/>
    <w:rsid w:val="000C66B0"/>
    <w:rsid w:val="000C6CDD"/>
    <w:rsid w:val="000C7117"/>
    <w:rsid w:val="000C74BA"/>
    <w:rsid w:val="000C7657"/>
    <w:rsid w:val="000C7804"/>
    <w:rsid w:val="000D01F7"/>
    <w:rsid w:val="000D0582"/>
    <w:rsid w:val="000D06B2"/>
    <w:rsid w:val="000D0702"/>
    <w:rsid w:val="000D1701"/>
    <w:rsid w:val="000D193B"/>
    <w:rsid w:val="000D1B35"/>
    <w:rsid w:val="000D28DB"/>
    <w:rsid w:val="000D293E"/>
    <w:rsid w:val="000D3172"/>
    <w:rsid w:val="000D32F5"/>
    <w:rsid w:val="000D339A"/>
    <w:rsid w:val="000D3663"/>
    <w:rsid w:val="000D3CA9"/>
    <w:rsid w:val="000D3EA3"/>
    <w:rsid w:val="000D45CB"/>
    <w:rsid w:val="000D4805"/>
    <w:rsid w:val="000D4A4E"/>
    <w:rsid w:val="000D4D03"/>
    <w:rsid w:val="000D4D64"/>
    <w:rsid w:val="000D4E63"/>
    <w:rsid w:val="000D4E8E"/>
    <w:rsid w:val="000D50A3"/>
    <w:rsid w:val="000D51C7"/>
    <w:rsid w:val="000D5D0B"/>
    <w:rsid w:val="000D60FB"/>
    <w:rsid w:val="000D6265"/>
    <w:rsid w:val="000D68A5"/>
    <w:rsid w:val="000D7930"/>
    <w:rsid w:val="000D7BB1"/>
    <w:rsid w:val="000E0307"/>
    <w:rsid w:val="000E0519"/>
    <w:rsid w:val="000E0620"/>
    <w:rsid w:val="000E0A26"/>
    <w:rsid w:val="000E0EE5"/>
    <w:rsid w:val="000E0F53"/>
    <w:rsid w:val="000E125B"/>
    <w:rsid w:val="000E1C3A"/>
    <w:rsid w:val="000E23F5"/>
    <w:rsid w:val="000E2BC1"/>
    <w:rsid w:val="000E2D4F"/>
    <w:rsid w:val="000E3273"/>
    <w:rsid w:val="000E32BB"/>
    <w:rsid w:val="000E3CE2"/>
    <w:rsid w:val="000E4382"/>
    <w:rsid w:val="000E45B4"/>
    <w:rsid w:val="000E476E"/>
    <w:rsid w:val="000E47BC"/>
    <w:rsid w:val="000E4A29"/>
    <w:rsid w:val="000E4B32"/>
    <w:rsid w:val="000E4E5B"/>
    <w:rsid w:val="000E4E96"/>
    <w:rsid w:val="000E5155"/>
    <w:rsid w:val="000E572C"/>
    <w:rsid w:val="000E584E"/>
    <w:rsid w:val="000E5884"/>
    <w:rsid w:val="000E5DCD"/>
    <w:rsid w:val="000E6683"/>
    <w:rsid w:val="000E67C1"/>
    <w:rsid w:val="000E69F1"/>
    <w:rsid w:val="000E6C20"/>
    <w:rsid w:val="000E7029"/>
    <w:rsid w:val="000E75AB"/>
    <w:rsid w:val="000E7BAC"/>
    <w:rsid w:val="000F0243"/>
    <w:rsid w:val="000F08B9"/>
    <w:rsid w:val="000F08FA"/>
    <w:rsid w:val="000F0961"/>
    <w:rsid w:val="000F11A5"/>
    <w:rsid w:val="000F160A"/>
    <w:rsid w:val="000F171A"/>
    <w:rsid w:val="000F18FF"/>
    <w:rsid w:val="000F1D15"/>
    <w:rsid w:val="000F2A7E"/>
    <w:rsid w:val="000F2F41"/>
    <w:rsid w:val="000F35EA"/>
    <w:rsid w:val="000F38AC"/>
    <w:rsid w:val="000F4076"/>
    <w:rsid w:val="000F40D9"/>
    <w:rsid w:val="000F40E5"/>
    <w:rsid w:val="000F4AF3"/>
    <w:rsid w:val="000F4F01"/>
    <w:rsid w:val="000F6212"/>
    <w:rsid w:val="000F62B5"/>
    <w:rsid w:val="000F6587"/>
    <w:rsid w:val="000F66FD"/>
    <w:rsid w:val="000F7A77"/>
    <w:rsid w:val="000F7E1B"/>
    <w:rsid w:val="001009D0"/>
    <w:rsid w:val="00100AF8"/>
    <w:rsid w:val="001011B1"/>
    <w:rsid w:val="001017F4"/>
    <w:rsid w:val="00101827"/>
    <w:rsid w:val="0010198E"/>
    <w:rsid w:val="00101BF4"/>
    <w:rsid w:val="00101C79"/>
    <w:rsid w:val="00101E04"/>
    <w:rsid w:val="001023B8"/>
    <w:rsid w:val="001023E8"/>
    <w:rsid w:val="001024E8"/>
    <w:rsid w:val="0010274C"/>
    <w:rsid w:val="00102C31"/>
    <w:rsid w:val="00102FE9"/>
    <w:rsid w:val="00103CED"/>
    <w:rsid w:val="00104CC2"/>
    <w:rsid w:val="00104D3E"/>
    <w:rsid w:val="00105197"/>
    <w:rsid w:val="001051CD"/>
    <w:rsid w:val="00105ECB"/>
    <w:rsid w:val="00105F9B"/>
    <w:rsid w:val="00105FAE"/>
    <w:rsid w:val="0010660E"/>
    <w:rsid w:val="001066C6"/>
    <w:rsid w:val="0010693C"/>
    <w:rsid w:val="001069C2"/>
    <w:rsid w:val="001069D5"/>
    <w:rsid w:val="00106DB4"/>
    <w:rsid w:val="00106DF6"/>
    <w:rsid w:val="00106E6A"/>
    <w:rsid w:val="00107247"/>
    <w:rsid w:val="0010763E"/>
    <w:rsid w:val="001077B8"/>
    <w:rsid w:val="00107A50"/>
    <w:rsid w:val="00107C04"/>
    <w:rsid w:val="00107F89"/>
    <w:rsid w:val="00110327"/>
    <w:rsid w:val="0011033B"/>
    <w:rsid w:val="0011080E"/>
    <w:rsid w:val="00110D8D"/>
    <w:rsid w:val="0011199B"/>
    <w:rsid w:val="00111A24"/>
    <w:rsid w:val="00111E43"/>
    <w:rsid w:val="00111F13"/>
    <w:rsid w:val="0011201D"/>
    <w:rsid w:val="00112281"/>
    <w:rsid w:val="001125FB"/>
    <w:rsid w:val="00112BA8"/>
    <w:rsid w:val="001137CA"/>
    <w:rsid w:val="00113867"/>
    <w:rsid w:val="001138F3"/>
    <w:rsid w:val="0011394D"/>
    <w:rsid w:val="00113BCA"/>
    <w:rsid w:val="00114223"/>
    <w:rsid w:val="001142B3"/>
    <w:rsid w:val="001147F2"/>
    <w:rsid w:val="00114FD4"/>
    <w:rsid w:val="0011563F"/>
    <w:rsid w:val="00115735"/>
    <w:rsid w:val="001160D4"/>
    <w:rsid w:val="00116412"/>
    <w:rsid w:val="00116852"/>
    <w:rsid w:val="00116DD6"/>
    <w:rsid w:val="00116FA7"/>
    <w:rsid w:val="00117345"/>
    <w:rsid w:val="00117906"/>
    <w:rsid w:val="00117BAE"/>
    <w:rsid w:val="0012031E"/>
    <w:rsid w:val="0012040F"/>
    <w:rsid w:val="00120459"/>
    <w:rsid w:val="001205A6"/>
    <w:rsid w:val="0012136B"/>
    <w:rsid w:val="0012142B"/>
    <w:rsid w:val="00121D04"/>
    <w:rsid w:val="00121D46"/>
    <w:rsid w:val="00122599"/>
    <w:rsid w:val="001225F6"/>
    <w:rsid w:val="00122C20"/>
    <w:rsid w:val="00122FA3"/>
    <w:rsid w:val="00123239"/>
    <w:rsid w:val="00123E97"/>
    <w:rsid w:val="00124168"/>
    <w:rsid w:val="001241D2"/>
    <w:rsid w:val="00124345"/>
    <w:rsid w:val="001243BE"/>
    <w:rsid w:val="00124DDD"/>
    <w:rsid w:val="0012519E"/>
    <w:rsid w:val="00125F57"/>
    <w:rsid w:val="00126277"/>
    <w:rsid w:val="0012637F"/>
    <w:rsid w:val="00126CCC"/>
    <w:rsid w:val="00126D20"/>
    <w:rsid w:val="00126E4E"/>
    <w:rsid w:val="00127413"/>
    <w:rsid w:val="00127730"/>
    <w:rsid w:val="00127AFA"/>
    <w:rsid w:val="00127D8F"/>
    <w:rsid w:val="00130064"/>
    <w:rsid w:val="001301DB"/>
    <w:rsid w:val="001302CF"/>
    <w:rsid w:val="0013044F"/>
    <w:rsid w:val="001307A7"/>
    <w:rsid w:val="00130950"/>
    <w:rsid w:val="00130EF2"/>
    <w:rsid w:val="00130F0E"/>
    <w:rsid w:val="0013155F"/>
    <w:rsid w:val="00131BBF"/>
    <w:rsid w:val="00131E1A"/>
    <w:rsid w:val="00132226"/>
    <w:rsid w:val="00132265"/>
    <w:rsid w:val="001325D4"/>
    <w:rsid w:val="00132DD3"/>
    <w:rsid w:val="00133A36"/>
    <w:rsid w:val="00133CCC"/>
    <w:rsid w:val="00133D8D"/>
    <w:rsid w:val="0013425C"/>
    <w:rsid w:val="00134454"/>
    <w:rsid w:val="001346D6"/>
    <w:rsid w:val="00134BEC"/>
    <w:rsid w:val="0013514C"/>
    <w:rsid w:val="00135539"/>
    <w:rsid w:val="001359FE"/>
    <w:rsid w:val="00135C6D"/>
    <w:rsid w:val="001362DB"/>
    <w:rsid w:val="0013697F"/>
    <w:rsid w:val="00136D20"/>
    <w:rsid w:val="00137236"/>
    <w:rsid w:val="0013739F"/>
    <w:rsid w:val="001373F8"/>
    <w:rsid w:val="001373FE"/>
    <w:rsid w:val="0013777D"/>
    <w:rsid w:val="0014023C"/>
    <w:rsid w:val="001404F4"/>
    <w:rsid w:val="00140748"/>
    <w:rsid w:val="00140883"/>
    <w:rsid w:val="00140C5D"/>
    <w:rsid w:val="00140CBA"/>
    <w:rsid w:val="00140D57"/>
    <w:rsid w:val="00140DA7"/>
    <w:rsid w:val="00141AFC"/>
    <w:rsid w:val="00141F11"/>
    <w:rsid w:val="001422DE"/>
    <w:rsid w:val="00142431"/>
    <w:rsid w:val="0014267B"/>
    <w:rsid w:val="001428C8"/>
    <w:rsid w:val="00142CCC"/>
    <w:rsid w:val="00142E1A"/>
    <w:rsid w:val="00142F5B"/>
    <w:rsid w:val="00143C90"/>
    <w:rsid w:val="00143E4B"/>
    <w:rsid w:val="00143FAA"/>
    <w:rsid w:val="001442ED"/>
    <w:rsid w:val="0014437D"/>
    <w:rsid w:val="00144423"/>
    <w:rsid w:val="001448BA"/>
    <w:rsid w:val="00144A84"/>
    <w:rsid w:val="00144AE9"/>
    <w:rsid w:val="001451FA"/>
    <w:rsid w:val="001452B2"/>
    <w:rsid w:val="001454FE"/>
    <w:rsid w:val="001458F6"/>
    <w:rsid w:val="00145AFB"/>
    <w:rsid w:val="0014605C"/>
    <w:rsid w:val="00146356"/>
    <w:rsid w:val="00146485"/>
    <w:rsid w:val="0014688C"/>
    <w:rsid w:val="0014699D"/>
    <w:rsid w:val="00146B9E"/>
    <w:rsid w:val="00146CD6"/>
    <w:rsid w:val="00146DE9"/>
    <w:rsid w:val="00147028"/>
    <w:rsid w:val="001472DC"/>
    <w:rsid w:val="0014746F"/>
    <w:rsid w:val="001474BF"/>
    <w:rsid w:val="00147F72"/>
    <w:rsid w:val="00150407"/>
    <w:rsid w:val="0015043B"/>
    <w:rsid w:val="00150851"/>
    <w:rsid w:val="00150E33"/>
    <w:rsid w:val="00150F34"/>
    <w:rsid w:val="00152293"/>
    <w:rsid w:val="001522DF"/>
    <w:rsid w:val="001524FF"/>
    <w:rsid w:val="00152604"/>
    <w:rsid w:val="001530BD"/>
    <w:rsid w:val="00153584"/>
    <w:rsid w:val="00153883"/>
    <w:rsid w:val="00153905"/>
    <w:rsid w:val="00153B11"/>
    <w:rsid w:val="00154175"/>
    <w:rsid w:val="00154337"/>
    <w:rsid w:val="0015467A"/>
    <w:rsid w:val="00154F4C"/>
    <w:rsid w:val="00154FFF"/>
    <w:rsid w:val="00155429"/>
    <w:rsid w:val="00155ED7"/>
    <w:rsid w:val="001566A4"/>
    <w:rsid w:val="001568D4"/>
    <w:rsid w:val="00156B67"/>
    <w:rsid w:val="00156BBE"/>
    <w:rsid w:val="0015748F"/>
    <w:rsid w:val="001576FA"/>
    <w:rsid w:val="001579A1"/>
    <w:rsid w:val="00157D2B"/>
    <w:rsid w:val="00157D52"/>
    <w:rsid w:val="0016020C"/>
    <w:rsid w:val="001602C1"/>
    <w:rsid w:val="00160B98"/>
    <w:rsid w:val="00160C11"/>
    <w:rsid w:val="00160C43"/>
    <w:rsid w:val="00160C8B"/>
    <w:rsid w:val="00160D62"/>
    <w:rsid w:val="00160E78"/>
    <w:rsid w:val="00160F01"/>
    <w:rsid w:val="001614BD"/>
    <w:rsid w:val="00161709"/>
    <w:rsid w:val="00161B8E"/>
    <w:rsid w:val="00161D6B"/>
    <w:rsid w:val="00162031"/>
    <w:rsid w:val="00162135"/>
    <w:rsid w:val="0016255A"/>
    <w:rsid w:val="001634CB"/>
    <w:rsid w:val="001636D3"/>
    <w:rsid w:val="00163AC9"/>
    <w:rsid w:val="00163D16"/>
    <w:rsid w:val="0016404A"/>
    <w:rsid w:val="00164088"/>
    <w:rsid w:val="001640A9"/>
    <w:rsid w:val="001647AF"/>
    <w:rsid w:val="001648E5"/>
    <w:rsid w:val="0016502D"/>
    <w:rsid w:val="001655D8"/>
    <w:rsid w:val="00165B88"/>
    <w:rsid w:val="00166113"/>
    <w:rsid w:val="00166205"/>
    <w:rsid w:val="001663D3"/>
    <w:rsid w:val="00166794"/>
    <w:rsid w:val="0016686A"/>
    <w:rsid w:val="00166AEC"/>
    <w:rsid w:val="00166FFF"/>
    <w:rsid w:val="00167017"/>
    <w:rsid w:val="0016711A"/>
    <w:rsid w:val="0016727E"/>
    <w:rsid w:val="001673BE"/>
    <w:rsid w:val="001673CF"/>
    <w:rsid w:val="0016776D"/>
    <w:rsid w:val="0016781F"/>
    <w:rsid w:val="001707D2"/>
    <w:rsid w:val="00170977"/>
    <w:rsid w:val="00170C0C"/>
    <w:rsid w:val="001712C5"/>
    <w:rsid w:val="001714FE"/>
    <w:rsid w:val="0017160C"/>
    <w:rsid w:val="0017179A"/>
    <w:rsid w:val="00171C21"/>
    <w:rsid w:val="00172435"/>
    <w:rsid w:val="00172465"/>
    <w:rsid w:val="00172556"/>
    <w:rsid w:val="00172FC9"/>
    <w:rsid w:val="0017358B"/>
    <w:rsid w:val="00173949"/>
    <w:rsid w:val="00173E0D"/>
    <w:rsid w:val="00173EB3"/>
    <w:rsid w:val="00174687"/>
    <w:rsid w:val="00174C25"/>
    <w:rsid w:val="00174F0A"/>
    <w:rsid w:val="001751AA"/>
    <w:rsid w:val="001751C8"/>
    <w:rsid w:val="001757B2"/>
    <w:rsid w:val="00175B3E"/>
    <w:rsid w:val="00176344"/>
    <w:rsid w:val="00176B7D"/>
    <w:rsid w:val="00176E36"/>
    <w:rsid w:val="00176EF2"/>
    <w:rsid w:val="00177A7F"/>
    <w:rsid w:val="00177D7A"/>
    <w:rsid w:val="00180E63"/>
    <w:rsid w:val="00181281"/>
    <w:rsid w:val="00181420"/>
    <w:rsid w:val="00181B5A"/>
    <w:rsid w:val="00181C32"/>
    <w:rsid w:val="001820D3"/>
    <w:rsid w:val="0018247C"/>
    <w:rsid w:val="00182704"/>
    <w:rsid w:val="001827E5"/>
    <w:rsid w:val="00182808"/>
    <w:rsid w:val="00183BB6"/>
    <w:rsid w:val="00183CCD"/>
    <w:rsid w:val="00183EF8"/>
    <w:rsid w:val="0018476A"/>
    <w:rsid w:val="001847E8"/>
    <w:rsid w:val="001849A0"/>
    <w:rsid w:val="00184A65"/>
    <w:rsid w:val="00184B53"/>
    <w:rsid w:val="00185F4D"/>
    <w:rsid w:val="00185F74"/>
    <w:rsid w:val="00186227"/>
    <w:rsid w:val="0018672D"/>
    <w:rsid w:val="00186E98"/>
    <w:rsid w:val="00187125"/>
    <w:rsid w:val="00187772"/>
    <w:rsid w:val="001904DA"/>
    <w:rsid w:val="00190763"/>
    <w:rsid w:val="001908DE"/>
    <w:rsid w:val="001916B0"/>
    <w:rsid w:val="00191C53"/>
    <w:rsid w:val="00191F44"/>
    <w:rsid w:val="001930B6"/>
    <w:rsid w:val="00193235"/>
    <w:rsid w:val="00193380"/>
    <w:rsid w:val="00193385"/>
    <w:rsid w:val="0019344C"/>
    <w:rsid w:val="00193488"/>
    <w:rsid w:val="00193933"/>
    <w:rsid w:val="00193CC7"/>
    <w:rsid w:val="00193DA9"/>
    <w:rsid w:val="00193DDF"/>
    <w:rsid w:val="001941DD"/>
    <w:rsid w:val="00194544"/>
    <w:rsid w:val="001946D8"/>
    <w:rsid w:val="001948ED"/>
    <w:rsid w:val="00194CD5"/>
    <w:rsid w:val="00194F19"/>
    <w:rsid w:val="00195709"/>
    <w:rsid w:val="001958FA"/>
    <w:rsid w:val="00195C25"/>
    <w:rsid w:val="0019646A"/>
    <w:rsid w:val="00196738"/>
    <w:rsid w:val="00196776"/>
    <w:rsid w:val="0019690E"/>
    <w:rsid w:val="00196B55"/>
    <w:rsid w:val="00196B61"/>
    <w:rsid w:val="00197672"/>
    <w:rsid w:val="00197FF7"/>
    <w:rsid w:val="001A0030"/>
    <w:rsid w:val="001A0AF2"/>
    <w:rsid w:val="001A0C21"/>
    <w:rsid w:val="001A0F55"/>
    <w:rsid w:val="001A17C3"/>
    <w:rsid w:val="001A1869"/>
    <w:rsid w:val="001A1A20"/>
    <w:rsid w:val="001A1ACA"/>
    <w:rsid w:val="001A1CD8"/>
    <w:rsid w:val="001A2278"/>
    <w:rsid w:val="001A23B8"/>
    <w:rsid w:val="001A2440"/>
    <w:rsid w:val="001A2956"/>
    <w:rsid w:val="001A2DA9"/>
    <w:rsid w:val="001A3122"/>
    <w:rsid w:val="001A3929"/>
    <w:rsid w:val="001A3B58"/>
    <w:rsid w:val="001A489A"/>
    <w:rsid w:val="001A4CCC"/>
    <w:rsid w:val="001A56DF"/>
    <w:rsid w:val="001A5DE5"/>
    <w:rsid w:val="001A626C"/>
    <w:rsid w:val="001A659D"/>
    <w:rsid w:val="001A684E"/>
    <w:rsid w:val="001A6EFA"/>
    <w:rsid w:val="001A70B5"/>
    <w:rsid w:val="001A712E"/>
    <w:rsid w:val="001A72D3"/>
    <w:rsid w:val="001A7648"/>
    <w:rsid w:val="001A7AFE"/>
    <w:rsid w:val="001B01DA"/>
    <w:rsid w:val="001B03D2"/>
    <w:rsid w:val="001B0805"/>
    <w:rsid w:val="001B087B"/>
    <w:rsid w:val="001B0DF3"/>
    <w:rsid w:val="001B105D"/>
    <w:rsid w:val="001B1242"/>
    <w:rsid w:val="001B1E7B"/>
    <w:rsid w:val="001B2560"/>
    <w:rsid w:val="001B2697"/>
    <w:rsid w:val="001B2AA1"/>
    <w:rsid w:val="001B2B26"/>
    <w:rsid w:val="001B3EAC"/>
    <w:rsid w:val="001B435A"/>
    <w:rsid w:val="001B483B"/>
    <w:rsid w:val="001B4900"/>
    <w:rsid w:val="001B4CC2"/>
    <w:rsid w:val="001B6262"/>
    <w:rsid w:val="001B62E4"/>
    <w:rsid w:val="001B68DA"/>
    <w:rsid w:val="001B6FCA"/>
    <w:rsid w:val="001B7B02"/>
    <w:rsid w:val="001B7D89"/>
    <w:rsid w:val="001C0236"/>
    <w:rsid w:val="001C0815"/>
    <w:rsid w:val="001C18D8"/>
    <w:rsid w:val="001C1C28"/>
    <w:rsid w:val="001C1D4D"/>
    <w:rsid w:val="001C2146"/>
    <w:rsid w:val="001C2CEF"/>
    <w:rsid w:val="001C38A2"/>
    <w:rsid w:val="001C3B04"/>
    <w:rsid w:val="001C3C90"/>
    <w:rsid w:val="001C3D48"/>
    <w:rsid w:val="001C498B"/>
    <w:rsid w:val="001C5147"/>
    <w:rsid w:val="001C53F5"/>
    <w:rsid w:val="001C55C4"/>
    <w:rsid w:val="001C5BA3"/>
    <w:rsid w:val="001C5BF5"/>
    <w:rsid w:val="001C6353"/>
    <w:rsid w:val="001C65CE"/>
    <w:rsid w:val="001C72C3"/>
    <w:rsid w:val="001C750E"/>
    <w:rsid w:val="001C77B8"/>
    <w:rsid w:val="001C7CC2"/>
    <w:rsid w:val="001D03DF"/>
    <w:rsid w:val="001D0874"/>
    <w:rsid w:val="001D0992"/>
    <w:rsid w:val="001D0D80"/>
    <w:rsid w:val="001D0FEB"/>
    <w:rsid w:val="001D1485"/>
    <w:rsid w:val="001D1B67"/>
    <w:rsid w:val="001D1F52"/>
    <w:rsid w:val="001D209B"/>
    <w:rsid w:val="001D27FB"/>
    <w:rsid w:val="001D287D"/>
    <w:rsid w:val="001D35F9"/>
    <w:rsid w:val="001D3C02"/>
    <w:rsid w:val="001D4196"/>
    <w:rsid w:val="001D42F3"/>
    <w:rsid w:val="001D45D1"/>
    <w:rsid w:val="001D4FFD"/>
    <w:rsid w:val="001D5528"/>
    <w:rsid w:val="001D599C"/>
    <w:rsid w:val="001D59A8"/>
    <w:rsid w:val="001D5B7F"/>
    <w:rsid w:val="001D5DA0"/>
    <w:rsid w:val="001D6182"/>
    <w:rsid w:val="001D652F"/>
    <w:rsid w:val="001D66D9"/>
    <w:rsid w:val="001D6839"/>
    <w:rsid w:val="001D697D"/>
    <w:rsid w:val="001D746E"/>
    <w:rsid w:val="001D756D"/>
    <w:rsid w:val="001D76C1"/>
    <w:rsid w:val="001D7E5A"/>
    <w:rsid w:val="001E006D"/>
    <w:rsid w:val="001E05AF"/>
    <w:rsid w:val="001E0718"/>
    <w:rsid w:val="001E090A"/>
    <w:rsid w:val="001E145F"/>
    <w:rsid w:val="001E1A09"/>
    <w:rsid w:val="001E1C27"/>
    <w:rsid w:val="001E1C59"/>
    <w:rsid w:val="001E2175"/>
    <w:rsid w:val="001E25F3"/>
    <w:rsid w:val="001E2619"/>
    <w:rsid w:val="001E26F5"/>
    <w:rsid w:val="001E285E"/>
    <w:rsid w:val="001E2C84"/>
    <w:rsid w:val="001E2D1C"/>
    <w:rsid w:val="001E3109"/>
    <w:rsid w:val="001E3220"/>
    <w:rsid w:val="001E3575"/>
    <w:rsid w:val="001E37C0"/>
    <w:rsid w:val="001E3FBD"/>
    <w:rsid w:val="001E4554"/>
    <w:rsid w:val="001E488B"/>
    <w:rsid w:val="001E4B94"/>
    <w:rsid w:val="001E5099"/>
    <w:rsid w:val="001E57E2"/>
    <w:rsid w:val="001E59FC"/>
    <w:rsid w:val="001E5C54"/>
    <w:rsid w:val="001E6602"/>
    <w:rsid w:val="001E6B1F"/>
    <w:rsid w:val="001E6B7D"/>
    <w:rsid w:val="001E6D34"/>
    <w:rsid w:val="001E6D39"/>
    <w:rsid w:val="001E75B4"/>
    <w:rsid w:val="001E7C50"/>
    <w:rsid w:val="001F0D42"/>
    <w:rsid w:val="001F1ACE"/>
    <w:rsid w:val="001F1E5F"/>
    <w:rsid w:val="001F242B"/>
    <w:rsid w:val="001F26B6"/>
    <w:rsid w:val="001F2790"/>
    <w:rsid w:val="001F29F7"/>
    <w:rsid w:val="001F2AFE"/>
    <w:rsid w:val="001F2F12"/>
    <w:rsid w:val="001F2F64"/>
    <w:rsid w:val="001F32D4"/>
    <w:rsid w:val="001F3606"/>
    <w:rsid w:val="001F3835"/>
    <w:rsid w:val="001F3B80"/>
    <w:rsid w:val="001F3C58"/>
    <w:rsid w:val="001F4200"/>
    <w:rsid w:val="001F44AB"/>
    <w:rsid w:val="001F44BF"/>
    <w:rsid w:val="001F46FB"/>
    <w:rsid w:val="001F50E9"/>
    <w:rsid w:val="001F54D0"/>
    <w:rsid w:val="001F6324"/>
    <w:rsid w:val="001F64DD"/>
    <w:rsid w:val="001F6670"/>
    <w:rsid w:val="001F68DA"/>
    <w:rsid w:val="001F6B6B"/>
    <w:rsid w:val="001F6E30"/>
    <w:rsid w:val="001F7249"/>
    <w:rsid w:val="001F73E0"/>
    <w:rsid w:val="001F75A6"/>
    <w:rsid w:val="001F7E30"/>
    <w:rsid w:val="002001F7"/>
    <w:rsid w:val="002004C2"/>
    <w:rsid w:val="002005A6"/>
    <w:rsid w:val="00200AA7"/>
    <w:rsid w:val="002016BB"/>
    <w:rsid w:val="0020173F"/>
    <w:rsid w:val="0020260F"/>
    <w:rsid w:val="002026A0"/>
    <w:rsid w:val="00202CF8"/>
    <w:rsid w:val="00202DB7"/>
    <w:rsid w:val="00203278"/>
    <w:rsid w:val="00203F39"/>
    <w:rsid w:val="00204166"/>
    <w:rsid w:val="002043DE"/>
    <w:rsid w:val="002047A6"/>
    <w:rsid w:val="00204896"/>
    <w:rsid w:val="00204A0C"/>
    <w:rsid w:val="00204AC4"/>
    <w:rsid w:val="00204B4C"/>
    <w:rsid w:val="00204C56"/>
    <w:rsid w:val="00204CF2"/>
    <w:rsid w:val="00204D57"/>
    <w:rsid w:val="00205015"/>
    <w:rsid w:val="002051B2"/>
    <w:rsid w:val="002052F7"/>
    <w:rsid w:val="0020565F"/>
    <w:rsid w:val="00205E07"/>
    <w:rsid w:val="00205F89"/>
    <w:rsid w:val="0020663A"/>
    <w:rsid w:val="002068D5"/>
    <w:rsid w:val="00206B86"/>
    <w:rsid w:val="00206D65"/>
    <w:rsid w:val="002071B9"/>
    <w:rsid w:val="00207369"/>
    <w:rsid w:val="0020741F"/>
    <w:rsid w:val="0020759E"/>
    <w:rsid w:val="00210260"/>
    <w:rsid w:val="00210809"/>
    <w:rsid w:val="00210BD4"/>
    <w:rsid w:val="002111B6"/>
    <w:rsid w:val="0021192E"/>
    <w:rsid w:val="00211F2B"/>
    <w:rsid w:val="00212017"/>
    <w:rsid w:val="00212A8A"/>
    <w:rsid w:val="00212C0A"/>
    <w:rsid w:val="00212CC5"/>
    <w:rsid w:val="002131D0"/>
    <w:rsid w:val="00213683"/>
    <w:rsid w:val="002138C2"/>
    <w:rsid w:val="00213B6A"/>
    <w:rsid w:val="00213E51"/>
    <w:rsid w:val="00213FF6"/>
    <w:rsid w:val="002140FA"/>
    <w:rsid w:val="00214155"/>
    <w:rsid w:val="00214200"/>
    <w:rsid w:val="002144D3"/>
    <w:rsid w:val="00214C72"/>
    <w:rsid w:val="00214D49"/>
    <w:rsid w:val="00214F1B"/>
    <w:rsid w:val="0021501D"/>
    <w:rsid w:val="0021521A"/>
    <w:rsid w:val="0021598C"/>
    <w:rsid w:val="00215A40"/>
    <w:rsid w:val="00215B83"/>
    <w:rsid w:val="00216754"/>
    <w:rsid w:val="00216A3B"/>
    <w:rsid w:val="00216F83"/>
    <w:rsid w:val="00217107"/>
    <w:rsid w:val="002172F0"/>
    <w:rsid w:val="0021759A"/>
    <w:rsid w:val="00217726"/>
    <w:rsid w:val="00217C2B"/>
    <w:rsid w:val="00217C8E"/>
    <w:rsid w:val="00220201"/>
    <w:rsid w:val="002206A0"/>
    <w:rsid w:val="00221052"/>
    <w:rsid w:val="002211F2"/>
    <w:rsid w:val="00221663"/>
    <w:rsid w:val="00221D72"/>
    <w:rsid w:val="002225F1"/>
    <w:rsid w:val="00222CC3"/>
    <w:rsid w:val="00223B46"/>
    <w:rsid w:val="00224911"/>
    <w:rsid w:val="00224ACF"/>
    <w:rsid w:val="00224C10"/>
    <w:rsid w:val="00224DF3"/>
    <w:rsid w:val="002260F0"/>
    <w:rsid w:val="00226125"/>
    <w:rsid w:val="002262E4"/>
    <w:rsid w:val="002263C6"/>
    <w:rsid w:val="002263F0"/>
    <w:rsid w:val="00226688"/>
    <w:rsid w:val="002267EF"/>
    <w:rsid w:val="0022700C"/>
    <w:rsid w:val="0022789D"/>
    <w:rsid w:val="00227B9C"/>
    <w:rsid w:val="00227E5A"/>
    <w:rsid w:val="00231291"/>
    <w:rsid w:val="002314AF"/>
    <w:rsid w:val="002315E4"/>
    <w:rsid w:val="00231678"/>
    <w:rsid w:val="002318BE"/>
    <w:rsid w:val="002319E3"/>
    <w:rsid w:val="002324B3"/>
    <w:rsid w:val="002326BE"/>
    <w:rsid w:val="00232850"/>
    <w:rsid w:val="00232AE6"/>
    <w:rsid w:val="00232B5C"/>
    <w:rsid w:val="00232E54"/>
    <w:rsid w:val="0023310C"/>
    <w:rsid w:val="00233302"/>
    <w:rsid w:val="00233CA6"/>
    <w:rsid w:val="0023403D"/>
    <w:rsid w:val="0023403F"/>
    <w:rsid w:val="0023452B"/>
    <w:rsid w:val="002349C8"/>
    <w:rsid w:val="002358CB"/>
    <w:rsid w:val="00235D93"/>
    <w:rsid w:val="00235F5E"/>
    <w:rsid w:val="002360D1"/>
    <w:rsid w:val="00236123"/>
    <w:rsid w:val="00236CB4"/>
    <w:rsid w:val="00236E96"/>
    <w:rsid w:val="00236F03"/>
    <w:rsid w:val="002373CE"/>
    <w:rsid w:val="00237B9F"/>
    <w:rsid w:val="00237EF4"/>
    <w:rsid w:val="00237F0F"/>
    <w:rsid w:val="00237F3B"/>
    <w:rsid w:val="00237F69"/>
    <w:rsid w:val="0024023D"/>
    <w:rsid w:val="00240415"/>
    <w:rsid w:val="0024074B"/>
    <w:rsid w:val="00240EC1"/>
    <w:rsid w:val="002410D4"/>
    <w:rsid w:val="002411F1"/>
    <w:rsid w:val="00241593"/>
    <w:rsid w:val="0024160D"/>
    <w:rsid w:val="00241644"/>
    <w:rsid w:val="0024168C"/>
    <w:rsid w:val="002418F0"/>
    <w:rsid w:val="00241D4D"/>
    <w:rsid w:val="00242A1E"/>
    <w:rsid w:val="002430FD"/>
    <w:rsid w:val="002434FB"/>
    <w:rsid w:val="002438DD"/>
    <w:rsid w:val="00243A85"/>
    <w:rsid w:val="00244045"/>
    <w:rsid w:val="002446B2"/>
    <w:rsid w:val="00244B67"/>
    <w:rsid w:val="0024635D"/>
    <w:rsid w:val="002464AB"/>
    <w:rsid w:val="002469FF"/>
    <w:rsid w:val="00246A24"/>
    <w:rsid w:val="00247FAA"/>
    <w:rsid w:val="002500A7"/>
    <w:rsid w:val="0025066B"/>
    <w:rsid w:val="002506F8"/>
    <w:rsid w:val="00250787"/>
    <w:rsid w:val="00250822"/>
    <w:rsid w:val="00250906"/>
    <w:rsid w:val="002510F8"/>
    <w:rsid w:val="002511FA"/>
    <w:rsid w:val="00251814"/>
    <w:rsid w:val="00251ADC"/>
    <w:rsid w:val="00251D37"/>
    <w:rsid w:val="002520FD"/>
    <w:rsid w:val="0025213E"/>
    <w:rsid w:val="002522BA"/>
    <w:rsid w:val="00252373"/>
    <w:rsid w:val="002524BC"/>
    <w:rsid w:val="002525B9"/>
    <w:rsid w:val="00252B76"/>
    <w:rsid w:val="00252CD8"/>
    <w:rsid w:val="0025305A"/>
    <w:rsid w:val="002532A9"/>
    <w:rsid w:val="00253842"/>
    <w:rsid w:val="002538F8"/>
    <w:rsid w:val="00253D78"/>
    <w:rsid w:val="00253E6C"/>
    <w:rsid w:val="00253E77"/>
    <w:rsid w:val="0025500D"/>
    <w:rsid w:val="00255318"/>
    <w:rsid w:val="00255657"/>
    <w:rsid w:val="002556E2"/>
    <w:rsid w:val="002563CA"/>
    <w:rsid w:val="002563E2"/>
    <w:rsid w:val="00256669"/>
    <w:rsid w:val="0025667D"/>
    <w:rsid w:val="00256A8F"/>
    <w:rsid w:val="00256D13"/>
    <w:rsid w:val="0025706B"/>
    <w:rsid w:val="002571E4"/>
    <w:rsid w:val="002572FC"/>
    <w:rsid w:val="00257506"/>
    <w:rsid w:val="00257595"/>
    <w:rsid w:val="002577FB"/>
    <w:rsid w:val="00260C56"/>
    <w:rsid w:val="00260DF3"/>
    <w:rsid w:val="00260FDD"/>
    <w:rsid w:val="00261357"/>
    <w:rsid w:val="002618F5"/>
    <w:rsid w:val="00261989"/>
    <w:rsid w:val="00261A30"/>
    <w:rsid w:val="00262108"/>
    <w:rsid w:val="00262380"/>
    <w:rsid w:val="0026354A"/>
    <w:rsid w:val="00263F76"/>
    <w:rsid w:val="002644D3"/>
    <w:rsid w:val="00264558"/>
    <w:rsid w:val="0026469E"/>
    <w:rsid w:val="00264873"/>
    <w:rsid w:val="002649DF"/>
    <w:rsid w:val="00264D70"/>
    <w:rsid w:val="0026574F"/>
    <w:rsid w:val="00265A27"/>
    <w:rsid w:val="00265C8E"/>
    <w:rsid w:val="00265F69"/>
    <w:rsid w:val="002664E4"/>
    <w:rsid w:val="002667A9"/>
    <w:rsid w:val="00266C22"/>
    <w:rsid w:val="00266CE6"/>
    <w:rsid w:val="00266D02"/>
    <w:rsid w:val="00267038"/>
    <w:rsid w:val="00267167"/>
    <w:rsid w:val="00267C5D"/>
    <w:rsid w:val="002703A2"/>
    <w:rsid w:val="002703A7"/>
    <w:rsid w:val="002705C8"/>
    <w:rsid w:val="00270804"/>
    <w:rsid w:val="00270D8B"/>
    <w:rsid w:val="00270E4C"/>
    <w:rsid w:val="002710DB"/>
    <w:rsid w:val="0027171D"/>
    <w:rsid w:val="0027172B"/>
    <w:rsid w:val="00271813"/>
    <w:rsid w:val="00272207"/>
    <w:rsid w:val="0027238F"/>
    <w:rsid w:val="002726CF"/>
    <w:rsid w:val="002730DD"/>
    <w:rsid w:val="00273784"/>
    <w:rsid w:val="00273D71"/>
    <w:rsid w:val="00274040"/>
    <w:rsid w:val="00274A81"/>
    <w:rsid w:val="00274D71"/>
    <w:rsid w:val="002754FF"/>
    <w:rsid w:val="002755C6"/>
    <w:rsid w:val="002757BC"/>
    <w:rsid w:val="0027611D"/>
    <w:rsid w:val="00276161"/>
    <w:rsid w:val="00276968"/>
    <w:rsid w:val="00276989"/>
    <w:rsid w:val="00276AB4"/>
    <w:rsid w:val="00276B3E"/>
    <w:rsid w:val="002773C1"/>
    <w:rsid w:val="002776A7"/>
    <w:rsid w:val="00277D77"/>
    <w:rsid w:val="002800C1"/>
    <w:rsid w:val="002805C5"/>
    <w:rsid w:val="002805EA"/>
    <w:rsid w:val="00281E3A"/>
    <w:rsid w:val="002820C5"/>
    <w:rsid w:val="002827BD"/>
    <w:rsid w:val="00282FCA"/>
    <w:rsid w:val="00283017"/>
    <w:rsid w:val="00283122"/>
    <w:rsid w:val="002835B3"/>
    <w:rsid w:val="002838AC"/>
    <w:rsid w:val="00283C8E"/>
    <w:rsid w:val="00283F87"/>
    <w:rsid w:val="002840FD"/>
    <w:rsid w:val="002846B9"/>
    <w:rsid w:val="002847B1"/>
    <w:rsid w:val="00284977"/>
    <w:rsid w:val="00284AE9"/>
    <w:rsid w:val="00284BF1"/>
    <w:rsid w:val="00285033"/>
    <w:rsid w:val="002854FF"/>
    <w:rsid w:val="002858E7"/>
    <w:rsid w:val="00285BDF"/>
    <w:rsid w:val="00285CC7"/>
    <w:rsid w:val="00286531"/>
    <w:rsid w:val="0028688F"/>
    <w:rsid w:val="00286A9A"/>
    <w:rsid w:val="00286AEE"/>
    <w:rsid w:val="00286EC8"/>
    <w:rsid w:val="00287088"/>
    <w:rsid w:val="002872F2"/>
    <w:rsid w:val="0028754F"/>
    <w:rsid w:val="00287984"/>
    <w:rsid w:val="00287F2F"/>
    <w:rsid w:val="002903FA"/>
    <w:rsid w:val="00290650"/>
    <w:rsid w:val="002909BC"/>
    <w:rsid w:val="002909E3"/>
    <w:rsid w:val="00290E7C"/>
    <w:rsid w:val="00290EF6"/>
    <w:rsid w:val="002913AD"/>
    <w:rsid w:val="00291475"/>
    <w:rsid w:val="00291A3A"/>
    <w:rsid w:val="00291F27"/>
    <w:rsid w:val="00292460"/>
    <w:rsid w:val="00292E92"/>
    <w:rsid w:val="002932D9"/>
    <w:rsid w:val="00293C44"/>
    <w:rsid w:val="00293F74"/>
    <w:rsid w:val="00293F90"/>
    <w:rsid w:val="00294266"/>
    <w:rsid w:val="002942B1"/>
    <w:rsid w:val="00294516"/>
    <w:rsid w:val="002945BA"/>
    <w:rsid w:val="002947FE"/>
    <w:rsid w:val="00294C97"/>
    <w:rsid w:val="00295028"/>
    <w:rsid w:val="00295A2F"/>
    <w:rsid w:val="00295CB0"/>
    <w:rsid w:val="00296DDD"/>
    <w:rsid w:val="0029715D"/>
    <w:rsid w:val="002976C2"/>
    <w:rsid w:val="00297B7F"/>
    <w:rsid w:val="002A001E"/>
    <w:rsid w:val="002A0220"/>
    <w:rsid w:val="002A05B5"/>
    <w:rsid w:val="002A0C6E"/>
    <w:rsid w:val="002A1245"/>
    <w:rsid w:val="002A1399"/>
    <w:rsid w:val="002A232E"/>
    <w:rsid w:val="002A2CED"/>
    <w:rsid w:val="002A2DD2"/>
    <w:rsid w:val="002A300E"/>
    <w:rsid w:val="002A3FC4"/>
    <w:rsid w:val="002A4142"/>
    <w:rsid w:val="002A436C"/>
    <w:rsid w:val="002A446A"/>
    <w:rsid w:val="002A486C"/>
    <w:rsid w:val="002A4D79"/>
    <w:rsid w:val="002A5C6B"/>
    <w:rsid w:val="002A645F"/>
    <w:rsid w:val="002A66D8"/>
    <w:rsid w:val="002A68B8"/>
    <w:rsid w:val="002A6BA8"/>
    <w:rsid w:val="002A6D51"/>
    <w:rsid w:val="002A6F18"/>
    <w:rsid w:val="002A6FC9"/>
    <w:rsid w:val="002A714F"/>
    <w:rsid w:val="002A71FD"/>
    <w:rsid w:val="002A7494"/>
    <w:rsid w:val="002A759B"/>
    <w:rsid w:val="002A78F2"/>
    <w:rsid w:val="002A79F5"/>
    <w:rsid w:val="002A7A76"/>
    <w:rsid w:val="002A7FCC"/>
    <w:rsid w:val="002B10F9"/>
    <w:rsid w:val="002B125A"/>
    <w:rsid w:val="002B13D9"/>
    <w:rsid w:val="002B1839"/>
    <w:rsid w:val="002B1B2A"/>
    <w:rsid w:val="002B1BAB"/>
    <w:rsid w:val="002B2373"/>
    <w:rsid w:val="002B2833"/>
    <w:rsid w:val="002B29FD"/>
    <w:rsid w:val="002B2B3A"/>
    <w:rsid w:val="002B2BFD"/>
    <w:rsid w:val="002B2D25"/>
    <w:rsid w:val="002B30B6"/>
    <w:rsid w:val="002B35D1"/>
    <w:rsid w:val="002B3D07"/>
    <w:rsid w:val="002B4098"/>
    <w:rsid w:val="002B41C1"/>
    <w:rsid w:val="002B4368"/>
    <w:rsid w:val="002B442A"/>
    <w:rsid w:val="002B4B5A"/>
    <w:rsid w:val="002B51A4"/>
    <w:rsid w:val="002B54BA"/>
    <w:rsid w:val="002B58D3"/>
    <w:rsid w:val="002B5B9D"/>
    <w:rsid w:val="002B5DA6"/>
    <w:rsid w:val="002B61BD"/>
    <w:rsid w:val="002B61CD"/>
    <w:rsid w:val="002B61E0"/>
    <w:rsid w:val="002B6245"/>
    <w:rsid w:val="002B6705"/>
    <w:rsid w:val="002B6D57"/>
    <w:rsid w:val="002B6F8E"/>
    <w:rsid w:val="002B741F"/>
    <w:rsid w:val="002B760B"/>
    <w:rsid w:val="002B7708"/>
    <w:rsid w:val="002B7D2A"/>
    <w:rsid w:val="002C0089"/>
    <w:rsid w:val="002C07CA"/>
    <w:rsid w:val="002C08D5"/>
    <w:rsid w:val="002C095C"/>
    <w:rsid w:val="002C0B02"/>
    <w:rsid w:val="002C0BC5"/>
    <w:rsid w:val="002C1150"/>
    <w:rsid w:val="002C148D"/>
    <w:rsid w:val="002C1592"/>
    <w:rsid w:val="002C1CF1"/>
    <w:rsid w:val="002C2034"/>
    <w:rsid w:val="002C2595"/>
    <w:rsid w:val="002C26AF"/>
    <w:rsid w:val="002C2877"/>
    <w:rsid w:val="002C2F06"/>
    <w:rsid w:val="002C3163"/>
    <w:rsid w:val="002C36E1"/>
    <w:rsid w:val="002C3743"/>
    <w:rsid w:val="002C3B27"/>
    <w:rsid w:val="002C3EFA"/>
    <w:rsid w:val="002C40C1"/>
    <w:rsid w:val="002C41D3"/>
    <w:rsid w:val="002C41D9"/>
    <w:rsid w:val="002C540D"/>
    <w:rsid w:val="002C599E"/>
    <w:rsid w:val="002C5AE6"/>
    <w:rsid w:val="002C5DEB"/>
    <w:rsid w:val="002C604C"/>
    <w:rsid w:val="002C61FA"/>
    <w:rsid w:val="002C648E"/>
    <w:rsid w:val="002C6C99"/>
    <w:rsid w:val="002C6D9C"/>
    <w:rsid w:val="002C7201"/>
    <w:rsid w:val="002C75AF"/>
    <w:rsid w:val="002C7660"/>
    <w:rsid w:val="002D0203"/>
    <w:rsid w:val="002D02F9"/>
    <w:rsid w:val="002D0661"/>
    <w:rsid w:val="002D0BD7"/>
    <w:rsid w:val="002D0D2D"/>
    <w:rsid w:val="002D1441"/>
    <w:rsid w:val="002D1561"/>
    <w:rsid w:val="002D1A34"/>
    <w:rsid w:val="002D1A7A"/>
    <w:rsid w:val="002D1E29"/>
    <w:rsid w:val="002D2BE7"/>
    <w:rsid w:val="002D2C8D"/>
    <w:rsid w:val="002D2D9B"/>
    <w:rsid w:val="002D3192"/>
    <w:rsid w:val="002D35FF"/>
    <w:rsid w:val="002D412E"/>
    <w:rsid w:val="002D4164"/>
    <w:rsid w:val="002D4189"/>
    <w:rsid w:val="002D4226"/>
    <w:rsid w:val="002D476C"/>
    <w:rsid w:val="002D47C3"/>
    <w:rsid w:val="002D49C9"/>
    <w:rsid w:val="002D526F"/>
    <w:rsid w:val="002D5403"/>
    <w:rsid w:val="002D5541"/>
    <w:rsid w:val="002D55A7"/>
    <w:rsid w:val="002D582F"/>
    <w:rsid w:val="002D5855"/>
    <w:rsid w:val="002D5C6E"/>
    <w:rsid w:val="002D6333"/>
    <w:rsid w:val="002D6379"/>
    <w:rsid w:val="002D679F"/>
    <w:rsid w:val="002D6AFE"/>
    <w:rsid w:val="002D6FBB"/>
    <w:rsid w:val="002D700F"/>
    <w:rsid w:val="002D753C"/>
    <w:rsid w:val="002D76D5"/>
    <w:rsid w:val="002D7B55"/>
    <w:rsid w:val="002D7FC1"/>
    <w:rsid w:val="002E00F6"/>
    <w:rsid w:val="002E065C"/>
    <w:rsid w:val="002E0711"/>
    <w:rsid w:val="002E0E92"/>
    <w:rsid w:val="002E12A6"/>
    <w:rsid w:val="002E13DD"/>
    <w:rsid w:val="002E1906"/>
    <w:rsid w:val="002E1980"/>
    <w:rsid w:val="002E19AE"/>
    <w:rsid w:val="002E2584"/>
    <w:rsid w:val="002E27AE"/>
    <w:rsid w:val="002E2B12"/>
    <w:rsid w:val="002E2F02"/>
    <w:rsid w:val="002E3544"/>
    <w:rsid w:val="002E375D"/>
    <w:rsid w:val="002E3A32"/>
    <w:rsid w:val="002E49E5"/>
    <w:rsid w:val="002E50B1"/>
    <w:rsid w:val="002E51D8"/>
    <w:rsid w:val="002E641C"/>
    <w:rsid w:val="002E68B6"/>
    <w:rsid w:val="002E6B73"/>
    <w:rsid w:val="002E7119"/>
    <w:rsid w:val="002E72F0"/>
    <w:rsid w:val="002E734C"/>
    <w:rsid w:val="002E752F"/>
    <w:rsid w:val="002E7E50"/>
    <w:rsid w:val="002F0593"/>
    <w:rsid w:val="002F0761"/>
    <w:rsid w:val="002F12F9"/>
    <w:rsid w:val="002F14A0"/>
    <w:rsid w:val="002F179F"/>
    <w:rsid w:val="002F17A9"/>
    <w:rsid w:val="002F1D19"/>
    <w:rsid w:val="002F1EE9"/>
    <w:rsid w:val="002F1FA0"/>
    <w:rsid w:val="002F204A"/>
    <w:rsid w:val="002F216A"/>
    <w:rsid w:val="002F2C5E"/>
    <w:rsid w:val="002F3329"/>
    <w:rsid w:val="002F35C3"/>
    <w:rsid w:val="002F371D"/>
    <w:rsid w:val="002F3943"/>
    <w:rsid w:val="002F3BC1"/>
    <w:rsid w:val="002F3E2D"/>
    <w:rsid w:val="002F4020"/>
    <w:rsid w:val="002F425C"/>
    <w:rsid w:val="002F4787"/>
    <w:rsid w:val="002F486F"/>
    <w:rsid w:val="002F49C1"/>
    <w:rsid w:val="002F4A6A"/>
    <w:rsid w:val="002F4B5A"/>
    <w:rsid w:val="002F4C67"/>
    <w:rsid w:val="002F50A7"/>
    <w:rsid w:val="002F583A"/>
    <w:rsid w:val="002F58A9"/>
    <w:rsid w:val="002F644D"/>
    <w:rsid w:val="002F6A68"/>
    <w:rsid w:val="002F73BD"/>
    <w:rsid w:val="002F7CB7"/>
    <w:rsid w:val="0030099D"/>
    <w:rsid w:val="003009FE"/>
    <w:rsid w:val="00300A46"/>
    <w:rsid w:val="00300F9D"/>
    <w:rsid w:val="00301211"/>
    <w:rsid w:val="00301439"/>
    <w:rsid w:val="00301AB5"/>
    <w:rsid w:val="0030243E"/>
    <w:rsid w:val="00302454"/>
    <w:rsid w:val="003024ED"/>
    <w:rsid w:val="003027BF"/>
    <w:rsid w:val="003028FE"/>
    <w:rsid w:val="0030361A"/>
    <w:rsid w:val="003036A5"/>
    <w:rsid w:val="00303A06"/>
    <w:rsid w:val="00303BDD"/>
    <w:rsid w:val="003041D8"/>
    <w:rsid w:val="0030442A"/>
    <w:rsid w:val="00304533"/>
    <w:rsid w:val="003047E1"/>
    <w:rsid w:val="003048B8"/>
    <w:rsid w:val="003048E4"/>
    <w:rsid w:val="00304C1C"/>
    <w:rsid w:val="00304DA7"/>
    <w:rsid w:val="00304EB1"/>
    <w:rsid w:val="0030577E"/>
    <w:rsid w:val="00305E68"/>
    <w:rsid w:val="00305ED3"/>
    <w:rsid w:val="00306151"/>
    <w:rsid w:val="00306449"/>
    <w:rsid w:val="0030648D"/>
    <w:rsid w:val="00306799"/>
    <w:rsid w:val="003069E4"/>
    <w:rsid w:val="00306BC3"/>
    <w:rsid w:val="00306CEA"/>
    <w:rsid w:val="003072A0"/>
    <w:rsid w:val="00307350"/>
    <w:rsid w:val="003073AC"/>
    <w:rsid w:val="00307702"/>
    <w:rsid w:val="00307E3E"/>
    <w:rsid w:val="00307E46"/>
    <w:rsid w:val="00307FC4"/>
    <w:rsid w:val="003102BF"/>
    <w:rsid w:val="00310BEA"/>
    <w:rsid w:val="00310CEF"/>
    <w:rsid w:val="003113A3"/>
    <w:rsid w:val="0031178B"/>
    <w:rsid w:val="0031305A"/>
    <w:rsid w:val="003134E6"/>
    <w:rsid w:val="00313F30"/>
    <w:rsid w:val="003141FC"/>
    <w:rsid w:val="00314273"/>
    <w:rsid w:val="00314786"/>
    <w:rsid w:val="00314AF0"/>
    <w:rsid w:val="0031530D"/>
    <w:rsid w:val="00315321"/>
    <w:rsid w:val="00315C27"/>
    <w:rsid w:val="00315C87"/>
    <w:rsid w:val="0031633F"/>
    <w:rsid w:val="0031675F"/>
    <w:rsid w:val="00316799"/>
    <w:rsid w:val="003167B0"/>
    <w:rsid w:val="00316DF6"/>
    <w:rsid w:val="003171E5"/>
    <w:rsid w:val="003175B2"/>
    <w:rsid w:val="00317834"/>
    <w:rsid w:val="00320797"/>
    <w:rsid w:val="00320CAE"/>
    <w:rsid w:val="00320E76"/>
    <w:rsid w:val="00321466"/>
    <w:rsid w:val="00321469"/>
    <w:rsid w:val="0032160F"/>
    <w:rsid w:val="003216F1"/>
    <w:rsid w:val="00321953"/>
    <w:rsid w:val="003219DF"/>
    <w:rsid w:val="00321DD1"/>
    <w:rsid w:val="00321FA5"/>
    <w:rsid w:val="00322255"/>
    <w:rsid w:val="00322D04"/>
    <w:rsid w:val="00322D17"/>
    <w:rsid w:val="00322D71"/>
    <w:rsid w:val="00323BD3"/>
    <w:rsid w:val="00324277"/>
    <w:rsid w:val="00324673"/>
    <w:rsid w:val="00324BAB"/>
    <w:rsid w:val="00324C10"/>
    <w:rsid w:val="00324C9D"/>
    <w:rsid w:val="00324FD2"/>
    <w:rsid w:val="003253E8"/>
    <w:rsid w:val="00325581"/>
    <w:rsid w:val="0032575F"/>
    <w:rsid w:val="00325D4D"/>
    <w:rsid w:val="00325E06"/>
    <w:rsid w:val="00326639"/>
    <w:rsid w:val="00326C86"/>
    <w:rsid w:val="00326D49"/>
    <w:rsid w:val="00326D65"/>
    <w:rsid w:val="00326FEC"/>
    <w:rsid w:val="003277C3"/>
    <w:rsid w:val="003277FA"/>
    <w:rsid w:val="0032785F"/>
    <w:rsid w:val="00327E3A"/>
    <w:rsid w:val="00327ED2"/>
    <w:rsid w:val="00330110"/>
    <w:rsid w:val="00330CD7"/>
    <w:rsid w:val="00332750"/>
    <w:rsid w:val="00332918"/>
    <w:rsid w:val="00332998"/>
    <w:rsid w:val="00332A10"/>
    <w:rsid w:val="00332BF6"/>
    <w:rsid w:val="00333414"/>
    <w:rsid w:val="00333D1F"/>
    <w:rsid w:val="00333FCB"/>
    <w:rsid w:val="00334248"/>
    <w:rsid w:val="00334DC0"/>
    <w:rsid w:val="003353BF"/>
    <w:rsid w:val="003354A7"/>
    <w:rsid w:val="00335718"/>
    <w:rsid w:val="00335785"/>
    <w:rsid w:val="00335946"/>
    <w:rsid w:val="003359A9"/>
    <w:rsid w:val="00335A17"/>
    <w:rsid w:val="00335CF1"/>
    <w:rsid w:val="003362CC"/>
    <w:rsid w:val="003363AE"/>
    <w:rsid w:val="003367B4"/>
    <w:rsid w:val="003367B7"/>
    <w:rsid w:val="00336C42"/>
    <w:rsid w:val="00336CBC"/>
    <w:rsid w:val="00336D98"/>
    <w:rsid w:val="003373BF"/>
    <w:rsid w:val="0033751F"/>
    <w:rsid w:val="003376E6"/>
    <w:rsid w:val="00337851"/>
    <w:rsid w:val="00337C47"/>
    <w:rsid w:val="00337E1A"/>
    <w:rsid w:val="00340293"/>
    <w:rsid w:val="003402F2"/>
    <w:rsid w:val="0034064E"/>
    <w:rsid w:val="00340755"/>
    <w:rsid w:val="00340944"/>
    <w:rsid w:val="00340A52"/>
    <w:rsid w:val="00340FE4"/>
    <w:rsid w:val="003412C8"/>
    <w:rsid w:val="0034180C"/>
    <w:rsid w:val="003418DB"/>
    <w:rsid w:val="00342265"/>
    <w:rsid w:val="0034293C"/>
    <w:rsid w:val="00342ED0"/>
    <w:rsid w:val="00343097"/>
    <w:rsid w:val="00343446"/>
    <w:rsid w:val="00343734"/>
    <w:rsid w:val="00343DF9"/>
    <w:rsid w:val="00344358"/>
    <w:rsid w:val="00344CE4"/>
    <w:rsid w:val="00345044"/>
    <w:rsid w:val="00345365"/>
    <w:rsid w:val="003455BC"/>
    <w:rsid w:val="00345665"/>
    <w:rsid w:val="003457F2"/>
    <w:rsid w:val="00345873"/>
    <w:rsid w:val="00345888"/>
    <w:rsid w:val="003459E7"/>
    <w:rsid w:val="00345C00"/>
    <w:rsid w:val="00345D73"/>
    <w:rsid w:val="00345FCA"/>
    <w:rsid w:val="00346A3A"/>
    <w:rsid w:val="00346C8E"/>
    <w:rsid w:val="00346ED8"/>
    <w:rsid w:val="00350062"/>
    <w:rsid w:val="00350304"/>
    <w:rsid w:val="0035064F"/>
    <w:rsid w:val="003509D0"/>
    <w:rsid w:val="00351243"/>
    <w:rsid w:val="00351C70"/>
    <w:rsid w:val="003521F7"/>
    <w:rsid w:val="00352E4D"/>
    <w:rsid w:val="003530BF"/>
    <w:rsid w:val="00353163"/>
    <w:rsid w:val="00353B18"/>
    <w:rsid w:val="00353F43"/>
    <w:rsid w:val="00354316"/>
    <w:rsid w:val="003546B0"/>
    <w:rsid w:val="0035480F"/>
    <w:rsid w:val="00354986"/>
    <w:rsid w:val="003553C2"/>
    <w:rsid w:val="00355925"/>
    <w:rsid w:val="00356144"/>
    <w:rsid w:val="00356225"/>
    <w:rsid w:val="00356488"/>
    <w:rsid w:val="00356AC8"/>
    <w:rsid w:val="00356DC9"/>
    <w:rsid w:val="00357E4C"/>
    <w:rsid w:val="00360368"/>
    <w:rsid w:val="00360AAC"/>
    <w:rsid w:val="00361215"/>
    <w:rsid w:val="0036149B"/>
    <w:rsid w:val="0036210A"/>
    <w:rsid w:val="00362210"/>
    <w:rsid w:val="0036226A"/>
    <w:rsid w:val="003622F6"/>
    <w:rsid w:val="003623B4"/>
    <w:rsid w:val="003625EC"/>
    <w:rsid w:val="0036264A"/>
    <w:rsid w:val="00362D52"/>
    <w:rsid w:val="00362DF6"/>
    <w:rsid w:val="00363286"/>
    <w:rsid w:val="00363A60"/>
    <w:rsid w:val="00364143"/>
    <w:rsid w:val="003646B1"/>
    <w:rsid w:val="003656D7"/>
    <w:rsid w:val="00365DC3"/>
    <w:rsid w:val="00365F78"/>
    <w:rsid w:val="003664A8"/>
    <w:rsid w:val="00366805"/>
    <w:rsid w:val="0036693B"/>
    <w:rsid w:val="00367069"/>
    <w:rsid w:val="00367273"/>
    <w:rsid w:val="00367344"/>
    <w:rsid w:val="003674C6"/>
    <w:rsid w:val="00367700"/>
    <w:rsid w:val="00367ADB"/>
    <w:rsid w:val="003704A3"/>
    <w:rsid w:val="00370874"/>
    <w:rsid w:val="003709C7"/>
    <w:rsid w:val="00370CE0"/>
    <w:rsid w:val="00370E3C"/>
    <w:rsid w:val="0037109D"/>
    <w:rsid w:val="00371351"/>
    <w:rsid w:val="003713CC"/>
    <w:rsid w:val="003715BA"/>
    <w:rsid w:val="003717A0"/>
    <w:rsid w:val="003718B1"/>
    <w:rsid w:val="0037199C"/>
    <w:rsid w:val="00371AD9"/>
    <w:rsid w:val="003726C2"/>
    <w:rsid w:val="0037276F"/>
    <w:rsid w:val="00373096"/>
    <w:rsid w:val="00373820"/>
    <w:rsid w:val="003738A6"/>
    <w:rsid w:val="00373943"/>
    <w:rsid w:val="00374219"/>
    <w:rsid w:val="00374EE6"/>
    <w:rsid w:val="00375326"/>
    <w:rsid w:val="00375870"/>
    <w:rsid w:val="00376358"/>
    <w:rsid w:val="003763BE"/>
    <w:rsid w:val="003767BF"/>
    <w:rsid w:val="003769EA"/>
    <w:rsid w:val="00376FE3"/>
    <w:rsid w:val="00377472"/>
    <w:rsid w:val="003778E8"/>
    <w:rsid w:val="0037791B"/>
    <w:rsid w:val="00377B74"/>
    <w:rsid w:val="00377C00"/>
    <w:rsid w:val="00377C50"/>
    <w:rsid w:val="00380067"/>
    <w:rsid w:val="00380104"/>
    <w:rsid w:val="00380198"/>
    <w:rsid w:val="0038020C"/>
    <w:rsid w:val="003803AB"/>
    <w:rsid w:val="003804A2"/>
    <w:rsid w:val="0038087D"/>
    <w:rsid w:val="003809AB"/>
    <w:rsid w:val="00380F87"/>
    <w:rsid w:val="003810C0"/>
    <w:rsid w:val="003817E8"/>
    <w:rsid w:val="00381D11"/>
    <w:rsid w:val="00381ECD"/>
    <w:rsid w:val="00382CE5"/>
    <w:rsid w:val="0038301B"/>
    <w:rsid w:val="003832B4"/>
    <w:rsid w:val="00383373"/>
    <w:rsid w:val="00383D01"/>
    <w:rsid w:val="0038519E"/>
    <w:rsid w:val="003852B7"/>
    <w:rsid w:val="00385334"/>
    <w:rsid w:val="00385E0E"/>
    <w:rsid w:val="00385E3F"/>
    <w:rsid w:val="00386270"/>
    <w:rsid w:val="003864A6"/>
    <w:rsid w:val="003868E2"/>
    <w:rsid w:val="0038709F"/>
    <w:rsid w:val="00387546"/>
    <w:rsid w:val="003877AA"/>
    <w:rsid w:val="00387BDC"/>
    <w:rsid w:val="00387D3D"/>
    <w:rsid w:val="00387F13"/>
    <w:rsid w:val="00390366"/>
    <w:rsid w:val="0039048B"/>
    <w:rsid w:val="00390787"/>
    <w:rsid w:val="0039091D"/>
    <w:rsid w:val="00390D69"/>
    <w:rsid w:val="00390E11"/>
    <w:rsid w:val="0039171C"/>
    <w:rsid w:val="00391AE0"/>
    <w:rsid w:val="00391BE9"/>
    <w:rsid w:val="00391C99"/>
    <w:rsid w:val="00392ABB"/>
    <w:rsid w:val="00392AF3"/>
    <w:rsid w:val="00392B53"/>
    <w:rsid w:val="00392F6C"/>
    <w:rsid w:val="00393299"/>
    <w:rsid w:val="00393575"/>
    <w:rsid w:val="00394217"/>
    <w:rsid w:val="00394CA0"/>
    <w:rsid w:val="00394EC1"/>
    <w:rsid w:val="00395238"/>
    <w:rsid w:val="0039588F"/>
    <w:rsid w:val="00395CBA"/>
    <w:rsid w:val="0039662F"/>
    <w:rsid w:val="00396C25"/>
    <w:rsid w:val="00396D8D"/>
    <w:rsid w:val="00397756"/>
    <w:rsid w:val="003A0BF5"/>
    <w:rsid w:val="003A11B8"/>
    <w:rsid w:val="003A12DF"/>
    <w:rsid w:val="003A1ABE"/>
    <w:rsid w:val="003A1EB0"/>
    <w:rsid w:val="003A228C"/>
    <w:rsid w:val="003A249A"/>
    <w:rsid w:val="003A283A"/>
    <w:rsid w:val="003A2AA9"/>
    <w:rsid w:val="003A2CD5"/>
    <w:rsid w:val="003A2F36"/>
    <w:rsid w:val="003A34AE"/>
    <w:rsid w:val="003A3F58"/>
    <w:rsid w:val="003A4035"/>
    <w:rsid w:val="003A40D6"/>
    <w:rsid w:val="003A45EA"/>
    <w:rsid w:val="003A56D5"/>
    <w:rsid w:val="003A56D6"/>
    <w:rsid w:val="003A5DA4"/>
    <w:rsid w:val="003A6024"/>
    <w:rsid w:val="003A610B"/>
    <w:rsid w:val="003A6BB1"/>
    <w:rsid w:val="003A6C58"/>
    <w:rsid w:val="003A6D6D"/>
    <w:rsid w:val="003A6D88"/>
    <w:rsid w:val="003A6F2A"/>
    <w:rsid w:val="003A718E"/>
    <w:rsid w:val="003A7A42"/>
    <w:rsid w:val="003A7CE1"/>
    <w:rsid w:val="003B025B"/>
    <w:rsid w:val="003B061B"/>
    <w:rsid w:val="003B09F6"/>
    <w:rsid w:val="003B12E7"/>
    <w:rsid w:val="003B1487"/>
    <w:rsid w:val="003B14BC"/>
    <w:rsid w:val="003B1AB0"/>
    <w:rsid w:val="003B1D36"/>
    <w:rsid w:val="003B1D84"/>
    <w:rsid w:val="003B1E04"/>
    <w:rsid w:val="003B2B86"/>
    <w:rsid w:val="003B37BD"/>
    <w:rsid w:val="003B39DE"/>
    <w:rsid w:val="003B3B62"/>
    <w:rsid w:val="003B3C2A"/>
    <w:rsid w:val="003B3E39"/>
    <w:rsid w:val="003B3FD0"/>
    <w:rsid w:val="003B4488"/>
    <w:rsid w:val="003B4516"/>
    <w:rsid w:val="003B45F3"/>
    <w:rsid w:val="003B4CB9"/>
    <w:rsid w:val="003B4CC1"/>
    <w:rsid w:val="003B5708"/>
    <w:rsid w:val="003B6623"/>
    <w:rsid w:val="003B66ED"/>
    <w:rsid w:val="003B68B6"/>
    <w:rsid w:val="003B69D4"/>
    <w:rsid w:val="003B6C34"/>
    <w:rsid w:val="003B7786"/>
    <w:rsid w:val="003B7AD7"/>
    <w:rsid w:val="003B7DD4"/>
    <w:rsid w:val="003B7F65"/>
    <w:rsid w:val="003C01BF"/>
    <w:rsid w:val="003C0508"/>
    <w:rsid w:val="003C0EFC"/>
    <w:rsid w:val="003C17D9"/>
    <w:rsid w:val="003C1B4D"/>
    <w:rsid w:val="003C262E"/>
    <w:rsid w:val="003C2A17"/>
    <w:rsid w:val="003C2E45"/>
    <w:rsid w:val="003C32DE"/>
    <w:rsid w:val="003C406D"/>
    <w:rsid w:val="003C44DB"/>
    <w:rsid w:val="003C4F5B"/>
    <w:rsid w:val="003C5930"/>
    <w:rsid w:val="003C61FB"/>
    <w:rsid w:val="003C6403"/>
    <w:rsid w:val="003C6572"/>
    <w:rsid w:val="003C69BE"/>
    <w:rsid w:val="003C735C"/>
    <w:rsid w:val="003C7563"/>
    <w:rsid w:val="003C7592"/>
    <w:rsid w:val="003C76EE"/>
    <w:rsid w:val="003C7BEA"/>
    <w:rsid w:val="003C7D49"/>
    <w:rsid w:val="003D0519"/>
    <w:rsid w:val="003D05DA"/>
    <w:rsid w:val="003D0CA0"/>
    <w:rsid w:val="003D0DDF"/>
    <w:rsid w:val="003D115F"/>
    <w:rsid w:val="003D1358"/>
    <w:rsid w:val="003D14E2"/>
    <w:rsid w:val="003D150E"/>
    <w:rsid w:val="003D188D"/>
    <w:rsid w:val="003D2142"/>
    <w:rsid w:val="003D2E67"/>
    <w:rsid w:val="003D33C5"/>
    <w:rsid w:val="003D3473"/>
    <w:rsid w:val="003D3B2A"/>
    <w:rsid w:val="003D4126"/>
    <w:rsid w:val="003D47C4"/>
    <w:rsid w:val="003D4AC2"/>
    <w:rsid w:val="003D5380"/>
    <w:rsid w:val="003D5A65"/>
    <w:rsid w:val="003D5BA2"/>
    <w:rsid w:val="003D5FBE"/>
    <w:rsid w:val="003D6257"/>
    <w:rsid w:val="003D7253"/>
    <w:rsid w:val="003D756F"/>
    <w:rsid w:val="003D7705"/>
    <w:rsid w:val="003D782B"/>
    <w:rsid w:val="003D7ABD"/>
    <w:rsid w:val="003E094D"/>
    <w:rsid w:val="003E1453"/>
    <w:rsid w:val="003E183C"/>
    <w:rsid w:val="003E2C8F"/>
    <w:rsid w:val="003E2CED"/>
    <w:rsid w:val="003E32E2"/>
    <w:rsid w:val="003E347E"/>
    <w:rsid w:val="003E3658"/>
    <w:rsid w:val="003E4C2C"/>
    <w:rsid w:val="003E4C4B"/>
    <w:rsid w:val="003E4C73"/>
    <w:rsid w:val="003E67FE"/>
    <w:rsid w:val="003E695F"/>
    <w:rsid w:val="003E6C55"/>
    <w:rsid w:val="003E6DBD"/>
    <w:rsid w:val="003E6E0D"/>
    <w:rsid w:val="003E6F7E"/>
    <w:rsid w:val="003E728D"/>
    <w:rsid w:val="003E7480"/>
    <w:rsid w:val="003E77C0"/>
    <w:rsid w:val="003E7A10"/>
    <w:rsid w:val="003E7F32"/>
    <w:rsid w:val="003F0194"/>
    <w:rsid w:val="003F03B4"/>
    <w:rsid w:val="003F078F"/>
    <w:rsid w:val="003F0CB6"/>
    <w:rsid w:val="003F18ED"/>
    <w:rsid w:val="003F213E"/>
    <w:rsid w:val="003F27BB"/>
    <w:rsid w:val="003F2AD3"/>
    <w:rsid w:val="003F2F5D"/>
    <w:rsid w:val="003F3146"/>
    <w:rsid w:val="003F39D4"/>
    <w:rsid w:val="003F4072"/>
    <w:rsid w:val="003F451F"/>
    <w:rsid w:val="003F46C2"/>
    <w:rsid w:val="003F4D14"/>
    <w:rsid w:val="003F51C0"/>
    <w:rsid w:val="003F533A"/>
    <w:rsid w:val="003F55A8"/>
    <w:rsid w:val="003F56AA"/>
    <w:rsid w:val="003F56C5"/>
    <w:rsid w:val="003F575E"/>
    <w:rsid w:val="003F5ABA"/>
    <w:rsid w:val="003F5EF0"/>
    <w:rsid w:val="003F5F58"/>
    <w:rsid w:val="003F5FED"/>
    <w:rsid w:val="003F6005"/>
    <w:rsid w:val="003F6086"/>
    <w:rsid w:val="003F69ED"/>
    <w:rsid w:val="003F6DE6"/>
    <w:rsid w:val="003F712C"/>
    <w:rsid w:val="003F7518"/>
    <w:rsid w:val="003F771F"/>
    <w:rsid w:val="0040059E"/>
    <w:rsid w:val="00400723"/>
    <w:rsid w:val="00400FB3"/>
    <w:rsid w:val="0040116B"/>
    <w:rsid w:val="004017B0"/>
    <w:rsid w:val="00401D94"/>
    <w:rsid w:val="0040226A"/>
    <w:rsid w:val="00402544"/>
    <w:rsid w:val="00402835"/>
    <w:rsid w:val="00402847"/>
    <w:rsid w:val="00402A72"/>
    <w:rsid w:val="00402C30"/>
    <w:rsid w:val="00402F09"/>
    <w:rsid w:val="004034C5"/>
    <w:rsid w:val="00403657"/>
    <w:rsid w:val="004047AC"/>
    <w:rsid w:val="00404F18"/>
    <w:rsid w:val="00405086"/>
    <w:rsid w:val="00405B4E"/>
    <w:rsid w:val="00406711"/>
    <w:rsid w:val="00406886"/>
    <w:rsid w:val="00407A6E"/>
    <w:rsid w:val="00407FBF"/>
    <w:rsid w:val="00410306"/>
    <w:rsid w:val="00410527"/>
    <w:rsid w:val="00410B65"/>
    <w:rsid w:val="0041105C"/>
    <w:rsid w:val="004111E3"/>
    <w:rsid w:val="00411217"/>
    <w:rsid w:val="004114CE"/>
    <w:rsid w:val="004117F3"/>
    <w:rsid w:val="004119B1"/>
    <w:rsid w:val="00411EE7"/>
    <w:rsid w:val="00412078"/>
    <w:rsid w:val="004121E0"/>
    <w:rsid w:val="00412EB3"/>
    <w:rsid w:val="004131A5"/>
    <w:rsid w:val="00413452"/>
    <w:rsid w:val="004138E1"/>
    <w:rsid w:val="00413D8B"/>
    <w:rsid w:val="00414235"/>
    <w:rsid w:val="004148C8"/>
    <w:rsid w:val="004149A5"/>
    <w:rsid w:val="00414A24"/>
    <w:rsid w:val="0041524E"/>
    <w:rsid w:val="004160DA"/>
    <w:rsid w:val="00416392"/>
    <w:rsid w:val="00416F41"/>
    <w:rsid w:val="0041764E"/>
    <w:rsid w:val="00417AE5"/>
    <w:rsid w:val="00417BD9"/>
    <w:rsid w:val="004204E0"/>
    <w:rsid w:val="004205B2"/>
    <w:rsid w:val="004205DF"/>
    <w:rsid w:val="00420AAC"/>
    <w:rsid w:val="00420EA9"/>
    <w:rsid w:val="004215A9"/>
    <w:rsid w:val="00421897"/>
    <w:rsid w:val="00421D01"/>
    <w:rsid w:val="004222FD"/>
    <w:rsid w:val="00422885"/>
    <w:rsid w:val="00422C75"/>
    <w:rsid w:val="00422D6F"/>
    <w:rsid w:val="00422FB9"/>
    <w:rsid w:val="00423312"/>
    <w:rsid w:val="004238E1"/>
    <w:rsid w:val="00423B7C"/>
    <w:rsid w:val="00423CE1"/>
    <w:rsid w:val="00424109"/>
    <w:rsid w:val="0042476B"/>
    <w:rsid w:val="00424C9C"/>
    <w:rsid w:val="00424D18"/>
    <w:rsid w:val="004256DF"/>
    <w:rsid w:val="00425CEF"/>
    <w:rsid w:val="00425D0B"/>
    <w:rsid w:val="00426920"/>
    <w:rsid w:val="00426C98"/>
    <w:rsid w:val="00426CC6"/>
    <w:rsid w:val="00426E57"/>
    <w:rsid w:val="004276BD"/>
    <w:rsid w:val="00427750"/>
    <w:rsid w:val="00427815"/>
    <w:rsid w:val="00430559"/>
    <w:rsid w:val="004307DC"/>
    <w:rsid w:val="00430CFC"/>
    <w:rsid w:val="00430D91"/>
    <w:rsid w:val="00430F5F"/>
    <w:rsid w:val="00430FB3"/>
    <w:rsid w:val="0043205B"/>
    <w:rsid w:val="004324A9"/>
    <w:rsid w:val="00432659"/>
    <w:rsid w:val="004329ED"/>
    <w:rsid w:val="00432CD3"/>
    <w:rsid w:val="00433504"/>
    <w:rsid w:val="00433A69"/>
    <w:rsid w:val="00433AE7"/>
    <w:rsid w:val="004341CA"/>
    <w:rsid w:val="00434577"/>
    <w:rsid w:val="00434629"/>
    <w:rsid w:val="004346F1"/>
    <w:rsid w:val="004349C7"/>
    <w:rsid w:val="00434AEC"/>
    <w:rsid w:val="00434CFD"/>
    <w:rsid w:val="00434E19"/>
    <w:rsid w:val="0043501B"/>
    <w:rsid w:val="0043580D"/>
    <w:rsid w:val="00435916"/>
    <w:rsid w:val="00435F13"/>
    <w:rsid w:val="0043606B"/>
    <w:rsid w:val="00436621"/>
    <w:rsid w:val="00436A4A"/>
    <w:rsid w:val="00436AAA"/>
    <w:rsid w:val="00436E28"/>
    <w:rsid w:val="004373B9"/>
    <w:rsid w:val="00437617"/>
    <w:rsid w:val="004379FC"/>
    <w:rsid w:val="00437F74"/>
    <w:rsid w:val="00440519"/>
    <w:rsid w:val="004415B0"/>
    <w:rsid w:val="004415FB"/>
    <w:rsid w:val="00441B4F"/>
    <w:rsid w:val="00441B86"/>
    <w:rsid w:val="00441DD3"/>
    <w:rsid w:val="00442ACD"/>
    <w:rsid w:val="004431AA"/>
    <w:rsid w:val="00444165"/>
    <w:rsid w:val="004441E7"/>
    <w:rsid w:val="0044428B"/>
    <w:rsid w:val="004445D8"/>
    <w:rsid w:val="00444C86"/>
    <w:rsid w:val="00445918"/>
    <w:rsid w:val="00445A19"/>
    <w:rsid w:val="00445AB3"/>
    <w:rsid w:val="00445C40"/>
    <w:rsid w:val="00446A7B"/>
    <w:rsid w:val="00446EA8"/>
    <w:rsid w:val="00450204"/>
    <w:rsid w:val="00450B2C"/>
    <w:rsid w:val="00450B3F"/>
    <w:rsid w:val="00450D0A"/>
    <w:rsid w:val="00450D87"/>
    <w:rsid w:val="00451D4E"/>
    <w:rsid w:val="00452121"/>
    <w:rsid w:val="0045277C"/>
    <w:rsid w:val="00452B2E"/>
    <w:rsid w:val="00452C4E"/>
    <w:rsid w:val="004530D5"/>
    <w:rsid w:val="00453355"/>
    <w:rsid w:val="004534DE"/>
    <w:rsid w:val="004535F2"/>
    <w:rsid w:val="004536B1"/>
    <w:rsid w:val="00453775"/>
    <w:rsid w:val="004539C2"/>
    <w:rsid w:val="00453BF4"/>
    <w:rsid w:val="00454170"/>
    <w:rsid w:val="00454438"/>
    <w:rsid w:val="004544BD"/>
    <w:rsid w:val="0045487B"/>
    <w:rsid w:val="0045493B"/>
    <w:rsid w:val="00454B85"/>
    <w:rsid w:val="00455157"/>
    <w:rsid w:val="00455198"/>
    <w:rsid w:val="004551F3"/>
    <w:rsid w:val="00455432"/>
    <w:rsid w:val="004561D3"/>
    <w:rsid w:val="004562AF"/>
    <w:rsid w:val="004562C1"/>
    <w:rsid w:val="00456300"/>
    <w:rsid w:val="0045648E"/>
    <w:rsid w:val="00456660"/>
    <w:rsid w:val="00456BB0"/>
    <w:rsid w:val="00457533"/>
    <w:rsid w:val="00457797"/>
    <w:rsid w:val="00457A72"/>
    <w:rsid w:val="004601E3"/>
    <w:rsid w:val="00460502"/>
    <w:rsid w:val="00460529"/>
    <w:rsid w:val="00460733"/>
    <w:rsid w:val="00460D48"/>
    <w:rsid w:val="00460E60"/>
    <w:rsid w:val="004611F5"/>
    <w:rsid w:val="00461303"/>
    <w:rsid w:val="00461702"/>
    <w:rsid w:val="004618C3"/>
    <w:rsid w:val="00461B95"/>
    <w:rsid w:val="00461F5C"/>
    <w:rsid w:val="0046202A"/>
    <w:rsid w:val="00462280"/>
    <w:rsid w:val="00462470"/>
    <w:rsid w:val="00462E82"/>
    <w:rsid w:val="00463141"/>
    <w:rsid w:val="004636A0"/>
    <w:rsid w:val="004636B3"/>
    <w:rsid w:val="00463C57"/>
    <w:rsid w:val="00463E68"/>
    <w:rsid w:val="00463E6D"/>
    <w:rsid w:val="00464160"/>
    <w:rsid w:val="00464603"/>
    <w:rsid w:val="004648F2"/>
    <w:rsid w:val="00464AFF"/>
    <w:rsid w:val="00464C99"/>
    <w:rsid w:val="004653C9"/>
    <w:rsid w:val="0046587C"/>
    <w:rsid w:val="00465C13"/>
    <w:rsid w:val="00466B24"/>
    <w:rsid w:val="00466E75"/>
    <w:rsid w:val="00466EF0"/>
    <w:rsid w:val="004677E3"/>
    <w:rsid w:val="00467BC1"/>
    <w:rsid w:val="004702C4"/>
    <w:rsid w:val="004705E5"/>
    <w:rsid w:val="00470874"/>
    <w:rsid w:val="00470B42"/>
    <w:rsid w:val="00470BDD"/>
    <w:rsid w:val="00470E14"/>
    <w:rsid w:val="00470EF2"/>
    <w:rsid w:val="00471598"/>
    <w:rsid w:val="004719D8"/>
    <w:rsid w:val="00471C86"/>
    <w:rsid w:val="00471D28"/>
    <w:rsid w:val="00471EF3"/>
    <w:rsid w:val="00472938"/>
    <w:rsid w:val="00472B3A"/>
    <w:rsid w:val="00472FB5"/>
    <w:rsid w:val="00473284"/>
    <w:rsid w:val="004736D1"/>
    <w:rsid w:val="0047379C"/>
    <w:rsid w:val="00473D98"/>
    <w:rsid w:val="00474166"/>
    <w:rsid w:val="00474210"/>
    <w:rsid w:val="004746EB"/>
    <w:rsid w:val="00474FB8"/>
    <w:rsid w:val="00475280"/>
    <w:rsid w:val="0047593D"/>
    <w:rsid w:val="00475954"/>
    <w:rsid w:val="00475A42"/>
    <w:rsid w:val="00475C79"/>
    <w:rsid w:val="00475F50"/>
    <w:rsid w:val="004762CE"/>
    <w:rsid w:val="00476CC6"/>
    <w:rsid w:val="00477194"/>
    <w:rsid w:val="004771F1"/>
    <w:rsid w:val="00477528"/>
    <w:rsid w:val="004775CC"/>
    <w:rsid w:val="00477D07"/>
    <w:rsid w:val="00480180"/>
    <w:rsid w:val="00480A97"/>
    <w:rsid w:val="00480B95"/>
    <w:rsid w:val="00480C67"/>
    <w:rsid w:val="0048161D"/>
    <w:rsid w:val="00481B12"/>
    <w:rsid w:val="00481B89"/>
    <w:rsid w:val="00482048"/>
    <w:rsid w:val="00482799"/>
    <w:rsid w:val="00482AEF"/>
    <w:rsid w:val="00482DEF"/>
    <w:rsid w:val="0048310D"/>
    <w:rsid w:val="00483179"/>
    <w:rsid w:val="00483737"/>
    <w:rsid w:val="004839F4"/>
    <w:rsid w:val="00483C81"/>
    <w:rsid w:val="00483D2B"/>
    <w:rsid w:val="0048430A"/>
    <w:rsid w:val="004848AD"/>
    <w:rsid w:val="00484D27"/>
    <w:rsid w:val="00484EC2"/>
    <w:rsid w:val="00485164"/>
    <w:rsid w:val="004853F9"/>
    <w:rsid w:val="00485BAF"/>
    <w:rsid w:val="00485CFB"/>
    <w:rsid w:val="00486191"/>
    <w:rsid w:val="004861BE"/>
    <w:rsid w:val="00486659"/>
    <w:rsid w:val="004867F0"/>
    <w:rsid w:val="00486EA8"/>
    <w:rsid w:val="00487011"/>
    <w:rsid w:val="00487DC6"/>
    <w:rsid w:val="00490345"/>
    <w:rsid w:val="00490841"/>
    <w:rsid w:val="00490CDD"/>
    <w:rsid w:val="00490E01"/>
    <w:rsid w:val="00491166"/>
    <w:rsid w:val="004913CA"/>
    <w:rsid w:val="0049177A"/>
    <w:rsid w:val="00491E96"/>
    <w:rsid w:val="00491ED7"/>
    <w:rsid w:val="00491FF7"/>
    <w:rsid w:val="004920CA"/>
    <w:rsid w:val="004925CB"/>
    <w:rsid w:val="0049264B"/>
    <w:rsid w:val="00492663"/>
    <w:rsid w:val="0049305D"/>
    <w:rsid w:val="00493230"/>
    <w:rsid w:val="00493341"/>
    <w:rsid w:val="00493483"/>
    <w:rsid w:val="0049348E"/>
    <w:rsid w:val="0049352F"/>
    <w:rsid w:val="0049415F"/>
    <w:rsid w:val="0049444A"/>
    <w:rsid w:val="0049461F"/>
    <w:rsid w:val="004948D5"/>
    <w:rsid w:val="00494A19"/>
    <w:rsid w:val="00494B4B"/>
    <w:rsid w:val="00494E71"/>
    <w:rsid w:val="0049509C"/>
    <w:rsid w:val="004953C8"/>
    <w:rsid w:val="00495656"/>
    <w:rsid w:val="0049597F"/>
    <w:rsid w:val="00495AD4"/>
    <w:rsid w:val="00495DF6"/>
    <w:rsid w:val="00496126"/>
    <w:rsid w:val="00496216"/>
    <w:rsid w:val="0049631E"/>
    <w:rsid w:val="00496666"/>
    <w:rsid w:val="004974FA"/>
    <w:rsid w:val="0049784C"/>
    <w:rsid w:val="00497FFA"/>
    <w:rsid w:val="004A0470"/>
    <w:rsid w:val="004A0827"/>
    <w:rsid w:val="004A0856"/>
    <w:rsid w:val="004A0BC3"/>
    <w:rsid w:val="004A0BCA"/>
    <w:rsid w:val="004A0F5C"/>
    <w:rsid w:val="004A11AE"/>
    <w:rsid w:val="004A1C85"/>
    <w:rsid w:val="004A1FEA"/>
    <w:rsid w:val="004A2117"/>
    <w:rsid w:val="004A21A6"/>
    <w:rsid w:val="004A263F"/>
    <w:rsid w:val="004A2ABD"/>
    <w:rsid w:val="004A2BE9"/>
    <w:rsid w:val="004A2DB3"/>
    <w:rsid w:val="004A2F9E"/>
    <w:rsid w:val="004A4E5C"/>
    <w:rsid w:val="004A4FD8"/>
    <w:rsid w:val="004A533B"/>
    <w:rsid w:val="004A5B10"/>
    <w:rsid w:val="004A6751"/>
    <w:rsid w:val="004A728C"/>
    <w:rsid w:val="004B0401"/>
    <w:rsid w:val="004B0860"/>
    <w:rsid w:val="004B1250"/>
    <w:rsid w:val="004B1367"/>
    <w:rsid w:val="004B13CD"/>
    <w:rsid w:val="004B21AE"/>
    <w:rsid w:val="004B2506"/>
    <w:rsid w:val="004B2548"/>
    <w:rsid w:val="004B26A9"/>
    <w:rsid w:val="004B324A"/>
    <w:rsid w:val="004B3A7F"/>
    <w:rsid w:val="004B3C23"/>
    <w:rsid w:val="004B3CFB"/>
    <w:rsid w:val="004B40BD"/>
    <w:rsid w:val="004B40D9"/>
    <w:rsid w:val="004B5007"/>
    <w:rsid w:val="004B51A8"/>
    <w:rsid w:val="004B54B9"/>
    <w:rsid w:val="004B568C"/>
    <w:rsid w:val="004B575E"/>
    <w:rsid w:val="004B57B4"/>
    <w:rsid w:val="004B5DC2"/>
    <w:rsid w:val="004B6171"/>
    <w:rsid w:val="004B61D2"/>
    <w:rsid w:val="004B7639"/>
    <w:rsid w:val="004B7867"/>
    <w:rsid w:val="004B7B85"/>
    <w:rsid w:val="004C0335"/>
    <w:rsid w:val="004C0DB9"/>
    <w:rsid w:val="004C1250"/>
    <w:rsid w:val="004C13C2"/>
    <w:rsid w:val="004C1C1D"/>
    <w:rsid w:val="004C1CB3"/>
    <w:rsid w:val="004C272A"/>
    <w:rsid w:val="004C28F2"/>
    <w:rsid w:val="004C313E"/>
    <w:rsid w:val="004C357D"/>
    <w:rsid w:val="004C3629"/>
    <w:rsid w:val="004C3767"/>
    <w:rsid w:val="004C381A"/>
    <w:rsid w:val="004C3C02"/>
    <w:rsid w:val="004C3E1C"/>
    <w:rsid w:val="004C4862"/>
    <w:rsid w:val="004C4E41"/>
    <w:rsid w:val="004C579A"/>
    <w:rsid w:val="004C5D28"/>
    <w:rsid w:val="004C5E56"/>
    <w:rsid w:val="004C63A0"/>
    <w:rsid w:val="004C6A30"/>
    <w:rsid w:val="004C70DB"/>
    <w:rsid w:val="004C75CD"/>
    <w:rsid w:val="004C76A0"/>
    <w:rsid w:val="004C7717"/>
    <w:rsid w:val="004C7A6E"/>
    <w:rsid w:val="004C7C59"/>
    <w:rsid w:val="004C7D02"/>
    <w:rsid w:val="004D0319"/>
    <w:rsid w:val="004D0767"/>
    <w:rsid w:val="004D09F9"/>
    <w:rsid w:val="004D0C6C"/>
    <w:rsid w:val="004D0D45"/>
    <w:rsid w:val="004D0E48"/>
    <w:rsid w:val="004D1476"/>
    <w:rsid w:val="004D185D"/>
    <w:rsid w:val="004D1CA3"/>
    <w:rsid w:val="004D1CEB"/>
    <w:rsid w:val="004D2435"/>
    <w:rsid w:val="004D2706"/>
    <w:rsid w:val="004D30D4"/>
    <w:rsid w:val="004D365E"/>
    <w:rsid w:val="004D3897"/>
    <w:rsid w:val="004D4123"/>
    <w:rsid w:val="004D4150"/>
    <w:rsid w:val="004D43F8"/>
    <w:rsid w:val="004D469E"/>
    <w:rsid w:val="004D4C49"/>
    <w:rsid w:val="004D5528"/>
    <w:rsid w:val="004D5762"/>
    <w:rsid w:val="004D5CBB"/>
    <w:rsid w:val="004D5E87"/>
    <w:rsid w:val="004D62A3"/>
    <w:rsid w:val="004D67A4"/>
    <w:rsid w:val="004D6B16"/>
    <w:rsid w:val="004D705D"/>
    <w:rsid w:val="004D71D3"/>
    <w:rsid w:val="004D7561"/>
    <w:rsid w:val="004D7643"/>
    <w:rsid w:val="004D778E"/>
    <w:rsid w:val="004D7857"/>
    <w:rsid w:val="004D787D"/>
    <w:rsid w:val="004D7AF3"/>
    <w:rsid w:val="004D7C51"/>
    <w:rsid w:val="004E0003"/>
    <w:rsid w:val="004E0208"/>
    <w:rsid w:val="004E02D8"/>
    <w:rsid w:val="004E057C"/>
    <w:rsid w:val="004E086B"/>
    <w:rsid w:val="004E0B46"/>
    <w:rsid w:val="004E0BB7"/>
    <w:rsid w:val="004E0EE1"/>
    <w:rsid w:val="004E1111"/>
    <w:rsid w:val="004E1E9B"/>
    <w:rsid w:val="004E21EA"/>
    <w:rsid w:val="004E22F5"/>
    <w:rsid w:val="004E2767"/>
    <w:rsid w:val="004E2B7E"/>
    <w:rsid w:val="004E2D6F"/>
    <w:rsid w:val="004E2F95"/>
    <w:rsid w:val="004E3343"/>
    <w:rsid w:val="004E35C9"/>
    <w:rsid w:val="004E36E1"/>
    <w:rsid w:val="004E431A"/>
    <w:rsid w:val="004E45A4"/>
    <w:rsid w:val="004E4880"/>
    <w:rsid w:val="004E52FA"/>
    <w:rsid w:val="004E54FC"/>
    <w:rsid w:val="004E6021"/>
    <w:rsid w:val="004E650E"/>
    <w:rsid w:val="004E6512"/>
    <w:rsid w:val="004E6906"/>
    <w:rsid w:val="004E6B90"/>
    <w:rsid w:val="004E6F70"/>
    <w:rsid w:val="004E7118"/>
    <w:rsid w:val="004E7246"/>
    <w:rsid w:val="004E7AFB"/>
    <w:rsid w:val="004E7DB5"/>
    <w:rsid w:val="004F0441"/>
    <w:rsid w:val="004F04D8"/>
    <w:rsid w:val="004F0999"/>
    <w:rsid w:val="004F0B48"/>
    <w:rsid w:val="004F0B53"/>
    <w:rsid w:val="004F0D8D"/>
    <w:rsid w:val="004F0DDA"/>
    <w:rsid w:val="004F0F03"/>
    <w:rsid w:val="004F105C"/>
    <w:rsid w:val="004F1664"/>
    <w:rsid w:val="004F1BDC"/>
    <w:rsid w:val="004F1CA2"/>
    <w:rsid w:val="004F1D6F"/>
    <w:rsid w:val="004F1DE4"/>
    <w:rsid w:val="004F2058"/>
    <w:rsid w:val="004F27F8"/>
    <w:rsid w:val="004F2E58"/>
    <w:rsid w:val="004F2FFE"/>
    <w:rsid w:val="004F3241"/>
    <w:rsid w:val="004F3242"/>
    <w:rsid w:val="004F3695"/>
    <w:rsid w:val="004F3872"/>
    <w:rsid w:val="004F387D"/>
    <w:rsid w:val="004F3BB6"/>
    <w:rsid w:val="004F413F"/>
    <w:rsid w:val="004F4309"/>
    <w:rsid w:val="004F473A"/>
    <w:rsid w:val="004F47C1"/>
    <w:rsid w:val="004F4A20"/>
    <w:rsid w:val="004F5006"/>
    <w:rsid w:val="004F536E"/>
    <w:rsid w:val="004F5CBD"/>
    <w:rsid w:val="004F5CC2"/>
    <w:rsid w:val="004F5DBC"/>
    <w:rsid w:val="004F62C8"/>
    <w:rsid w:val="004F682D"/>
    <w:rsid w:val="004F6990"/>
    <w:rsid w:val="004F6BD3"/>
    <w:rsid w:val="004F6D74"/>
    <w:rsid w:val="004F6F83"/>
    <w:rsid w:val="004F6FE3"/>
    <w:rsid w:val="004F7397"/>
    <w:rsid w:val="004F7A7B"/>
    <w:rsid w:val="004F7B55"/>
    <w:rsid w:val="004F7D8B"/>
    <w:rsid w:val="00500157"/>
    <w:rsid w:val="0050021A"/>
    <w:rsid w:val="005002FA"/>
    <w:rsid w:val="00500533"/>
    <w:rsid w:val="005006D2"/>
    <w:rsid w:val="00500749"/>
    <w:rsid w:val="00500901"/>
    <w:rsid w:val="00500CCF"/>
    <w:rsid w:val="005012A1"/>
    <w:rsid w:val="00501482"/>
    <w:rsid w:val="005018B5"/>
    <w:rsid w:val="00501923"/>
    <w:rsid w:val="00502B55"/>
    <w:rsid w:val="00502F0E"/>
    <w:rsid w:val="00504904"/>
    <w:rsid w:val="00504D09"/>
    <w:rsid w:val="00504FD1"/>
    <w:rsid w:val="0050501C"/>
    <w:rsid w:val="0050532B"/>
    <w:rsid w:val="0050563F"/>
    <w:rsid w:val="00505859"/>
    <w:rsid w:val="00505AC8"/>
    <w:rsid w:val="00505DBE"/>
    <w:rsid w:val="00506139"/>
    <w:rsid w:val="00506A0B"/>
    <w:rsid w:val="0050703F"/>
    <w:rsid w:val="00507346"/>
    <w:rsid w:val="005073AB"/>
    <w:rsid w:val="005073F5"/>
    <w:rsid w:val="00507434"/>
    <w:rsid w:val="00507591"/>
    <w:rsid w:val="0050761D"/>
    <w:rsid w:val="00507B1C"/>
    <w:rsid w:val="00507F91"/>
    <w:rsid w:val="005100F5"/>
    <w:rsid w:val="0051010B"/>
    <w:rsid w:val="005101D5"/>
    <w:rsid w:val="00511142"/>
    <w:rsid w:val="005114B2"/>
    <w:rsid w:val="00511B70"/>
    <w:rsid w:val="00511FAE"/>
    <w:rsid w:val="0051216E"/>
    <w:rsid w:val="005122C6"/>
    <w:rsid w:val="00512940"/>
    <w:rsid w:val="00512AAE"/>
    <w:rsid w:val="0051310F"/>
    <w:rsid w:val="00513636"/>
    <w:rsid w:val="00513828"/>
    <w:rsid w:val="00513C1B"/>
    <w:rsid w:val="00513FFB"/>
    <w:rsid w:val="0051417A"/>
    <w:rsid w:val="005143AF"/>
    <w:rsid w:val="005143C2"/>
    <w:rsid w:val="0051520B"/>
    <w:rsid w:val="0051598F"/>
    <w:rsid w:val="00515AEA"/>
    <w:rsid w:val="005160D8"/>
    <w:rsid w:val="0051645A"/>
    <w:rsid w:val="00516E3C"/>
    <w:rsid w:val="005174E5"/>
    <w:rsid w:val="00517DDF"/>
    <w:rsid w:val="00520655"/>
    <w:rsid w:val="005208A7"/>
    <w:rsid w:val="005208B2"/>
    <w:rsid w:val="005208C6"/>
    <w:rsid w:val="00521092"/>
    <w:rsid w:val="00521936"/>
    <w:rsid w:val="00521987"/>
    <w:rsid w:val="00521B27"/>
    <w:rsid w:val="005226E8"/>
    <w:rsid w:val="00522719"/>
    <w:rsid w:val="005229B2"/>
    <w:rsid w:val="005229F8"/>
    <w:rsid w:val="00522B67"/>
    <w:rsid w:val="00522D1D"/>
    <w:rsid w:val="00522D9A"/>
    <w:rsid w:val="00523D17"/>
    <w:rsid w:val="0052453D"/>
    <w:rsid w:val="0052456D"/>
    <w:rsid w:val="005246CB"/>
    <w:rsid w:val="00524829"/>
    <w:rsid w:val="005249BE"/>
    <w:rsid w:val="00524A24"/>
    <w:rsid w:val="00525933"/>
    <w:rsid w:val="0052669C"/>
    <w:rsid w:val="00526AE6"/>
    <w:rsid w:val="00526B98"/>
    <w:rsid w:val="00527230"/>
    <w:rsid w:val="0052727C"/>
    <w:rsid w:val="005272F3"/>
    <w:rsid w:val="005278AA"/>
    <w:rsid w:val="00530782"/>
    <w:rsid w:val="0053089F"/>
    <w:rsid w:val="00530BF9"/>
    <w:rsid w:val="00530C3C"/>
    <w:rsid w:val="00530D09"/>
    <w:rsid w:val="00531008"/>
    <w:rsid w:val="00532182"/>
    <w:rsid w:val="0053234F"/>
    <w:rsid w:val="0053276A"/>
    <w:rsid w:val="00532EAD"/>
    <w:rsid w:val="0053381F"/>
    <w:rsid w:val="0053503E"/>
    <w:rsid w:val="00535046"/>
    <w:rsid w:val="005351D2"/>
    <w:rsid w:val="0053534B"/>
    <w:rsid w:val="0053549A"/>
    <w:rsid w:val="00535512"/>
    <w:rsid w:val="00535AD1"/>
    <w:rsid w:val="005360C1"/>
    <w:rsid w:val="00536142"/>
    <w:rsid w:val="00536152"/>
    <w:rsid w:val="005362D9"/>
    <w:rsid w:val="00536423"/>
    <w:rsid w:val="005364A5"/>
    <w:rsid w:val="005366A6"/>
    <w:rsid w:val="00536923"/>
    <w:rsid w:val="005370C7"/>
    <w:rsid w:val="00537342"/>
    <w:rsid w:val="005378FB"/>
    <w:rsid w:val="00537B2C"/>
    <w:rsid w:val="00537D9C"/>
    <w:rsid w:val="0054003D"/>
    <w:rsid w:val="005402B8"/>
    <w:rsid w:val="00540840"/>
    <w:rsid w:val="0054174D"/>
    <w:rsid w:val="00541AE4"/>
    <w:rsid w:val="00541B65"/>
    <w:rsid w:val="00541B67"/>
    <w:rsid w:val="00541E54"/>
    <w:rsid w:val="00541FC3"/>
    <w:rsid w:val="00542056"/>
    <w:rsid w:val="00542413"/>
    <w:rsid w:val="0054299A"/>
    <w:rsid w:val="00542D03"/>
    <w:rsid w:val="00542FE7"/>
    <w:rsid w:val="00543027"/>
    <w:rsid w:val="0054309A"/>
    <w:rsid w:val="00543817"/>
    <w:rsid w:val="005439F1"/>
    <w:rsid w:val="0054406A"/>
    <w:rsid w:val="005445F2"/>
    <w:rsid w:val="00544805"/>
    <w:rsid w:val="00544C25"/>
    <w:rsid w:val="00544F42"/>
    <w:rsid w:val="005454B7"/>
    <w:rsid w:val="005455A5"/>
    <w:rsid w:val="005455C6"/>
    <w:rsid w:val="00545BB4"/>
    <w:rsid w:val="00545D6B"/>
    <w:rsid w:val="00545F49"/>
    <w:rsid w:val="00546785"/>
    <w:rsid w:val="00546ABA"/>
    <w:rsid w:val="00547770"/>
    <w:rsid w:val="005478EA"/>
    <w:rsid w:val="00547A83"/>
    <w:rsid w:val="00547E46"/>
    <w:rsid w:val="00547F89"/>
    <w:rsid w:val="005503E9"/>
    <w:rsid w:val="005509A9"/>
    <w:rsid w:val="00550A32"/>
    <w:rsid w:val="00550D82"/>
    <w:rsid w:val="0055102F"/>
    <w:rsid w:val="00551145"/>
    <w:rsid w:val="00551222"/>
    <w:rsid w:val="00552537"/>
    <w:rsid w:val="0055253B"/>
    <w:rsid w:val="00552AEA"/>
    <w:rsid w:val="00552CC9"/>
    <w:rsid w:val="00552F7F"/>
    <w:rsid w:val="005538B5"/>
    <w:rsid w:val="00553CB3"/>
    <w:rsid w:val="00554152"/>
    <w:rsid w:val="00554237"/>
    <w:rsid w:val="005543DE"/>
    <w:rsid w:val="00554E79"/>
    <w:rsid w:val="005553AE"/>
    <w:rsid w:val="005555C4"/>
    <w:rsid w:val="00555681"/>
    <w:rsid w:val="005565A9"/>
    <w:rsid w:val="00556694"/>
    <w:rsid w:val="00556858"/>
    <w:rsid w:val="00556AFE"/>
    <w:rsid w:val="005572FD"/>
    <w:rsid w:val="00557314"/>
    <w:rsid w:val="00557625"/>
    <w:rsid w:val="00557A53"/>
    <w:rsid w:val="00560180"/>
    <w:rsid w:val="00560775"/>
    <w:rsid w:val="00560928"/>
    <w:rsid w:val="005612EC"/>
    <w:rsid w:val="005613F4"/>
    <w:rsid w:val="00561425"/>
    <w:rsid w:val="00561506"/>
    <w:rsid w:val="00561DDE"/>
    <w:rsid w:val="0056241C"/>
    <w:rsid w:val="005625E1"/>
    <w:rsid w:val="00562941"/>
    <w:rsid w:val="00562E92"/>
    <w:rsid w:val="0056306E"/>
    <w:rsid w:val="00563321"/>
    <w:rsid w:val="005638AA"/>
    <w:rsid w:val="00563A4E"/>
    <w:rsid w:val="00564306"/>
    <w:rsid w:val="0056486F"/>
    <w:rsid w:val="00564A0C"/>
    <w:rsid w:val="00564A17"/>
    <w:rsid w:val="00564AF3"/>
    <w:rsid w:val="00564E85"/>
    <w:rsid w:val="005652FF"/>
    <w:rsid w:val="0056697E"/>
    <w:rsid w:val="00566998"/>
    <w:rsid w:val="00567298"/>
    <w:rsid w:val="00567576"/>
    <w:rsid w:val="00567BB6"/>
    <w:rsid w:val="00570235"/>
    <w:rsid w:val="005704FE"/>
    <w:rsid w:val="0057061B"/>
    <w:rsid w:val="005709E3"/>
    <w:rsid w:val="00570A17"/>
    <w:rsid w:val="0057116F"/>
    <w:rsid w:val="00571174"/>
    <w:rsid w:val="0057155A"/>
    <w:rsid w:val="005716A9"/>
    <w:rsid w:val="00571D7A"/>
    <w:rsid w:val="00572623"/>
    <w:rsid w:val="0057298F"/>
    <w:rsid w:val="00572B2C"/>
    <w:rsid w:val="00572FE2"/>
    <w:rsid w:val="00573085"/>
    <w:rsid w:val="00573666"/>
    <w:rsid w:val="00573E22"/>
    <w:rsid w:val="00573F36"/>
    <w:rsid w:val="00574018"/>
    <w:rsid w:val="005746C0"/>
    <w:rsid w:val="005746F0"/>
    <w:rsid w:val="00574B42"/>
    <w:rsid w:val="00575864"/>
    <w:rsid w:val="0057673C"/>
    <w:rsid w:val="005768DD"/>
    <w:rsid w:val="00577023"/>
    <w:rsid w:val="00577430"/>
    <w:rsid w:val="005775B4"/>
    <w:rsid w:val="005777B7"/>
    <w:rsid w:val="005778C8"/>
    <w:rsid w:val="00577CE1"/>
    <w:rsid w:val="00577E91"/>
    <w:rsid w:val="005801E6"/>
    <w:rsid w:val="00580379"/>
    <w:rsid w:val="00580515"/>
    <w:rsid w:val="00580694"/>
    <w:rsid w:val="00580C7D"/>
    <w:rsid w:val="00580E99"/>
    <w:rsid w:val="0058147C"/>
    <w:rsid w:val="00581614"/>
    <w:rsid w:val="00581672"/>
    <w:rsid w:val="00581D54"/>
    <w:rsid w:val="00581E5C"/>
    <w:rsid w:val="00582EFB"/>
    <w:rsid w:val="00583589"/>
    <w:rsid w:val="00584079"/>
    <w:rsid w:val="005843C0"/>
    <w:rsid w:val="00584D26"/>
    <w:rsid w:val="00584DB3"/>
    <w:rsid w:val="005854FD"/>
    <w:rsid w:val="005862BD"/>
    <w:rsid w:val="005863A1"/>
    <w:rsid w:val="00586E60"/>
    <w:rsid w:val="00586F91"/>
    <w:rsid w:val="005871D2"/>
    <w:rsid w:val="005877D3"/>
    <w:rsid w:val="00587828"/>
    <w:rsid w:val="00587930"/>
    <w:rsid w:val="00587CEF"/>
    <w:rsid w:val="00587D9C"/>
    <w:rsid w:val="005913A9"/>
    <w:rsid w:val="0059153C"/>
    <w:rsid w:val="00591544"/>
    <w:rsid w:val="0059270D"/>
    <w:rsid w:val="00593226"/>
    <w:rsid w:val="00593400"/>
    <w:rsid w:val="005935ED"/>
    <w:rsid w:val="00593E0B"/>
    <w:rsid w:val="00593EC8"/>
    <w:rsid w:val="00594099"/>
    <w:rsid w:val="005947E9"/>
    <w:rsid w:val="00594EA1"/>
    <w:rsid w:val="00595099"/>
    <w:rsid w:val="005952AE"/>
    <w:rsid w:val="005953B1"/>
    <w:rsid w:val="005956D3"/>
    <w:rsid w:val="00595778"/>
    <w:rsid w:val="005958EB"/>
    <w:rsid w:val="005967B6"/>
    <w:rsid w:val="00596849"/>
    <w:rsid w:val="00596871"/>
    <w:rsid w:val="005976E9"/>
    <w:rsid w:val="005979C3"/>
    <w:rsid w:val="00597C75"/>
    <w:rsid w:val="00597DFB"/>
    <w:rsid w:val="00597E07"/>
    <w:rsid w:val="00597FC5"/>
    <w:rsid w:val="005A0337"/>
    <w:rsid w:val="005A0A26"/>
    <w:rsid w:val="005A13B5"/>
    <w:rsid w:val="005A1845"/>
    <w:rsid w:val="005A1F59"/>
    <w:rsid w:val="005A1F8E"/>
    <w:rsid w:val="005A20B7"/>
    <w:rsid w:val="005A23AB"/>
    <w:rsid w:val="005A28F7"/>
    <w:rsid w:val="005A2AAF"/>
    <w:rsid w:val="005A2B39"/>
    <w:rsid w:val="005A2B63"/>
    <w:rsid w:val="005A30DA"/>
    <w:rsid w:val="005A3BE0"/>
    <w:rsid w:val="005A4066"/>
    <w:rsid w:val="005A4112"/>
    <w:rsid w:val="005A45D4"/>
    <w:rsid w:val="005A54B0"/>
    <w:rsid w:val="005A576D"/>
    <w:rsid w:val="005A595F"/>
    <w:rsid w:val="005A5BFC"/>
    <w:rsid w:val="005A638C"/>
    <w:rsid w:val="005A6726"/>
    <w:rsid w:val="005A6839"/>
    <w:rsid w:val="005A69F7"/>
    <w:rsid w:val="005A6ACC"/>
    <w:rsid w:val="005A6B22"/>
    <w:rsid w:val="005A72A5"/>
    <w:rsid w:val="005A72D5"/>
    <w:rsid w:val="005A7537"/>
    <w:rsid w:val="005A772E"/>
    <w:rsid w:val="005A7AA1"/>
    <w:rsid w:val="005A7B20"/>
    <w:rsid w:val="005A7C11"/>
    <w:rsid w:val="005A7DCE"/>
    <w:rsid w:val="005B050D"/>
    <w:rsid w:val="005B05C0"/>
    <w:rsid w:val="005B0706"/>
    <w:rsid w:val="005B0788"/>
    <w:rsid w:val="005B095D"/>
    <w:rsid w:val="005B09E0"/>
    <w:rsid w:val="005B0B85"/>
    <w:rsid w:val="005B0C7F"/>
    <w:rsid w:val="005B10A6"/>
    <w:rsid w:val="005B1232"/>
    <w:rsid w:val="005B1444"/>
    <w:rsid w:val="005B16F3"/>
    <w:rsid w:val="005B1AFA"/>
    <w:rsid w:val="005B21DC"/>
    <w:rsid w:val="005B2F9C"/>
    <w:rsid w:val="005B3040"/>
    <w:rsid w:val="005B30C3"/>
    <w:rsid w:val="005B3501"/>
    <w:rsid w:val="005B3752"/>
    <w:rsid w:val="005B4039"/>
    <w:rsid w:val="005B4329"/>
    <w:rsid w:val="005B4784"/>
    <w:rsid w:val="005B47A4"/>
    <w:rsid w:val="005B4DFB"/>
    <w:rsid w:val="005B5B97"/>
    <w:rsid w:val="005B6338"/>
    <w:rsid w:val="005B63BF"/>
    <w:rsid w:val="005B6750"/>
    <w:rsid w:val="005B67E4"/>
    <w:rsid w:val="005B75F1"/>
    <w:rsid w:val="005B762B"/>
    <w:rsid w:val="005B79E6"/>
    <w:rsid w:val="005B7B08"/>
    <w:rsid w:val="005B7E2A"/>
    <w:rsid w:val="005C01CE"/>
    <w:rsid w:val="005C057F"/>
    <w:rsid w:val="005C06E4"/>
    <w:rsid w:val="005C0AD8"/>
    <w:rsid w:val="005C0BC0"/>
    <w:rsid w:val="005C1201"/>
    <w:rsid w:val="005C1400"/>
    <w:rsid w:val="005C1532"/>
    <w:rsid w:val="005C15E2"/>
    <w:rsid w:val="005C1B17"/>
    <w:rsid w:val="005C1F3E"/>
    <w:rsid w:val="005C1F45"/>
    <w:rsid w:val="005C2291"/>
    <w:rsid w:val="005C2BD9"/>
    <w:rsid w:val="005C3273"/>
    <w:rsid w:val="005C3597"/>
    <w:rsid w:val="005C36E2"/>
    <w:rsid w:val="005C3BDE"/>
    <w:rsid w:val="005C3DF9"/>
    <w:rsid w:val="005C403A"/>
    <w:rsid w:val="005C4940"/>
    <w:rsid w:val="005C4989"/>
    <w:rsid w:val="005C49A8"/>
    <w:rsid w:val="005C4A19"/>
    <w:rsid w:val="005C4B6A"/>
    <w:rsid w:val="005C5561"/>
    <w:rsid w:val="005C5709"/>
    <w:rsid w:val="005C612D"/>
    <w:rsid w:val="005C65C6"/>
    <w:rsid w:val="005C6820"/>
    <w:rsid w:val="005C68C0"/>
    <w:rsid w:val="005C6A88"/>
    <w:rsid w:val="005C6C7A"/>
    <w:rsid w:val="005C722A"/>
    <w:rsid w:val="005C730F"/>
    <w:rsid w:val="005C7315"/>
    <w:rsid w:val="005C7945"/>
    <w:rsid w:val="005C7A0C"/>
    <w:rsid w:val="005C7D7E"/>
    <w:rsid w:val="005C7F8F"/>
    <w:rsid w:val="005D0476"/>
    <w:rsid w:val="005D0BE3"/>
    <w:rsid w:val="005D1091"/>
    <w:rsid w:val="005D11FC"/>
    <w:rsid w:val="005D1587"/>
    <w:rsid w:val="005D19F9"/>
    <w:rsid w:val="005D20C6"/>
    <w:rsid w:val="005D224F"/>
    <w:rsid w:val="005D2A51"/>
    <w:rsid w:val="005D2E4F"/>
    <w:rsid w:val="005D2F94"/>
    <w:rsid w:val="005D33C5"/>
    <w:rsid w:val="005D3CCF"/>
    <w:rsid w:val="005D47A5"/>
    <w:rsid w:val="005D4958"/>
    <w:rsid w:val="005D52FA"/>
    <w:rsid w:val="005D56E5"/>
    <w:rsid w:val="005D58F6"/>
    <w:rsid w:val="005D5B48"/>
    <w:rsid w:val="005D5C13"/>
    <w:rsid w:val="005D60CF"/>
    <w:rsid w:val="005D70F7"/>
    <w:rsid w:val="005D782B"/>
    <w:rsid w:val="005E0038"/>
    <w:rsid w:val="005E048B"/>
    <w:rsid w:val="005E18CA"/>
    <w:rsid w:val="005E2307"/>
    <w:rsid w:val="005E2350"/>
    <w:rsid w:val="005E2435"/>
    <w:rsid w:val="005E2509"/>
    <w:rsid w:val="005E2AEE"/>
    <w:rsid w:val="005E2C96"/>
    <w:rsid w:val="005E32C3"/>
    <w:rsid w:val="005E32E9"/>
    <w:rsid w:val="005E35CF"/>
    <w:rsid w:val="005E38C0"/>
    <w:rsid w:val="005E3E66"/>
    <w:rsid w:val="005E3EC1"/>
    <w:rsid w:val="005E46FE"/>
    <w:rsid w:val="005E4A1C"/>
    <w:rsid w:val="005E4AA2"/>
    <w:rsid w:val="005E4E0A"/>
    <w:rsid w:val="005E4F2A"/>
    <w:rsid w:val="005E52A1"/>
    <w:rsid w:val="005E54D2"/>
    <w:rsid w:val="005E55C7"/>
    <w:rsid w:val="005E5758"/>
    <w:rsid w:val="005E6256"/>
    <w:rsid w:val="005E629E"/>
    <w:rsid w:val="005E63CC"/>
    <w:rsid w:val="005E63D2"/>
    <w:rsid w:val="005E67CA"/>
    <w:rsid w:val="005E6856"/>
    <w:rsid w:val="005E68C7"/>
    <w:rsid w:val="005E6BE1"/>
    <w:rsid w:val="005E77AA"/>
    <w:rsid w:val="005E7CD4"/>
    <w:rsid w:val="005F0492"/>
    <w:rsid w:val="005F0C27"/>
    <w:rsid w:val="005F0CBF"/>
    <w:rsid w:val="005F1042"/>
    <w:rsid w:val="005F1668"/>
    <w:rsid w:val="005F278D"/>
    <w:rsid w:val="005F2851"/>
    <w:rsid w:val="005F29FD"/>
    <w:rsid w:val="005F2FE6"/>
    <w:rsid w:val="005F36C2"/>
    <w:rsid w:val="005F3748"/>
    <w:rsid w:val="005F3C6E"/>
    <w:rsid w:val="005F43F4"/>
    <w:rsid w:val="005F4A12"/>
    <w:rsid w:val="005F4E55"/>
    <w:rsid w:val="005F4F03"/>
    <w:rsid w:val="005F5AA0"/>
    <w:rsid w:val="005F5EE6"/>
    <w:rsid w:val="005F5F2C"/>
    <w:rsid w:val="005F689C"/>
    <w:rsid w:val="005F733A"/>
    <w:rsid w:val="005F73E0"/>
    <w:rsid w:val="005F74AA"/>
    <w:rsid w:val="005F7724"/>
    <w:rsid w:val="005F7859"/>
    <w:rsid w:val="00600233"/>
    <w:rsid w:val="006004C7"/>
    <w:rsid w:val="006006B8"/>
    <w:rsid w:val="006011A2"/>
    <w:rsid w:val="006018B6"/>
    <w:rsid w:val="00601938"/>
    <w:rsid w:val="00601C5B"/>
    <w:rsid w:val="00601CF1"/>
    <w:rsid w:val="006020B5"/>
    <w:rsid w:val="006021F5"/>
    <w:rsid w:val="0060227E"/>
    <w:rsid w:val="00602501"/>
    <w:rsid w:val="00602565"/>
    <w:rsid w:val="006028E3"/>
    <w:rsid w:val="00602BCB"/>
    <w:rsid w:val="00602EF6"/>
    <w:rsid w:val="00603372"/>
    <w:rsid w:val="00603393"/>
    <w:rsid w:val="006035D0"/>
    <w:rsid w:val="0060374A"/>
    <w:rsid w:val="006043FC"/>
    <w:rsid w:val="006044EC"/>
    <w:rsid w:val="00604AFF"/>
    <w:rsid w:val="00604CB8"/>
    <w:rsid w:val="00604F70"/>
    <w:rsid w:val="006053CD"/>
    <w:rsid w:val="00605442"/>
    <w:rsid w:val="00605625"/>
    <w:rsid w:val="006058BA"/>
    <w:rsid w:val="00605E63"/>
    <w:rsid w:val="0060630D"/>
    <w:rsid w:val="006064BB"/>
    <w:rsid w:val="00606539"/>
    <w:rsid w:val="0060675B"/>
    <w:rsid w:val="00606C85"/>
    <w:rsid w:val="00606CE1"/>
    <w:rsid w:val="0060716E"/>
    <w:rsid w:val="00607741"/>
    <w:rsid w:val="00607AB1"/>
    <w:rsid w:val="00607B4E"/>
    <w:rsid w:val="00607CFF"/>
    <w:rsid w:val="00610444"/>
    <w:rsid w:val="006107FA"/>
    <w:rsid w:val="00610A76"/>
    <w:rsid w:val="00610E47"/>
    <w:rsid w:val="00610FB8"/>
    <w:rsid w:val="00611194"/>
    <w:rsid w:val="00611264"/>
    <w:rsid w:val="006114B8"/>
    <w:rsid w:val="006115CF"/>
    <w:rsid w:val="00611DB8"/>
    <w:rsid w:val="006123EB"/>
    <w:rsid w:val="0061303B"/>
    <w:rsid w:val="00613A4A"/>
    <w:rsid w:val="00613C7B"/>
    <w:rsid w:val="00613D34"/>
    <w:rsid w:val="0061407A"/>
    <w:rsid w:val="00614434"/>
    <w:rsid w:val="0061449B"/>
    <w:rsid w:val="0061468D"/>
    <w:rsid w:val="00614BA7"/>
    <w:rsid w:val="00615087"/>
    <w:rsid w:val="006150F6"/>
    <w:rsid w:val="006153F6"/>
    <w:rsid w:val="0061577E"/>
    <w:rsid w:val="00615795"/>
    <w:rsid w:val="00615918"/>
    <w:rsid w:val="006160A8"/>
    <w:rsid w:val="006160EB"/>
    <w:rsid w:val="0061613A"/>
    <w:rsid w:val="006166DA"/>
    <w:rsid w:val="00616975"/>
    <w:rsid w:val="00616A42"/>
    <w:rsid w:val="00616E1D"/>
    <w:rsid w:val="00617112"/>
    <w:rsid w:val="00617BD0"/>
    <w:rsid w:val="00617CBC"/>
    <w:rsid w:val="006204A5"/>
    <w:rsid w:val="00620800"/>
    <w:rsid w:val="006208AD"/>
    <w:rsid w:val="00620BD7"/>
    <w:rsid w:val="00620C3B"/>
    <w:rsid w:val="00620C91"/>
    <w:rsid w:val="006211C6"/>
    <w:rsid w:val="006212AB"/>
    <w:rsid w:val="0062172D"/>
    <w:rsid w:val="00621F9C"/>
    <w:rsid w:val="00622160"/>
    <w:rsid w:val="0062218B"/>
    <w:rsid w:val="0062253B"/>
    <w:rsid w:val="006226BD"/>
    <w:rsid w:val="0062279D"/>
    <w:rsid w:val="00622EF8"/>
    <w:rsid w:val="00622FA2"/>
    <w:rsid w:val="0062349C"/>
    <w:rsid w:val="00623639"/>
    <w:rsid w:val="00623925"/>
    <w:rsid w:val="00623A11"/>
    <w:rsid w:val="00623C85"/>
    <w:rsid w:val="00623CCD"/>
    <w:rsid w:val="0062410C"/>
    <w:rsid w:val="00624228"/>
    <w:rsid w:val="006243AE"/>
    <w:rsid w:val="00624568"/>
    <w:rsid w:val="006249DA"/>
    <w:rsid w:val="00624DC2"/>
    <w:rsid w:val="00624FF6"/>
    <w:rsid w:val="0062525C"/>
    <w:rsid w:val="00625672"/>
    <w:rsid w:val="00625723"/>
    <w:rsid w:val="00625A8F"/>
    <w:rsid w:val="00625B6C"/>
    <w:rsid w:val="00625C8E"/>
    <w:rsid w:val="00625D30"/>
    <w:rsid w:val="00625E2C"/>
    <w:rsid w:val="00627481"/>
    <w:rsid w:val="00627859"/>
    <w:rsid w:val="00627B66"/>
    <w:rsid w:val="00630142"/>
    <w:rsid w:val="00630828"/>
    <w:rsid w:val="006309EE"/>
    <w:rsid w:val="00630D49"/>
    <w:rsid w:val="00630E5C"/>
    <w:rsid w:val="00630E8E"/>
    <w:rsid w:val="0063109C"/>
    <w:rsid w:val="00631100"/>
    <w:rsid w:val="00631C65"/>
    <w:rsid w:val="00631E47"/>
    <w:rsid w:val="00632061"/>
    <w:rsid w:val="00632178"/>
    <w:rsid w:val="00632449"/>
    <w:rsid w:val="00632537"/>
    <w:rsid w:val="006328C5"/>
    <w:rsid w:val="00632BD1"/>
    <w:rsid w:val="00632CC7"/>
    <w:rsid w:val="00632D32"/>
    <w:rsid w:val="00632EF8"/>
    <w:rsid w:val="006330A8"/>
    <w:rsid w:val="006331B1"/>
    <w:rsid w:val="0063374E"/>
    <w:rsid w:val="00633C46"/>
    <w:rsid w:val="00633C7E"/>
    <w:rsid w:val="00633E03"/>
    <w:rsid w:val="00633F81"/>
    <w:rsid w:val="006341F7"/>
    <w:rsid w:val="00634792"/>
    <w:rsid w:val="00634C31"/>
    <w:rsid w:val="00635158"/>
    <w:rsid w:val="006353FC"/>
    <w:rsid w:val="0063540C"/>
    <w:rsid w:val="00635666"/>
    <w:rsid w:val="00635C55"/>
    <w:rsid w:val="00635E7D"/>
    <w:rsid w:val="006365C0"/>
    <w:rsid w:val="00637468"/>
    <w:rsid w:val="00637844"/>
    <w:rsid w:val="00637922"/>
    <w:rsid w:val="00637D43"/>
    <w:rsid w:val="00637F6C"/>
    <w:rsid w:val="00640117"/>
    <w:rsid w:val="00640518"/>
    <w:rsid w:val="0064079F"/>
    <w:rsid w:val="006408F7"/>
    <w:rsid w:val="00640C7C"/>
    <w:rsid w:val="00640D83"/>
    <w:rsid w:val="00640EFB"/>
    <w:rsid w:val="00640FEB"/>
    <w:rsid w:val="0064110D"/>
    <w:rsid w:val="0064170F"/>
    <w:rsid w:val="006419B2"/>
    <w:rsid w:val="00641A2B"/>
    <w:rsid w:val="00641BEE"/>
    <w:rsid w:val="00641C2D"/>
    <w:rsid w:val="00641C4F"/>
    <w:rsid w:val="00641E82"/>
    <w:rsid w:val="00642557"/>
    <w:rsid w:val="00642582"/>
    <w:rsid w:val="006429FF"/>
    <w:rsid w:val="00642A58"/>
    <w:rsid w:val="00642B1D"/>
    <w:rsid w:val="00643305"/>
    <w:rsid w:val="00643424"/>
    <w:rsid w:val="00643456"/>
    <w:rsid w:val="00643A2D"/>
    <w:rsid w:val="00643EFA"/>
    <w:rsid w:val="00643F5B"/>
    <w:rsid w:val="00644471"/>
    <w:rsid w:val="00644580"/>
    <w:rsid w:val="00644695"/>
    <w:rsid w:val="00644FB8"/>
    <w:rsid w:val="006451F5"/>
    <w:rsid w:val="00646446"/>
    <w:rsid w:val="00646699"/>
    <w:rsid w:val="006469FB"/>
    <w:rsid w:val="00646AE4"/>
    <w:rsid w:val="0064707F"/>
    <w:rsid w:val="0064717E"/>
    <w:rsid w:val="00647E22"/>
    <w:rsid w:val="006503DE"/>
    <w:rsid w:val="00650544"/>
    <w:rsid w:val="00650B70"/>
    <w:rsid w:val="00650FDF"/>
    <w:rsid w:val="0065111F"/>
    <w:rsid w:val="00651283"/>
    <w:rsid w:val="006517E0"/>
    <w:rsid w:val="00651E4D"/>
    <w:rsid w:val="006524CA"/>
    <w:rsid w:val="00652733"/>
    <w:rsid w:val="006527EE"/>
    <w:rsid w:val="006528BA"/>
    <w:rsid w:val="00652A50"/>
    <w:rsid w:val="00652A54"/>
    <w:rsid w:val="00652B82"/>
    <w:rsid w:val="00652F98"/>
    <w:rsid w:val="00652FFD"/>
    <w:rsid w:val="0065305F"/>
    <w:rsid w:val="00654F5E"/>
    <w:rsid w:val="006550B6"/>
    <w:rsid w:val="00655645"/>
    <w:rsid w:val="00655D56"/>
    <w:rsid w:val="00655F3B"/>
    <w:rsid w:val="00656170"/>
    <w:rsid w:val="00656193"/>
    <w:rsid w:val="006561DE"/>
    <w:rsid w:val="00656786"/>
    <w:rsid w:val="00656967"/>
    <w:rsid w:val="00656DC8"/>
    <w:rsid w:val="00657085"/>
    <w:rsid w:val="0065717B"/>
    <w:rsid w:val="006572A6"/>
    <w:rsid w:val="00657B24"/>
    <w:rsid w:val="00657B3E"/>
    <w:rsid w:val="00657C2E"/>
    <w:rsid w:val="00657F94"/>
    <w:rsid w:val="00660070"/>
    <w:rsid w:val="00660692"/>
    <w:rsid w:val="0066085A"/>
    <w:rsid w:val="00660929"/>
    <w:rsid w:val="00660A1D"/>
    <w:rsid w:val="00660CCF"/>
    <w:rsid w:val="00660EB1"/>
    <w:rsid w:val="006617EC"/>
    <w:rsid w:val="00661AA7"/>
    <w:rsid w:val="00661DF6"/>
    <w:rsid w:val="00661E9F"/>
    <w:rsid w:val="0066215D"/>
    <w:rsid w:val="006621F9"/>
    <w:rsid w:val="00662624"/>
    <w:rsid w:val="00662A0B"/>
    <w:rsid w:val="00663C08"/>
    <w:rsid w:val="00664007"/>
    <w:rsid w:val="00664A5C"/>
    <w:rsid w:val="00664AD8"/>
    <w:rsid w:val="00664C32"/>
    <w:rsid w:val="00664F27"/>
    <w:rsid w:val="006654DD"/>
    <w:rsid w:val="006655CA"/>
    <w:rsid w:val="00665A49"/>
    <w:rsid w:val="00665BBF"/>
    <w:rsid w:val="0066655A"/>
    <w:rsid w:val="00666815"/>
    <w:rsid w:val="006674B8"/>
    <w:rsid w:val="00667525"/>
    <w:rsid w:val="00667752"/>
    <w:rsid w:val="00667A47"/>
    <w:rsid w:val="0067019C"/>
    <w:rsid w:val="00670561"/>
    <w:rsid w:val="00670A8B"/>
    <w:rsid w:val="00670AF3"/>
    <w:rsid w:val="00670B94"/>
    <w:rsid w:val="00670F8E"/>
    <w:rsid w:val="00671280"/>
    <w:rsid w:val="00671405"/>
    <w:rsid w:val="006715EE"/>
    <w:rsid w:val="006716F1"/>
    <w:rsid w:val="006718E5"/>
    <w:rsid w:val="00671C53"/>
    <w:rsid w:val="00671DCB"/>
    <w:rsid w:val="00672184"/>
    <w:rsid w:val="0067223E"/>
    <w:rsid w:val="006726B3"/>
    <w:rsid w:val="006727C2"/>
    <w:rsid w:val="00672A39"/>
    <w:rsid w:val="00672BBB"/>
    <w:rsid w:val="00673170"/>
    <w:rsid w:val="006734AE"/>
    <w:rsid w:val="0067366B"/>
    <w:rsid w:val="00673C2B"/>
    <w:rsid w:val="00673EFE"/>
    <w:rsid w:val="00673FCF"/>
    <w:rsid w:val="0067429D"/>
    <w:rsid w:val="006744AC"/>
    <w:rsid w:val="00674621"/>
    <w:rsid w:val="00674AEA"/>
    <w:rsid w:val="00674C66"/>
    <w:rsid w:val="00674C9B"/>
    <w:rsid w:val="006752A9"/>
    <w:rsid w:val="00675497"/>
    <w:rsid w:val="006757DB"/>
    <w:rsid w:val="006758FD"/>
    <w:rsid w:val="00675FA2"/>
    <w:rsid w:val="006768F7"/>
    <w:rsid w:val="00677BB8"/>
    <w:rsid w:val="00680462"/>
    <w:rsid w:val="006807D7"/>
    <w:rsid w:val="00680890"/>
    <w:rsid w:val="0068116B"/>
    <w:rsid w:val="006811A3"/>
    <w:rsid w:val="00681396"/>
    <w:rsid w:val="00681660"/>
    <w:rsid w:val="00682451"/>
    <w:rsid w:val="006826FB"/>
    <w:rsid w:val="00682B28"/>
    <w:rsid w:val="00683217"/>
    <w:rsid w:val="006833FC"/>
    <w:rsid w:val="0068367A"/>
    <w:rsid w:val="00683737"/>
    <w:rsid w:val="006844BE"/>
    <w:rsid w:val="006845B1"/>
    <w:rsid w:val="0068460D"/>
    <w:rsid w:val="00684630"/>
    <w:rsid w:val="006848B4"/>
    <w:rsid w:val="00684A59"/>
    <w:rsid w:val="00684E42"/>
    <w:rsid w:val="006850F3"/>
    <w:rsid w:val="00685298"/>
    <w:rsid w:val="006857E0"/>
    <w:rsid w:val="0068582D"/>
    <w:rsid w:val="00685957"/>
    <w:rsid w:val="0068641B"/>
    <w:rsid w:val="006864C3"/>
    <w:rsid w:val="006865F7"/>
    <w:rsid w:val="0068686B"/>
    <w:rsid w:val="00686AED"/>
    <w:rsid w:val="00686BD6"/>
    <w:rsid w:val="00686C85"/>
    <w:rsid w:val="006903B3"/>
    <w:rsid w:val="00690428"/>
    <w:rsid w:val="00690890"/>
    <w:rsid w:val="006908C7"/>
    <w:rsid w:val="00690DD2"/>
    <w:rsid w:val="006912A3"/>
    <w:rsid w:val="0069135A"/>
    <w:rsid w:val="00693309"/>
    <w:rsid w:val="00693789"/>
    <w:rsid w:val="006937EC"/>
    <w:rsid w:val="006938BA"/>
    <w:rsid w:val="00693A32"/>
    <w:rsid w:val="00693BA7"/>
    <w:rsid w:val="00693D5A"/>
    <w:rsid w:val="00693DB8"/>
    <w:rsid w:val="00693E9E"/>
    <w:rsid w:val="006941CE"/>
    <w:rsid w:val="006942DB"/>
    <w:rsid w:val="0069437A"/>
    <w:rsid w:val="0069458D"/>
    <w:rsid w:val="006946F8"/>
    <w:rsid w:val="006947D4"/>
    <w:rsid w:val="00694914"/>
    <w:rsid w:val="006949BF"/>
    <w:rsid w:val="00694E3B"/>
    <w:rsid w:val="0069565D"/>
    <w:rsid w:val="00695F32"/>
    <w:rsid w:val="0069622A"/>
    <w:rsid w:val="00696A6E"/>
    <w:rsid w:val="00696FF0"/>
    <w:rsid w:val="00697105"/>
    <w:rsid w:val="00697354"/>
    <w:rsid w:val="006973C7"/>
    <w:rsid w:val="00697B08"/>
    <w:rsid w:val="00697CB5"/>
    <w:rsid w:val="006A18CD"/>
    <w:rsid w:val="006A2FB6"/>
    <w:rsid w:val="006A3E96"/>
    <w:rsid w:val="006A3F0F"/>
    <w:rsid w:val="006A40C1"/>
    <w:rsid w:val="006A49FF"/>
    <w:rsid w:val="006A4A8C"/>
    <w:rsid w:val="006A58AA"/>
    <w:rsid w:val="006A58FE"/>
    <w:rsid w:val="006A602E"/>
    <w:rsid w:val="006A6224"/>
    <w:rsid w:val="006A641C"/>
    <w:rsid w:val="006A696C"/>
    <w:rsid w:val="006A69F2"/>
    <w:rsid w:val="006A7993"/>
    <w:rsid w:val="006A7ECE"/>
    <w:rsid w:val="006B004D"/>
    <w:rsid w:val="006B0DAC"/>
    <w:rsid w:val="006B0DCA"/>
    <w:rsid w:val="006B11BD"/>
    <w:rsid w:val="006B1C74"/>
    <w:rsid w:val="006B26C6"/>
    <w:rsid w:val="006B33DC"/>
    <w:rsid w:val="006B36C3"/>
    <w:rsid w:val="006B37EA"/>
    <w:rsid w:val="006B3DA1"/>
    <w:rsid w:val="006B4A38"/>
    <w:rsid w:val="006B4AAD"/>
    <w:rsid w:val="006B5029"/>
    <w:rsid w:val="006B50B8"/>
    <w:rsid w:val="006B5746"/>
    <w:rsid w:val="006B5BED"/>
    <w:rsid w:val="006B6A63"/>
    <w:rsid w:val="006B6BD5"/>
    <w:rsid w:val="006B6D44"/>
    <w:rsid w:val="006B6EBF"/>
    <w:rsid w:val="006B6FB1"/>
    <w:rsid w:val="006B71D8"/>
    <w:rsid w:val="006B7F28"/>
    <w:rsid w:val="006C00F9"/>
    <w:rsid w:val="006C0412"/>
    <w:rsid w:val="006C045A"/>
    <w:rsid w:val="006C05E1"/>
    <w:rsid w:val="006C0688"/>
    <w:rsid w:val="006C0CE9"/>
    <w:rsid w:val="006C1626"/>
    <w:rsid w:val="006C193F"/>
    <w:rsid w:val="006C1B85"/>
    <w:rsid w:val="006C24C3"/>
    <w:rsid w:val="006C25DB"/>
    <w:rsid w:val="006C291A"/>
    <w:rsid w:val="006C2AAA"/>
    <w:rsid w:val="006C30DF"/>
    <w:rsid w:val="006C3234"/>
    <w:rsid w:val="006C3672"/>
    <w:rsid w:val="006C3676"/>
    <w:rsid w:val="006C3723"/>
    <w:rsid w:val="006C3B17"/>
    <w:rsid w:val="006C4469"/>
    <w:rsid w:val="006C482E"/>
    <w:rsid w:val="006C4B7C"/>
    <w:rsid w:val="006C5140"/>
    <w:rsid w:val="006C5208"/>
    <w:rsid w:val="006C539D"/>
    <w:rsid w:val="006C6082"/>
    <w:rsid w:val="006C61E3"/>
    <w:rsid w:val="006C6272"/>
    <w:rsid w:val="006C6541"/>
    <w:rsid w:val="006C68C9"/>
    <w:rsid w:val="006C6AB4"/>
    <w:rsid w:val="006C6D51"/>
    <w:rsid w:val="006C7116"/>
    <w:rsid w:val="006C7359"/>
    <w:rsid w:val="006C73A7"/>
    <w:rsid w:val="006D0A9F"/>
    <w:rsid w:val="006D16E7"/>
    <w:rsid w:val="006D1912"/>
    <w:rsid w:val="006D1D22"/>
    <w:rsid w:val="006D20FB"/>
    <w:rsid w:val="006D21DE"/>
    <w:rsid w:val="006D274D"/>
    <w:rsid w:val="006D2BF8"/>
    <w:rsid w:val="006D2CDC"/>
    <w:rsid w:val="006D2DB5"/>
    <w:rsid w:val="006D3EB4"/>
    <w:rsid w:val="006D46EC"/>
    <w:rsid w:val="006D49B6"/>
    <w:rsid w:val="006D4BC2"/>
    <w:rsid w:val="006D4E42"/>
    <w:rsid w:val="006D52B5"/>
    <w:rsid w:val="006D56CA"/>
    <w:rsid w:val="006D5C98"/>
    <w:rsid w:val="006D6319"/>
    <w:rsid w:val="006D6777"/>
    <w:rsid w:val="006D6FAA"/>
    <w:rsid w:val="006D714C"/>
    <w:rsid w:val="006D761E"/>
    <w:rsid w:val="006D7658"/>
    <w:rsid w:val="006D76A5"/>
    <w:rsid w:val="006D7CA2"/>
    <w:rsid w:val="006E0977"/>
    <w:rsid w:val="006E0B4C"/>
    <w:rsid w:val="006E0EC1"/>
    <w:rsid w:val="006E1444"/>
    <w:rsid w:val="006E1BC3"/>
    <w:rsid w:val="006E25CA"/>
    <w:rsid w:val="006E270E"/>
    <w:rsid w:val="006E2DD4"/>
    <w:rsid w:val="006E324E"/>
    <w:rsid w:val="006E368F"/>
    <w:rsid w:val="006E3740"/>
    <w:rsid w:val="006E3866"/>
    <w:rsid w:val="006E3B6D"/>
    <w:rsid w:val="006E3F8B"/>
    <w:rsid w:val="006E3FA2"/>
    <w:rsid w:val="006E41B3"/>
    <w:rsid w:val="006E4455"/>
    <w:rsid w:val="006E473B"/>
    <w:rsid w:val="006E5291"/>
    <w:rsid w:val="006E5BAC"/>
    <w:rsid w:val="006E5DF1"/>
    <w:rsid w:val="006E6458"/>
    <w:rsid w:val="006E6730"/>
    <w:rsid w:val="006E680E"/>
    <w:rsid w:val="006E6BF6"/>
    <w:rsid w:val="006E6C05"/>
    <w:rsid w:val="006E6E5C"/>
    <w:rsid w:val="006E7372"/>
    <w:rsid w:val="006E7417"/>
    <w:rsid w:val="006F0471"/>
    <w:rsid w:val="006F08C7"/>
    <w:rsid w:val="006F0D58"/>
    <w:rsid w:val="006F0EDF"/>
    <w:rsid w:val="006F10EC"/>
    <w:rsid w:val="006F1A9E"/>
    <w:rsid w:val="006F1BDA"/>
    <w:rsid w:val="006F21A2"/>
    <w:rsid w:val="006F22E5"/>
    <w:rsid w:val="006F2ACD"/>
    <w:rsid w:val="006F2DB9"/>
    <w:rsid w:val="006F306D"/>
    <w:rsid w:val="006F32FC"/>
    <w:rsid w:val="006F34A6"/>
    <w:rsid w:val="006F352F"/>
    <w:rsid w:val="006F37F8"/>
    <w:rsid w:val="006F3C07"/>
    <w:rsid w:val="006F3EE9"/>
    <w:rsid w:val="006F41B7"/>
    <w:rsid w:val="006F4319"/>
    <w:rsid w:val="006F489B"/>
    <w:rsid w:val="006F4BC2"/>
    <w:rsid w:val="006F4C0C"/>
    <w:rsid w:val="006F4F99"/>
    <w:rsid w:val="006F5149"/>
    <w:rsid w:val="006F51EB"/>
    <w:rsid w:val="006F5298"/>
    <w:rsid w:val="006F53C3"/>
    <w:rsid w:val="006F553C"/>
    <w:rsid w:val="006F5FDF"/>
    <w:rsid w:val="006F6170"/>
    <w:rsid w:val="006F6233"/>
    <w:rsid w:val="006F6400"/>
    <w:rsid w:val="006F6A4E"/>
    <w:rsid w:val="006F6BAD"/>
    <w:rsid w:val="006F6C1F"/>
    <w:rsid w:val="006F7C70"/>
    <w:rsid w:val="006F7D16"/>
    <w:rsid w:val="006F7E94"/>
    <w:rsid w:val="007002E1"/>
    <w:rsid w:val="007004E4"/>
    <w:rsid w:val="0070055B"/>
    <w:rsid w:val="00700A80"/>
    <w:rsid w:val="00700CA2"/>
    <w:rsid w:val="00700D17"/>
    <w:rsid w:val="00701738"/>
    <w:rsid w:val="00701B05"/>
    <w:rsid w:val="00701C33"/>
    <w:rsid w:val="00701CA3"/>
    <w:rsid w:val="00701F36"/>
    <w:rsid w:val="007020B2"/>
    <w:rsid w:val="00702C65"/>
    <w:rsid w:val="00702E16"/>
    <w:rsid w:val="00702E48"/>
    <w:rsid w:val="0070300A"/>
    <w:rsid w:val="00703171"/>
    <w:rsid w:val="007032A1"/>
    <w:rsid w:val="00703CCF"/>
    <w:rsid w:val="00703F63"/>
    <w:rsid w:val="00704177"/>
    <w:rsid w:val="00704296"/>
    <w:rsid w:val="007043A0"/>
    <w:rsid w:val="00704515"/>
    <w:rsid w:val="00704736"/>
    <w:rsid w:val="0070478D"/>
    <w:rsid w:val="007049AD"/>
    <w:rsid w:val="00704DB3"/>
    <w:rsid w:val="00704E75"/>
    <w:rsid w:val="00705F0E"/>
    <w:rsid w:val="00705F86"/>
    <w:rsid w:val="007061A3"/>
    <w:rsid w:val="00706EB2"/>
    <w:rsid w:val="007078AC"/>
    <w:rsid w:val="00707A3A"/>
    <w:rsid w:val="00707A64"/>
    <w:rsid w:val="00707C42"/>
    <w:rsid w:val="0071004B"/>
    <w:rsid w:val="007105DB"/>
    <w:rsid w:val="007109C9"/>
    <w:rsid w:val="00710A27"/>
    <w:rsid w:val="00710BC1"/>
    <w:rsid w:val="00710C13"/>
    <w:rsid w:val="00710C2D"/>
    <w:rsid w:val="00710E19"/>
    <w:rsid w:val="00711482"/>
    <w:rsid w:val="00711643"/>
    <w:rsid w:val="0071183B"/>
    <w:rsid w:val="007121AD"/>
    <w:rsid w:val="00712671"/>
    <w:rsid w:val="00712A78"/>
    <w:rsid w:val="00712B2A"/>
    <w:rsid w:val="00712C50"/>
    <w:rsid w:val="007132AE"/>
    <w:rsid w:val="007132F3"/>
    <w:rsid w:val="00713566"/>
    <w:rsid w:val="0071395E"/>
    <w:rsid w:val="00713A07"/>
    <w:rsid w:val="00713A7B"/>
    <w:rsid w:val="00713BE2"/>
    <w:rsid w:val="00713D49"/>
    <w:rsid w:val="00714682"/>
    <w:rsid w:val="00714934"/>
    <w:rsid w:val="0071498A"/>
    <w:rsid w:val="0071508B"/>
    <w:rsid w:val="0071514D"/>
    <w:rsid w:val="0071525F"/>
    <w:rsid w:val="007157FC"/>
    <w:rsid w:val="00715930"/>
    <w:rsid w:val="00715FBC"/>
    <w:rsid w:val="007164D9"/>
    <w:rsid w:val="00716688"/>
    <w:rsid w:val="00716CA6"/>
    <w:rsid w:val="00716D21"/>
    <w:rsid w:val="00716DAD"/>
    <w:rsid w:val="0071787E"/>
    <w:rsid w:val="00717CE0"/>
    <w:rsid w:val="0072062E"/>
    <w:rsid w:val="00720AFB"/>
    <w:rsid w:val="007212A0"/>
    <w:rsid w:val="007214E6"/>
    <w:rsid w:val="00721744"/>
    <w:rsid w:val="00721787"/>
    <w:rsid w:val="00721920"/>
    <w:rsid w:val="00721E58"/>
    <w:rsid w:val="007221CC"/>
    <w:rsid w:val="007227DD"/>
    <w:rsid w:val="007228DE"/>
    <w:rsid w:val="00722A80"/>
    <w:rsid w:val="00722AB6"/>
    <w:rsid w:val="00723D55"/>
    <w:rsid w:val="00724673"/>
    <w:rsid w:val="00724FA5"/>
    <w:rsid w:val="00725268"/>
    <w:rsid w:val="007253C6"/>
    <w:rsid w:val="007260D1"/>
    <w:rsid w:val="00726179"/>
    <w:rsid w:val="0072679E"/>
    <w:rsid w:val="0072681E"/>
    <w:rsid w:val="00726A00"/>
    <w:rsid w:val="00726B36"/>
    <w:rsid w:val="00726D46"/>
    <w:rsid w:val="00726E46"/>
    <w:rsid w:val="00726E4E"/>
    <w:rsid w:val="00726FD4"/>
    <w:rsid w:val="00726FDA"/>
    <w:rsid w:val="007303C6"/>
    <w:rsid w:val="00730B35"/>
    <w:rsid w:val="00730EE3"/>
    <w:rsid w:val="00730F37"/>
    <w:rsid w:val="00730F64"/>
    <w:rsid w:val="00731130"/>
    <w:rsid w:val="007318D9"/>
    <w:rsid w:val="00731A90"/>
    <w:rsid w:val="00732166"/>
    <w:rsid w:val="0073255F"/>
    <w:rsid w:val="00732A40"/>
    <w:rsid w:val="0073354F"/>
    <w:rsid w:val="00733852"/>
    <w:rsid w:val="00733D53"/>
    <w:rsid w:val="007343A0"/>
    <w:rsid w:val="007344DD"/>
    <w:rsid w:val="00734C4F"/>
    <w:rsid w:val="007350F1"/>
    <w:rsid w:val="0073518A"/>
    <w:rsid w:val="0073543F"/>
    <w:rsid w:val="00735647"/>
    <w:rsid w:val="0073567B"/>
    <w:rsid w:val="00735780"/>
    <w:rsid w:val="00735B30"/>
    <w:rsid w:val="00735D23"/>
    <w:rsid w:val="0073612B"/>
    <w:rsid w:val="00736CC1"/>
    <w:rsid w:val="00736E36"/>
    <w:rsid w:val="0073717D"/>
    <w:rsid w:val="007402AC"/>
    <w:rsid w:val="0074037B"/>
    <w:rsid w:val="00740E12"/>
    <w:rsid w:val="00740E3A"/>
    <w:rsid w:val="00741196"/>
    <w:rsid w:val="007413D8"/>
    <w:rsid w:val="00741ABD"/>
    <w:rsid w:val="00741B5A"/>
    <w:rsid w:val="00741D05"/>
    <w:rsid w:val="0074230F"/>
    <w:rsid w:val="007425A8"/>
    <w:rsid w:val="007425D4"/>
    <w:rsid w:val="00742B8E"/>
    <w:rsid w:val="00742CAA"/>
    <w:rsid w:val="00743F42"/>
    <w:rsid w:val="00744103"/>
    <w:rsid w:val="007442DC"/>
    <w:rsid w:val="00744999"/>
    <w:rsid w:val="00744A54"/>
    <w:rsid w:val="0074526A"/>
    <w:rsid w:val="00745612"/>
    <w:rsid w:val="007456A7"/>
    <w:rsid w:val="007457B7"/>
    <w:rsid w:val="00745822"/>
    <w:rsid w:val="00745D8A"/>
    <w:rsid w:val="007465AF"/>
    <w:rsid w:val="00746964"/>
    <w:rsid w:val="00747075"/>
    <w:rsid w:val="007475F7"/>
    <w:rsid w:val="0074765B"/>
    <w:rsid w:val="007476CB"/>
    <w:rsid w:val="0074776D"/>
    <w:rsid w:val="00747822"/>
    <w:rsid w:val="0074790C"/>
    <w:rsid w:val="007479EF"/>
    <w:rsid w:val="00747A00"/>
    <w:rsid w:val="00747E34"/>
    <w:rsid w:val="00747FB1"/>
    <w:rsid w:val="007504D7"/>
    <w:rsid w:val="007505C6"/>
    <w:rsid w:val="00750736"/>
    <w:rsid w:val="00750991"/>
    <w:rsid w:val="00750D01"/>
    <w:rsid w:val="007512F6"/>
    <w:rsid w:val="0075143A"/>
    <w:rsid w:val="00751BC8"/>
    <w:rsid w:val="00751D0C"/>
    <w:rsid w:val="0075205C"/>
    <w:rsid w:val="00752592"/>
    <w:rsid w:val="007528B9"/>
    <w:rsid w:val="007528DC"/>
    <w:rsid w:val="00752A88"/>
    <w:rsid w:val="007530E6"/>
    <w:rsid w:val="00753258"/>
    <w:rsid w:val="00753847"/>
    <w:rsid w:val="007539C0"/>
    <w:rsid w:val="0075425D"/>
    <w:rsid w:val="00754335"/>
    <w:rsid w:val="0075495C"/>
    <w:rsid w:val="0075514E"/>
    <w:rsid w:val="0075543A"/>
    <w:rsid w:val="007554E5"/>
    <w:rsid w:val="00755ADA"/>
    <w:rsid w:val="00755F39"/>
    <w:rsid w:val="007562F5"/>
    <w:rsid w:val="0075630B"/>
    <w:rsid w:val="007568DD"/>
    <w:rsid w:val="00756CB2"/>
    <w:rsid w:val="00757E26"/>
    <w:rsid w:val="007602C0"/>
    <w:rsid w:val="007603ED"/>
    <w:rsid w:val="007605DD"/>
    <w:rsid w:val="00760939"/>
    <w:rsid w:val="0076152E"/>
    <w:rsid w:val="0076155D"/>
    <w:rsid w:val="0076178A"/>
    <w:rsid w:val="00761976"/>
    <w:rsid w:val="00761E9F"/>
    <w:rsid w:val="00761F2B"/>
    <w:rsid w:val="0076225B"/>
    <w:rsid w:val="00762361"/>
    <w:rsid w:val="00762AC1"/>
    <w:rsid w:val="00762BEF"/>
    <w:rsid w:val="00762CCA"/>
    <w:rsid w:val="007632FF"/>
    <w:rsid w:val="0076382B"/>
    <w:rsid w:val="00763871"/>
    <w:rsid w:val="007638CF"/>
    <w:rsid w:val="00763A0F"/>
    <w:rsid w:val="007640C3"/>
    <w:rsid w:val="00764642"/>
    <w:rsid w:val="007646AE"/>
    <w:rsid w:val="0076558A"/>
    <w:rsid w:val="00765C40"/>
    <w:rsid w:val="0076641B"/>
    <w:rsid w:val="00766726"/>
    <w:rsid w:val="00766D3E"/>
    <w:rsid w:val="00766E63"/>
    <w:rsid w:val="0076703B"/>
    <w:rsid w:val="007673D6"/>
    <w:rsid w:val="00767E04"/>
    <w:rsid w:val="00767E66"/>
    <w:rsid w:val="00770328"/>
    <w:rsid w:val="00770DC0"/>
    <w:rsid w:val="00770DC7"/>
    <w:rsid w:val="00770DCC"/>
    <w:rsid w:val="00771345"/>
    <w:rsid w:val="00771433"/>
    <w:rsid w:val="00771534"/>
    <w:rsid w:val="00771682"/>
    <w:rsid w:val="00771FF9"/>
    <w:rsid w:val="0077200F"/>
    <w:rsid w:val="007727B4"/>
    <w:rsid w:val="007727D3"/>
    <w:rsid w:val="00772995"/>
    <w:rsid w:val="00772A33"/>
    <w:rsid w:val="00772AAF"/>
    <w:rsid w:val="007736B4"/>
    <w:rsid w:val="007744FA"/>
    <w:rsid w:val="00775216"/>
    <w:rsid w:val="007752EB"/>
    <w:rsid w:val="0077537E"/>
    <w:rsid w:val="0077565D"/>
    <w:rsid w:val="00775C0D"/>
    <w:rsid w:val="00775DD0"/>
    <w:rsid w:val="00775F45"/>
    <w:rsid w:val="00776E7D"/>
    <w:rsid w:val="007775EC"/>
    <w:rsid w:val="00777849"/>
    <w:rsid w:val="007779CC"/>
    <w:rsid w:val="00777BBA"/>
    <w:rsid w:val="00777F4C"/>
    <w:rsid w:val="0078027F"/>
    <w:rsid w:val="0078064A"/>
    <w:rsid w:val="00780937"/>
    <w:rsid w:val="007809E5"/>
    <w:rsid w:val="00780D3F"/>
    <w:rsid w:val="00780D96"/>
    <w:rsid w:val="00781199"/>
    <w:rsid w:val="0078132E"/>
    <w:rsid w:val="007815E2"/>
    <w:rsid w:val="00781E5E"/>
    <w:rsid w:val="0078211E"/>
    <w:rsid w:val="0078217A"/>
    <w:rsid w:val="0078218E"/>
    <w:rsid w:val="007826F9"/>
    <w:rsid w:val="00782AD3"/>
    <w:rsid w:val="00782BA0"/>
    <w:rsid w:val="00782CFE"/>
    <w:rsid w:val="0078374B"/>
    <w:rsid w:val="00783959"/>
    <w:rsid w:val="00783D11"/>
    <w:rsid w:val="00783E10"/>
    <w:rsid w:val="007842D7"/>
    <w:rsid w:val="007842D8"/>
    <w:rsid w:val="0078451D"/>
    <w:rsid w:val="00784B2A"/>
    <w:rsid w:val="00784DC2"/>
    <w:rsid w:val="00784E49"/>
    <w:rsid w:val="00784F0B"/>
    <w:rsid w:val="007851D0"/>
    <w:rsid w:val="00785231"/>
    <w:rsid w:val="007856C1"/>
    <w:rsid w:val="0078615C"/>
    <w:rsid w:val="00786772"/>
    <w:rsid w:val="0078690B"/>
    <w:rsid w:val="00786A71"/>
    <w:rsid w:val="00786DA3"/>
    <w:rsid w:val="00787365"/>
    <w:rsid w:val="00787746"/>
    <w:rsid w:val="00787983"/>
    <w:rsid w:val="00787A03"/>
    <w:rsid w:val="00790F50"/>
    <w:rsid w:val="00790FD8"/>
    <w:rsid w:val="007911E2"/>
    <w:rsid w:val="007913AE"/>
    <w:rsid w:val="007914BA"/>
    <w:rsid w:val="007914D1"/>
    <w:rsid w:val="007917B7"/>
    <w:rsid w:val="00791A25"/>
    <w:rsid w:val="00791B6B"/>
    <w:rsid w:val="00791BD3"/>
    <w:rsid w:val="00791C55"/>
    <w:rsid w:val="00792114"/>
    <w:rsid w:val="007924FD"/>
    <w:rsid w:val="00792EF1"/>
    <w:rsid w:val="00793167"/>
    <w:rsid w:val="0079319F"/>
    <w:rsid w:val="007932DF"/>
    <w:rsid w:val="0079333C"/>
    <w:rsid w:val="00793532"/>
    <w:rsid w:val="0079353E"/>
    <w:rsid w:val="0079359F"/>
    <w:rsid w:val="007935CF"/>
    <w:rsid w:val="00793627"/>
    <w:rsid w:val="007937B6"/>
    <w:rsid w:val="007938E3"/>
    <w:rsid w:val="007939F0"/>
    <w:rsid w:val="007939FB"/>
    <w:rsid w:val="007940F2"/>
    <w:rsid w:val="00794732"/>
    <w:rsid w:val="00794CB4"/>
    <w:rsid w:val="0079563E"/>
    <w:rsid w:val="007957A8"/>
    <w:rsid w:val="007959EC"/>
    <w:rsid w:val="00795B6A"/>
    <w:rsid w:val="00796228"/>
    <w:rsid w:val="007965AD"/>
    <w:rsid w:val="00796D05"/>
    <w:rsid w:val="0079738A"/>
    <w:rsid w:val="007978D6"/>
    <w:rsid w:val="007978F5"/>
    <w:rsid w:val="00797DFE"/>
    <w:rsid w:val="00797F2B"/>
    <w:rsid w:val="007A0009"/>
    <w:rsid w:val="007A02AB"/>
    <w:rsid w:val="007A04C1"/>
    <w:rsid w:val="007A0863"/>
    <w:rsid w:val="007A09CF"/>
    <w:rsid w:val="007A0CC3"/>
    <w:rsid w:val="007A102A"/>
    <w:rsid w:val="007A166A"/>
    <w:rsid w:val="007A1742"/>
    <w:rsid w:val="007A179E"/>
    <w:rsid w:val="007A18B3"/>
    <w:rsid w:val="007A1B26"/>
    <w:rsid w:val="007A20A5"/>
    <w:rsid w:val="007A2177"/>
    <w:rsid w:val="007A2265"/>
    <w:rsid w:val="007A2DCC"/>
    <w:rsid w:val="007A3026"/>
    <w:rsid w:val="007A348B"/>
    <w:rsid w:val="007A35F8"/>
    <w:rsid w:val="007A37F2"/>
    <w:rsid w:val="007A471E"/>
    <w:rsid w:val="007A489E"/>
    <w:rsid w:val="007A4CFE"/>
    <w:rsid w:val="007A4E7A"/>
    <w:rsid w:val="007A4EA8"/>
    <w:rsid w:val="007A5087"/>
    <w:rsid w:val="007A54D9"/>
    <w:rsid w:val="007A5506"/>
    <w:rsid w:val="007A5681"/>
    <w:rsid w:val="007A58A9"/>
    <w:rsid w:val="007A5A5D"/>
    <w:rsid w:val="007A5BB8"/>
    <w:rsid w:val="007A62A0"/>
    <w:rsid w:val="007A6643"/>
    <w:rsid w:val="007A6B59"/>
    <w:rsid w:val="007A7EA8"/>
    <w:rsid w:val="007B00CB"/>
    <w:rsid w:val="007B0120"/>
    <w:rsid w:val="007B01B6"/>
    <w:rsid w:val="007B03B6"/>
    <w:rsid w:val="007B0C92"/>
    <w:rsid w:val="007B1482"/>
    <w:rsid w:val="007B1937"/>
    <w:rsid w:val="007B1B5C"/>
    <w:rsid w:val="007B1C21"/>
    <w:rsid w:val="007B229C"/>
    <w:rsid w:val="007B23E3"/>
    <w:rsid w:val="007B25C8"/>
    <w:rsid w:val="007B282B"/>
    <w:rsid w:val="007B283A"/>
    <w:rsid w:val="007B3608"/>
    <w:rsid w:val="007B3903"/>
    <w:rsid w:val="007B3943"/>
    <w:rsid w:val="007B3A67"/>
    <w:rsid w:val="007B3AAC"/>
    <w:rsid w:val="007B3E52"/>
    <w:rsid w:val="007B4174"/>
    <w:rsid w:val="007B42B5"/>
    <w:rsid w:val="007B4452"/>
    <w:rsid w:val="007B45E4"/>
    <w:rsid w:val="007B47DC"/>
    <w:rsid w:val="007B48EA"/>
    <w:rsid w:val="007B48FA"/>
    <w:rsid w:val="007B4A7A"/>
    <w:rsid w:val="007B4ACD"/>
    <w:rsid w:val="007B4CBE"/>
    <w:rsid w:val="007B523D"/>
    <w:rsid w:val="007B53DE"/>
    <w:rsid w:val="007B5C07"/>
    <w:rsid w:val="007B5D9D"/>
    <w:rsid w:val="007B6441"/>
    <w:rsid w:val="007B72EE"/>
    <w:rsid w:val="007B731E"/>
    <w:rsid w:val="007B745E"/>
    <w:rsid w:val="007B7B8A"/>
    <w:rsid w:val="007B7DFD"/>
    <w:rsid w:val="007B7EE6"/>
    <w:rsid w:val="007B7FAB"/>
    <w:rsid w:val="007C0156"/>
    <w:rsid w:val="007C0466"/>
    <w:rsid w:val="007C05CC"/>
    <w:rsid w:val="007C09A8"/>
    <w:rsid w:val="007C0B93"/>
    <w:rsid w:val="007C0DC6"/>
    <w:rsid w:val="007C0F10"/>
    <w:rsid w:val="007C12F4"/>
    <w:rsid w:val="007C17B4"/>
    <w:rsid w:val="007C1918"/>
    <w:rsid w:val="007C19C1"/>
    <w:rsid w:val="007C201B"/>
    <w:rsid w:val="007C20CB"/>
    <w:rsid w:val="007C2291"/>
    <w:rsid w:val="007C23BA"/>
    <w:rsid w:val="007C2BBC"/>
    <w:rsid w:val="007C2D21"/>
    <w:rsid w:val="007C370C"/>
    <w:rsid w:val="007C3862"/>
    <w:rsid w:val="007C3AFA"/>
    <w:rsid w:val="007C3C9D"/>
    <w:rsid w:val="007C3EAA"/>
    <w:rsid w:val="007C467B"/>
    <w:rsid w:val="007C4B23"/>
    <w:rsid w:val="007C4FAB"/>
    <w:rsid w:val="007C51D0"/>
    <w:rsid w:val="007C5678"/>
    <w:rsid w:val="007C586A"/>
    <w:rsid w:val="007C63EA"/>
    <w:rsid w:val="007C641C"/>
    <w:rsid w:val="007C66B1"/>
    <w:rsid w:val="007C66B8"/>
    <w:rsid w:val="007C68EE"/>
    <w:rsid w:val="007C7672"/>
    <w:rsid w:val="007C76BE"/>
    <w:rsid w:val="007D07C1"/>
    <w:rsid w:val="007D11CC"/>
    <w:rsid w:val="007D1311"/>
    <w:rsid w:val="007D19F9"/>
    <w:rsid w:val="007D1C23"/>
    <w:rsid w:val="007D226E"/>
    <w:rsid w:val="007D2470"/>
    <w:rsid w:val="007D26E3"/>
    <w:rsid w:val="007D2EEA"/>
    <w:rsid w:val="007D30D5"/>
    <w:rsid w:val="007D37CE"/>
    <w:rsid w:val="007D3D78"/>
    <w:rsid w:val="007D42FA"/>
    <w:rsid w:val="007D4421"/>
    <w:rsid w:val="007D459F"/>
    <w:rsid w:val="007D4829"/>
    <w:rsid w:val="007D530F"/>
    <w:rsid w:val="007D564D"/>
    <w:rsid w:val="007D5703"/>
    <w:rsid w:val="007D5F89"/>
    <w:rsid w:val="007D60C8"/>
    <w:rsid w:val="007D60E5"/>
    <w:rsid w:val="007D65CC"/>
    <w:rsid w:val="007D6785"/>
    <w:rsid w:val="007D7C04"/>
    <w:rsid w:val="007D7DA2"/>
    <w:rsid w:val="007D7DA5"/>
    <w:rsid w:val="007D7EB8"/>
    <w:rsid w:val="007E0654"/>
    <w:rsid w:val="007E0A30"/>
    <w:rsid w:val="007E0F11"/>
    <w:rsid w:val="007E1024"/>
    <w:rsid w:val="007E164E"/>
    <w:rsid w:val="007E1889"/>
    <w:rsid w:val="007E1996"/>
    <w:rsid w:val="007E1BCE"/>
    <w:rsid w:val="007E1CAB"/>
    <w:rsid w:val="007E1E43"/>
    <w:rsid w:val="007E1E53"/>
    <w:rsid w:val="007E1F4A"/>
    <w:rsid w:val="007E200E"/>
    <w:rsid w:val="007E20FC"/>
    <w:rsid w:val="007E30E9"/>
    <w:rsid w:val="007E36D1"/>
    <w:rsid w:val="007E3B7B"/>
    <w:rsid w:val="007E423B"/>
    <w:rsid w:val="007E4256"/>
    <w:rsid w:val="007E42A4"/>
    <w:rsid w:val="007E4D91"/>
    <w:rsid w:val="007E5825"/>
    <w:rsid w:val="007E58C1"/>
    <w:rsid w:val="007E5BF0"/>
    <w:rsid w:val="007E5C1D"/>
    <w:rsid w:val="007E5F63"/>
    <w:rsid w:val="007E72FF"/>
    <w:rsid w:val="007E753A"/>
    <w:rsid w:val="007E77A0"/>
    <w:rsid w:val="007E7B28"/>
    <w:rsid w:val="007F0978"/>
    <w:rsid w:val="007F0D3A"/>
    <w:rsid w:val="007F135D"/>
    <w:rsid w:val="007F17D2"/>
    <w:rsid w:val="007F1A4D"/>
    <w:rsid w:val="007F1D39"/>
    <w:rsid w:val="007F1D89"/>
    <w:rsid w:val="007F1F7F"/>
    <w:rsid w:val="007F22FB"/>
    <w:rsid w:val="007F2650"/>
    <w:rsid w:val="007F33EF"/>
    <w:rsid w:val="007F35FA"/>
    <w:rsid w:val="007F4B7B"/>
    <w:rsid w:val="007F5043"/>
    <w:rsid w:val="007F51C6"/>
    <w:rsid w:val="007F524B"/>
    <w:rsid w:val="007F5474"/>
    <w:rsid w:val="007F5B05"/>
    <w:rsid w:val="007F5EA9"/>
    <w:rsid w:val="007F6B08"/>
    <w:rsid w:val="007F6F1F"/>
    <w:rsid w:val="007F7295"/>
    <w:rsid w:val="007F73A5"/>
    <w:rsid w:val="007F79E9"/>
    <w:rsid w:val="007F7B6A"/>
    <w:rsid w:val="007F7D04"/>
    <w:rsid w:val="0080022C"/>
    <w:rsid w:val="008003E5"/>
    <w:rsid w:val="0080080E"/>
    <w:rsid w:val="00800912"/>
    <w:rsid w:val="008013B6"/>
    <w:rsid w:val="008015B2"/>
    <w:rsid w:val="0080233A"/>
    <w:rsid w:val="00802929"/>
    <w:rsid w:val="00802E27"/>
    <w:rsid w:val="008036A7"/>
    <w:rsid w:val="00803864"/>
    <w:rsid w:val="00803CAA"/>
    <w:rsid w:val="00804398"/>
    <w:rsid w:val="0080470D"/>
    <w:rsid w:val="00804A4C"/>
    <w:rsid w:val="00804C1B"/>
    <w:rsid w:val="00805C66"/>
    <w:rsid w:val="008062AF"/>
    <w:rsid w:val="00806434"/>
    <w:rsid w:val="008064D2"/>
    <w:rsid w:val="008068AE"/>
    <w:rsid w:val="0080693C"/>
    <w:rsid w:val="00806CAF"/>
    <w:rsid w:val="00806F24"/>
    <w:rsid w:val="0081096A"/>
    <w:rsid w:val="00810C09"/>
    <w:rsid w:val="00810DC2"/>
    <w:rsid w:val="0081186E"/>
    <w:rsid w:val="008119AC"/>
    <w:rsid w:val="00812374"/>
    <w:rsid w:val="00812441"/>
    <w:rsid w:val="008124FE"/>
    <w:rsid w:val="008128CD"/>
    <w:rsid w:val="00812E75"/>
    <w:rsid w:val="00812ECD"/>
    <w:rsid w:val="0081340D"/>
    <w:rsid w:val="008135CB"/>
    <w:rsid w:val="00813B9C"/>
    <w:rsid w:val="00813D74"/>
    <w:rsid w:val="00814059"/>
    <w:rsid w:val="008147B9"/>
    <w:rsid w:val="00814CEA"/>
    <w:rsid w:val="00815000"/>
    <w:rsid w:val="00815144"/>
    <w:rsid w:val="00815759"/>
    <w:rsid w:val="00815BFB"/>
    <w:rsid w:val="00815DDB"/>
    <w:rsid w:val="0081620F"/>
    <w:rsid w:val="008164DF"/>
    <w:rsid w:val="008167A0"/>
    <w:rsid w:val="0081681A"/>
    <w:rsid w:val="0081706F"/>
    <w:rsid w:val="008170C8"/>
    <w:rsid w:val="0081738C"/>
    <w:rsid w:val="008177D6"/>
    <w:rsid w:val="00817A0D"/>
    <w:rsid w:val="00817CCB"/>
    <w:rsid w:val="00817F81"/>
    <w:rsid w:val="00820035"/>
    <w:rsid w:val="00820C40"/>
    <w:rsid w:val="00820F3E"/>
    <w:rsid w:val="0082168A"/>
    <w:rsid w:val="0082171C"/>
    <w:rsid w:val="008217F5"/>
    <w:rsid w:val="008218F8"/>
    <w:rsid w:val="008221C2"/>
    <w:rsid w:val="00822E76"/>
    <w:rsid w:val="008235FD"/>
    <w:rsid w:val="008238E3"/>
    <w:rsid w:val="008239D8"/>
    <w:rsid w:val="00823D2F"/>
    <w:rsid w:val="00823D75"/>
    <w:rsid w:val="0082404D"/>
    <w:rsid w:val="00824BD6"/>
    <w:rsid w:val="00824C46"/>
    <w:rsid w:val="00824CAA"/>
    <w:rsid w:val="00824F6D"/>
    <w:rsid w:val="008252DA"/>
    <w:rsid w:val="0082588B"/>
    <w:rsid w:val="00825D0D"/>
    <w:rsid w:val="00825F83"/>
    <w:rsid w:val="0082641F"/>
    <w:rsid w:val="00826803"/>
    <w:rsid w:val="00826848"/>
    <w:rsid w:val="008269D8"/>
    <w:rsid w:val="00826A56"/>
    <w:rsid w:val="00826FD5"/>
    <w:rsid w:val="008274EB"/>
    <w:rsid w:val="008275F1"/>
    <w:rsid w:val="0082790F"/>
    <w:rsid w:val="00827C25"/>
    <w:rsid w:val="008308DA"/>
    <w:rsid w:val="00830933"/>
    <w:rsid w:val="00830B72"/>
    <w:rsid w:val="00831010"/>
    <w:rsid w:val="0083121C"/>
    <w:rsid w:val="008312F1"/>
    <w:rsid w:val="0083193D"/>
    <w:rsid w:val="00831AAD"/>
    <w:rsid w:val="00832AC6"/>
    <w:rsid w:val="00833377"/>
    <w:rsid w:val="008337AA"/>
    <w:rsid w:val="00833981"/>
    <w:rsid w:val="00833E24"/>
    <w:rsid w:val="00834195"/>
    <w:rsid w:val="00834B8A"/>
    <w:rsid w:val="00834F29"/>
    <w:rsid w:val="00835665"/>
    <w:rsid w:val="008358C5"/>
    <w:rsid w:val="00835AE1"/>
    <w:rsid w:val="00835BB5"/>
    <w:rsid w:val="00836315"/>
    <w:rsid w:val="008363B3"/>
    <w:rsid w:val="00836C3B"/>
    <w:rsid w:val="00836C86"/>
    <w:rsid w:val="00836EFB"/>
    <w:rsid w:val="00837787"/>
    <w:rsid w:val="00837E93"/>
    <w:rsid w:val="0084065A"/>
    <w:rsid w:val="00840FD5"/>
    <w:rsid w:val="00841202"/>
    <w:rsid w:val="00841699"/>
    <w:rsid w:val="00841725"/>
    <w:rsid w:val="00841A7C"/>
    <w:rsid w:val="00841CE9"/>
    <w:rsid w:val="00842130"/>
    <w:rsid w:val="008423A1"/>
    <w:rsid w:val="008423BD"/>
    <w:rsid w:val="008423CF"/>
    <w:rsid w:val="00842525"/>
    <w:rsid w:val="0084262F"/>
    <w:rsid w:val="00842C80"/>
    <w:rsid w:val="00842C95"/>
    <w:rsid w:val="008431E2"/>
    <w:rsid w:val="008433EC"/>
    <w:rsid w:val="00843E3E"/>
    <w:rsid w:val="008443AC"/>
    <w:rsid w:val="00844C4F"/>
    <w:rsid w:val="00844CD4"/>
    <w:rsid w:val="00844F3A"/>
    <w:rsid w:val="0084540C"/>
    <w:rsid w:val="008456FD"/>
    <w:rsid w:val="00845A09"/>
    <w:rsid w:val="00845BBD"/>
    <w:rsid w:val="00845D2D"/>
    <w:rsid w:val="008460A3"/>
    <w:rsid w:val="00846551"/>
    <w:rsid w:val="00846757"/>
    <w:rsid w:val="00846DFE"/>
    <w:rsid w:val="00846F54"/>
    <w:rsid w:val="008476F5"/>
    <w:rsid w:val="0085004A"/>
    <w:rsid w:val="008503D7"/>
    <w:rsid w:val="00850962"/>
    <w:rsid w:val="00850D41"/>
    <w:rsid w:val="00851BEF"/>
    <w:rsid w:val="00851F8D"/>
    <w:rsid w:val="008524B8"/>
    <w:rsid w:val="008525CD"/>
    <w:rsid w:val="00852730"/>
    <w:rsid w:val="00852C66"/>
    <w:rsid w:val="00852C84"/>
    <w:rsid w:val="00853505"/>
    <w:rsid w:val="00853C0E"/>
    <w:rsid w:val="008547B6"/>
    <w:rsid w:val="00854886"/>
    <w:rsid w:val="00854A56"/>
    <w:rsid w:val="00854B3C"/>
    <w:rsid w:val="008551F9"/>
    <w:rsid w:val="00855764"/>
    <w:rsid w:val="00855C7E"/>
    <w:rsid w:val="00855F09"/>
    <w:rsid w:val="00856192"/>
    <w:rsid w:val="00856351"/>
    <w:rsid w:val="008563D8"/>
    <w:rsid w:val="00856480"/>
    <w:rsid w:val="00856525"/>
    <w:rsid w:val="0085670B"/>
    <w:rsid w:val="00857368"/>
    <w:rsid w:val="008600B8"/>
    <w:rsid w:val="0086036F"/>
    <w:rsid w:val="008604C2"/>
    <w:rsid w:val="0086095F"/>
    <w:rsid w:val="00860DDA"/>
    <w:rsid w:val="0086228C"/>
    <w:rsid w:val="008626E5"/>
    <w:rsid w:val="00863373"/>
    <w:rsid w:val="008635E8"/>
    <w:rsid w:val="00863A44"/>
    <w:rsid w:val="00863A7F"/>
    <w:rsid w:val="008642F0"/>
    <w:rsid w:val="00864D30"/>
    <w:rsid w:val="00864ECD"/>
    <w:rsid w:val="00865488"/>
    <w:rsid w:val="0086550C"/>
    <w:rsid w:val="00865C1C"/>
    <w:rsid w:val="00865DA4"/>
    <w:rsid w:val="00865F02"/>
    <w:rsid w:val="00865FC5"/>
    <w:rsid w:val="00866069"/>
    <w:rsid w:val="00866127"/>
    <w:rsid w:val="00866250"/>
    <w:rsid w:val="00866393"/>
    <w:rsid w:val="008663F1"/>
    <w:rsid w:val="008664EA"/>
    <w:rsid w:val="00866E48"/>
    <w:rsid w:val="00867401"/>
    <w:rsid w:val="00867762"/>
    <w:rsid w:val="00870703"/>
    <w:rsid w:val="00870C4C"/>
    <w:rsid w:val="00870C6D"/>
    <w:rsid w:val="00870F54"/>
    <w:rsid w:val="008713C4"/>
    <w:rsid w:val="008715A8"/>
    <w:rsid w:val="00871976"/>
    <w:rsid w:val="00871F22"/>
    <w:rsid w:val="00872D10"/>
    <w:rsid w:val="00872F35"/>
    <w:rsid w:val="0087376F"/>
    <w:rsid w:val="00873AEB"/>
    <w:rsid w:val="00873D31"/>
    <w:rsid w:val="00873E1D"/>
    <w:rsid w:val="008741F2"/>
    <w:rsid w:val="008746A9"/>
    <w:rsid w:val="0087475E"/>
    <w:rsid w:val="00874A2D"/>
    <w:rsid w:val="00874BCA"/>
    <w:rsid w:val="00874C06"/>
    <w:rsid w:val="00875647"/>
    <w:rsid w:val="0087583A"/>
    <w:rsid w:val="008758E5"/>
    <w:rsid w:val="0087593A"/>
    <w:rsid w:val="00875CE7"/>
    <w:rsid w:val="00875EF0"/>
    <w:rsid w:val="00875F20"/>
    <w:rsid w:val="00875F61"/>
    <w:rsid w:val="00876170"/>
    <w:rsid w:val="008763E5"/>
    <w:rsid w:val="00877272"/>
    <w:rsid w:val="00877B3D"/>
    <w:rsid w:val="00877D64"/>
    <w:rsid w:val="0088070E"/>
    <w:rsid w:val="00880736"/>
    <w:rsid w:val="008807E9"/>
    <w:rsid w:val="008809DD"/>
    <w:rsid w:val="008809F4"/>
    <w:rsid w:val="008813A4"/>
    <w:rsid w:val="008814E4"/>
    <w:rsid w:val="008815AB"/>
    <w:rsid w:val="008815C2"/>
    <w:rsid w:val="008815D3"/>
    <w:rsid w:val="0088165B"/>
    <w:rsid w:val="0088181A"/>
    <w:rsid w:val="00881AC0"/>
    <w:rsid w:val="00881C24"/>
    <w:rsid w:val="00881F69"/>
    <w:rsid w:val="008822BF"/>
    <w:rsid w:val="00882E37"/>
    <w:rsid w:val="00883A0B"/>
    <w:rsid w:val="00883B46"/>
    <w:rsid w:val="00883D9C"/>
    <w:rsid w:val="00884014"/>
    <w:rsid w:val="00884586"/>
    <w:rsid w:val="008849BC"/>
    <w:rsid w:val="00884B61"/>
    <w:rsid w:val="00884D31"/>
    <w:rsid w:val="00885D4F"/>
    <w:rsid w:val="00885EE7"/>
    <w:rsid w:val="008867B8"/>
    <w:rsid w:val="008867E4"/>
    <w:rsid w:val="00886C95"/>
    <w:rsid w:val="0088749E"/>
    <w:rsid w:val="00887C72"/>
    <w:rsid w:val="00887E7C"/>
    <w:rsid w:val="00890163"/>
    <w:rsid w:val="008902A5"/>
    <w:rsid w:val="00890700"/>
    <w:rsid w:val="00891343"/>
    <w:rsid w:val="00891717"/>
    <w:rsid w:val="00891814"/>
    <w:rsid w:val="008919EC"/>
    <w:rsid w:val="00891A1F"/>
    <w:rsid w:val="00891A3D"/>
    <w:rsid w:val="00891DA0"/>
    <w:rsid w:val="008921F0"/>
    <w:rsid w:val="00892818"/>
    <w:rsid w:val="0089299F"/>
    <w:rsid w:val="00892ACA"/>
    <w:rsid w:val="00892E02"/>
    <w:rsid w:val="00892EF7"/>
    <w:rsid w:val="00893249"/>
    <w:rsid w:val="008932CB"/>
    <w:rsid w:val="008933A7"/>
    <w:rsid w:val="008936A4"/>
    <w:rsid w:val="00893A7F"/>
    <w:rsid w:val="008942A6"/>
    <w:rsid w:val="008950E5"/>
    <w:rsid w:val="008955A2"/>
    <w:rsid w:val="008962D2"/>
    <w:rsid w:val="0089681E"/>
    <w:rsid w:val="0089686E"/>
    <w:rsid w:val="008969BB"/>
    <w:rsid w:val="008969D6"/>
    <w:rsid w:val="00897006"/>
    <w:rsid w:val="008972FB"/>
    <w:rsid w:val="008977CD"/>
    <w:rsid w:val="0089785F"/>
    <w:rsid w:val="00897BE4"/>
    <w:rsid w:val="008A0095"/>
    <w:rsid w:val="008A0ADA"/>
    <w:rsid w:val="008A0B15"/>
    <w:rsid w:val="008A0D3A"/>
    <w:rsid w:val="008A0D5F"/>
    <w:rsid w:val="008A130D"/>
    <w:rsid w:val="008A1AFD"/>
    <w:rsid w:val="008A2063"/>
    <w:rsid w:val="008A20AB"/>
    <w:rsid w:val="008A23B1"/>
    <w:rsid w:val="008A268F"/>
    <w:rsid w:val="008A2820"/>
    <w:rsid w:val="008A29C4"/>
    <w:rsid w:val="008A31AF"/>
    <w:rsid w:val="008A3758"/>
    <w:rsid w:val="008A38E3"/>
    <w:rsid w:val="008A44E7"/>
    <w:rsid w:val="008A4AA6"/>
    <w:rsid w:val="008A4FB0"/>
    <w:rsid w:val="008A56E8"/>
    <w:rsid w:val="008A5B59"/>
    <w:rsid w:val="008A5F6D"/>
    <w:rsid w:val="008A6080"/>
    <w:rsid w:val="008A613A"/>
    <w:rsid w:val="008A67FA"/>
    <w:rsid w:val="008A6B4C"/>
    <w:rsid w:val="008A6CE4"/>
    <w:rsid w:val="008A6D35"/>
    <w:rsid w:val="008A6D65"/>
    <w:rsid w:val="008A762E"/>
    <w:rsid w:val="008A7647"/>
    <w:rsid w:val="008A7B06"/>
    <w:rsid w:val="008B0581"/>
    <w:rsid w:val="008B05DF"/>
    <w:rsid w:val="008B0760"/>
    <w:rsid w:val="008B07DD"/>
    <w:rsid w:val="008B08F8"/>
    <w:rsid w:val="008B0BF7"/>
    <w:rsid w:val="008B0D05"/>
    <w:rsid w:val="008B0D68"/>
    <w:rsid w:val="008B1014"/>
    <w:rsid w:val="008B12C2"/>
    <w:rsid w:val="008B16AA"/>
    <w:rsid w:val="008B18FE"/>
    <w:rsid w:val="008B1975"/>
    <w:rsid w:val="008B2032"/>
    <w:rsid w:val="008B2138"/>
    <w:rsid w:val="008B2A5A"/>
    <w:rsid w:val="008B2D09"/>
    <w:rsid w:val="008B2E21"/>
    <w:rsid w:val="008B2F3C"/>
    <w:rsid w:val="008B34C0"/>
    <w:rsid w:val="008B398F"/>
    <w:rsid w:val="008B3992"/>
    <w:rsid w:val="008B3D0F"/>
    <w:rsid w:val="008B4B74"/>
    <w:rsid w:val="008B4DD5"/>
    <w:rsid w:val="008B611F"/>
    <w:rsid w:val="008B6170"/>
    <w:rsid w:val="008B67F8"/>
    <w:rsid w:val="008B6C2A"/>
    <w:rsid w:val="008B703D"/>
    <w:rsid w:val="008B733C"/>
    <w:rsid w:val="008B7448"/>
    <w:rsid w:val="008B75DF"/>
    <w:rsid w:val="008B7736"/>
    <w:rsid w:val="008B7E21"/>
    <w:rsid w:val="008B7F9D"/>
    <w:rsid w:val="008C0464"/>
    <w:rsid w:val="008C0969"/>
    <w:rsid w:val="008C0E8D"/>
    <w:rsid w:val="008C0ED0"/>
    <w:rsid w:val="008C1254"/>
    <w:rsid w:val="008C16EA"/>
    <w:rsid w:val="008C1C5C"/>
    <w:rsid w:val="008C1C7A"/>
    <w:rsid w:val="008C1E12"/>
    <w:rsid w:val="008C1E9A"/>
    <w:rsid w:val="008C20F8"/>
    <w:rsid w:val="008C2399"/>
    <w:rsid w:val="008C2E22"/>
    <w:rsid w:val="008C3392"/>
    <w:rsid w:val="008C352B"/>
    <w:rsid w:val="008C4041"/>
    <w:rsid w:val="008C4D53"/>
    <w:rsid w:val="008C5971"/>
    <w:rsid w:val="008C5DEB"/>
    <w:rsid w:val="008C6102"/>
    <w:rsid w:val="008C6255"/>
    <w:rsid w:val="008C65F6"/>
    <w:rsid w:val="008C67A6"/>
    <w:rsid w:val="008C6BC5"/>
    <w:rsid w:val="008C6D84"/>
    <w:rsid w:val="008C7070"/>
    <w:rsid w:val="008C77C9"/>
    <w:rsid w:val="008C7ABF"/>
    <w:rsid w:val="008D00A8"/>
    <w:rsid w:val="008D0419"/>
    <w:rsid w:val="008D078A"/>
    <w:rsid w:val="008D0831"/>
    <w:rsid w:val="008D0AAA"/>
    <w:rsid w:val="008D0D3A"/>
    <w:rsid w:val="008D15EB"/>
    <w:rsid w:val="008D1A0B"/>
    <w:rsid w:val="008D1CCA"/>
    <w:rsid w:val="008D21BC"/>
    <w:rsid w:val="008D2354"/>
    <w:rsid w:val="008D2358"/>
    <w:rsid w:val="008D2439"/>
    <w:rsid w:val="008D24B6"/>
    <w:rsid w:val="008D25AF"/>
    <w:rsid w:val="008D25F0"/>
    <w:rsid w:val="008D2B54"/>
    <w:rsid w:val="008D2C10"/>
    <w:rsid w:val="008D307F"/>
    <w:rsid w:val="008D3497"/>
    <w:rsid w:val="008D3B06"/>
    <w:rsid w:val="008D3E0F"/>
    <w:rsid w:val="008D3EBE"/>
    <w:rsid w:val="008D3F0E"/>
    <w:rsid w:val="008D3FC8"/>
    <w:rsid w:val="008D41B9"/>
    <w:rsid w:val="008D43F8"/>
    <w:rsid w:val="008D49E9"/>
    <w:rsid w:val="008D49F1"/>
    <w:rsid w:val="008D5146"/>
    <w:rsid w:val="008D556A"/>
    <w:rsid w:val="008D5595"/>
    <w:rsid w:val="008D5CEF"/>
    <w:rsid w:val="008D5FBB"/>
    <w:rsid w:val="008D63B7"/>
    <w:rsid w:val="008D64D9"/>
    <w:rsid w:val="008D6957"/>
    <w:rsid w:val="008D76F8"/>
    <w:rsid w:val="008D78E4"/>
    <w:rsid w:val="008D7B21"/>
    <w:rsid w:val="008E0092"/>
    <w:rsid w:val="008E0AE7"/>
    <w:rsid w:val="008E0DD4"/>
    <w:rsid w:val="008E21F0"/>
    <w:rsid w:val="008E22A2"/>
    <w:rsid w:val="008E2398"/>
    <w:rsid w:val="008E2A05"/>
    <w:rsid w:val="008E2A40"/>
    <w:rsid w:val="008E2A8F"/>
    <w:rsid w:val="008E2FA9"/>
    <w:rsid w:val="008E3150"/>
    <w:rsid w:val="008E33F6"/>
    <w:rsid w:val="008E385B"/>
    <w:rsid w:val="008E3C91"/>
    <w:rsid w:val="008E439E"/>
    <w:rsid w:val="008E4DA9"/>
    <w:rsid w:val="008E5167"/>
    <w:rsid w:val="008E550B"/>
    <w:rsid w:val="008E5746"/>
    <w:rsid w:val="008E5FC7"/>
    <w:rsid w:val="008E6E23"/>
    <w:rsid w:val="008E7192"/>
    <w:rsid w:val="008E7493"/>
    <w:rsid w:val="008F045C"/>
    <w:rsid w:val="008F07A6"/>
    <w:rsid w:val="008F11CF"/>
    <w:rsid w:val="008F12A6"/>
    <w:rsid w:val="008F1914"/>
    <w:rsid w:val="008F1C27"/>
    <w:rsid w:val="008F206B"/>
    <w:rsid w:val="008F21B2"/>
    <w:rsid w:val="008F24F3"/>
    <w:rsid w:val="008F2636"/>
    <w:rsid w:val="008F26BF"/>
    <w:rsid w:val="008F302B"/>
    <w:rsid w:val="008F3033"/>
    <w:rsid w:val="008F33C6"/>
    <w:rsid w:val="008F3777"/>
    <w:rsid w:val="008F3D97"/>
    <w:rsid w:val="008F436C"/>
    <w:rsid w:val="008F43B3"/>
    <w:rsid w:val="008F4527"/>
    <w:rsid w:val="008F4DDE"/>
    <w:rsid w:val="008F4FBE"/>
    <w:rsid w:val="008F598D"/>
    <w:rsid w:val="008F5EA5"/>
    <w:rsid w:val="008F62CB"/>
    <w:rsid w:val="008F655E"/>
    <w:rsid w:val="008F6AF0"/>
    <w:rsid w:val="008F6C07"/>
    <w:rsid w:val="008F74EA"/>
    <w:rsid w:val="008F76BA"/>
    <w:rsid w:val="008F7F5F"/>
    <w:rsid w:val="008F7FA9"/>
    <w:rsid w:val="00900FB3"/>
    <w:rsid w:val="00901F15"/>
    <w:rsid w:val="00901F88"/>
    <w:rsid w:val="009023DC"/>
    <w:rsid w:val="00902A91"/>
    <w:rsid w:val="00902D3D"/>
    <w:rsid w:val="00903826"/>
    <w:rsid w:val="00903957"/>
    <w:rsid w:val="00903979"/>
    <w:rsid w:val="00903981"/>
    <w:rsid w:val="00903AEB"/>
    <w:rsid w:val="00903C71"/>
    <w:rsid w:val="00903D1B"/>
    <w:rsid w:val="00903EC8"/>
    <w:rsid w:val="00904185"/>
    <w:rsid w:val="00904297"/>
    <w:rsid w:val="009042FE"/>
    <w:rsid w:val="009043DE"/>
    <w:rsid w:val="0090447C"/>
    <w:rsid w:val="009044B3"/>
    <w:rsid w:val="00904AF0"/>
    <w:rsid w:val="00904BA0"/>
    <w:rsid w:val="00905278"/>
    <w:rsid w:val="00905676"/>
    <w:rsid w:val="00905D07"/>
    <w:rsid w:val="00905F0C"/>
    <w:rsid w:val="00906213"/>
    <w:rsid w:val="009062D5"/>
    <w:rsid w:val="00906B2E"/>
    <w:rsid w:val="00907B4F"/>
    <w:rsid w:val="0091018A"/>
    <w:rsid w:val="00910DC1"/>
    <w:rsid w:val="00910E1F"/>
    <w:rsid w:val="00911227"/>
    <w:rsid w:val="0091136B"/>
    <w:rsid w:val="00911534"/>
    <w:rsid w:val="00911637"/>
    <w:rsid w:val="00911CD5"/>
    <w:rsid w:val="00911FCF"/>
    <w:rsid w:val="00911FE2"/>
    <w:rsid w:val="00911FFC"/>
    <w:rsid w:val="00912133"/>
    <w:rsid w:val="009121CB"/>
    <w:rsid w:val="00912C12"/>
    <w:rsid w:val="00912E37"/>
    <w:rsid w:val="00912F2B"/>
    <w:rsid w:val="009131BB"/>
    <w:rsid w:val="009131D7"/>
    <w:rsid w:val="00913D20"/>
    <w:rsid w:val="00913FA2"/>
    <w:rsid w:val="00913FFC"/>
    <w:rsid w:val="00914394"/>
    <w:rsid w:val="009146DF"/>
    <w:rsid w:val="00914AD3"/>
    <w:rsid w:val="009152A5"/>
    <w:rsid w:val="00915624"/>
    <w:rsid w:val="009157D1"/>
    <w:rsid w:val="00915C76"/>
    <w:rsid w:val="00915CD5"/>
    <w:rsid w:val="0091674C"/>
    <w:rsid w:val="00916A7D"/>
    <w:rsid w:val="00916B38"/>
    <w:rsid w:val="00916E06"/>
    <w:rsid w:val="0091792A"/>
    <w:rsid w:val="00920374"/>
    <w:rsid w:val="00920781"/>
    <w:rsid w:val="009207B5"/>
    <w:rsid w:val="009207D3"/>
    <w:rsid w:val="009208CC"/>
    <w:rsid w:val="0092095C"/>
    <w:rsid w:val="00920DB5"/>
    <w:rsid w:val="00921C92"/>
    <w:rsid w:val="009220C4"/>
    <w:rsid w:val="00922546"/>
    <w:rsid w:val="009226C4"/>
    <w:rsid w:val="009229BB"/>
    <w:rsid w:val="009230A5"/>
    <w:rsid w:val="0092325C"/>
    <w:rsid w:val="009232FF"/>
    <w:rsid w:val="009233DF"/>
    <w:rsid w:val="009234D9"/>
    <w:rsid w:val="009235A8"/>
    <w:rsid w:val="00923B52"/>
    <w:rsid w:val="00923C66"/>
    <w:rsid w:val="0092401B"/>
    <w:rsid w:val="009241C4"/>
    <w:rsid w:val="00924466"/>
    <w:rsid w:val="009246B8"/>
    <w:rsid w:val="009247E7"/>
    <w:rsid w:val="00924A98"/>
    <w:rsid w:val="00924DA3"/>
    <w:rsid w:val="00924DC1"/>
    <w:rsid w:val="00925CF1"/>
    <w:rsid w:val="00925DAA"/>
    <w:rsid w:val="00926004"/>
    <w:rsid w:val="00926205"/>
    <w:rsid w:val="0092644F"/>
    <w:rsid w:val="00926453"/>
    <w:rsid w:val="0092650A"/>
    <w:rsid w:val="00926737"/>
    <w:rsid w:val="0092673D"/>
    <w:rsid w:val="00926AC1"/>
    <w:rsid w:val="00926C4C"/>
    <w:rsid w:val="00926DD7"/>
    <w:rsid w:val="00926FCC"/>
    <w:rsid w:val="0092724A"/>
    <w:rsid w:val="009275DD"/>
    <w:rsid w:val="00927FD7"/>
    <w:rsid w:val="00930262"/>
    <w:rsid w:val="009306AA"/>
    <w:rsid w:val="00930FDF"/>
    <w:rsid w:val="009312E4"/>
    <w:rsid w:val="00931310"/>
    <w:rsid w:val="009314FC"/>
    <w:rsid w:val="0093186D"/>
    <w:rsid w:val="0093259E"/>
    <w:rsid w:val="009325D8"/>
    <w:rsid w:val="00932EF3"/>
    <w:rsid w:val="0093305F"/>
    <w:rsid w:val="009334E6"/>
    <w:rsid w:val="009338AD"/>
    <w:rsid w:val="0093391A"/>
    <w:rsid w:val="00933CCB"/>
    <w:rsid w:val="009341F0"/>
    <w:rsid w:val="0093421E"/>
    <w:rsid w:val="00934229"/>
    <w:rsid w:val="00934847"/>
    <w:rsid w:val="00934A67"/>
    <w:rsid w:val="00934AB1"/>
    <w:rsid w:val="00935013"/>
    <w:rsid w:val="00935228"/>
    <w:rsid w:val="009362CD"/>
    <w:rsid w:val="009363E5"/>
    <w:rsid w:val="0093650E"/>
    <w:rsid w:val="00936CF6"/>
    <w:rsid w:val="00936F45"/>
    <w:rsid w:val="00937357"/>
    <w:rsid w:val="00937FB8"/>
    <w:rsid w:val="0094029C"/>
    <w:rsid w:val="009404DD"/>
    <w:rsid w:val="009406EE"/>
    <w:rsid w:val="009409D5"/>
    <w:rsid w:val="00940B1E"/>
    <w:rsid w:val="00940F38"/>
    <w:rsid w:val="00940F98"/>
    <w:rsid w:val="009413C8"/>
    <w:rsid w:val="009419CB"/>
    <w:rsid w:val="00941C24"/>
    <w:rsid w:val="00941EA0"/>
    <w:rsid w:val="00942B54"/>
    <w:rsid w:val="009430E2"/>
    <w:rsid w:val="009430FB"/>
    <w:rsid w:val="00943104"/>
    <w:rsid w:val="00943E48"/>
    <w:rsid w:val="009442A5"/>
    <w:rsid w:val="00944357"/>
    <w:rsid w:val="0094468E"/>
    <w:rsid w:val="009448FD"/>
    <w:rsid w:val="00944A11"/>
    <w:rsid w:val="00944A3F"/>
    <w:rsid w:val="00945302"/>
    <w:rsid w:val="0094557B"/>
    <w:rsid w:val="00945671"/>
    <w:rsid w:val="009457C3"/>
    <w:rsid w:val="00945957"/>
    <w:rsid w:val="00945AF3"/>
    <w:rsid w:val="0094609F"/>
    <w:rsid w:val="009464E4"/>
    <w:rsid w:val="0094671D"/>
    <w:rsid w:val="00946C2C"/>
    <w:rsid w:val="00946EEE"/>
    <w:rsid w:val="00947721"/>
    <w:rsid w:val="00947B19"/>
    <w:rsid w:val="00947BAD"/>
    <w:rsid w:val="00947BD6"/>
    <w:rsid w:val="00947C84"/>
    <w:rsid w:val="00947D01"/>
    <w:rsid w:val="00947E26"/>
    <w:rsid w:val="0095027B"/>
    <w:rsid w:val="009503C6"/>
    <w:rsid w:val="00950572"/>
    <w:rsid w:val="009506E2"/>
    <w:rsid w:val="00950CE9"/>
    <w:rsid w:val="009512D5"/>
    <w:rsid w:val="00951483"/>
    <w:rsid w:val="009519D1"/>
    <w:rsid w:val="0095206A"/>
    <w:rsid w:val="009521CC"/>
    <w:rsid w:val="009531C8"/>
    <w:rsid w:val="00953438"/>
    <w:rsid w:val="00953A0E"/>
    <w:rsid w:val="0095409D"/>
    <w:rsid w:val="00954717"/>
    <w:rsid w:val="009547AD"/>
    <w:rsid w:val="00954E42"/>
    <w:rsid w:val="00955207"/>
    <w:rsid w:val="0095567E"/>
    <w:rsid w:val="009556C2"/>
    <w:rsid w:val="009559A4"/>
    <w:rsid w:val="0095607A"/>
    <w:rsid w:val="00956188"/>
    <w:rsid w:val="0095638E"/>
    <w:rsid w:val="0095678A"/>
    <w:rsid w:val="00956B6C"/>
    <w:rsid w:val="00957099"/>
    <w:rsid w:val="0095744F"/>
    <w:rsid w:val="00957666"/>
    <w:rsid w:val="00957734"/>
    <w:rsid w:val="00957B22"/>
    <w:rsid w:val="00957B6F"/>
    <w:rsid w:val="0096053F"/>
    <w:rsid w:val="009605B5"/>
    <w:rsid w:val="009607D3"/>
    <w:rsid w:val="0096144A"/>
    <w:rsid w:val="00961611"/>
    <w:rsid w:val="00961689"/>
    <w:rsid w:val="0096168D"/>
    <w:rsid w:val="00961E21"/>
    <w:rsid w:val="00962400"/>
    <w:rsid w:val="009624B0"/>
    <w:rsid w:val="009626B6"/>
    <w:rsid w:val="00962988"/>
    <w:rsid w:val="00962DCC"/>
    <w:rsid w:val="0096316C"/>
    <w:rsid w:val="00963899"/>
    <w:rsid w:val="00963B30"/>
    <w:rsid w:val="009641C8"/>
    <w:rsid w:val="009645BA"/>
    <w:rsid w:val="0096488E"/>
    <w:rsid w:val="00965156"/>
    <w:rsid w:val="009651F6"/>
    <w:rsid w:val="0096523B"/>
    <w:rsid w:val="0096668E"/>
    <w:rsid w:val="00966722"/>
    <w:rsid w:val="00966AC0"/>
    <w:rsid w:val="00967C5B"/>
    <w:rsid w:val="00967EE4"/>
    <w:rsid w:val="00970297"/>
    <w:rsid w:val="00970447"/>
    <w:rsid w:val="009706E8"/>
    <w:rsid w:val="00970DA5"/>
    <w:rsid w:val="009712A0"/>
    <w:rsid w:val="009714D1"/>
    <w:rsid w:val="009714E6"/>
    <w:rsid w:val="00971966"/>
    <w:rsid w:val="00971A4A"/>
    <w:rsid w:val="009722B9"/>
    <w:rsid w:val="00973879"/>
    <w:rsid w:val="00973A66"/>
    <w:rsid w:val="00973BD1"/>
    <w:rsid w:val="00974172"/>
    <w:rsid w:val="00974248"/>
    <w:rsid w:val="009742A8"/>
    <w:rsid w:val="009744C9"/>
    <w:rsid w:val="009745BD"/>
    <w:rsid w:val="00974704"/>
    <w:rsid w:val="0097520A"/>
    <w:rsid w:val="009754B1"/>
    <w:rsid w:val="00975530"/>
    <w:rsid w:val="00975C4E"/>
    <w:rsid w:val="00975DFB"/>
    <w:rsid w:val="00975E5F"/>
    <w:rsid w:val="00975FA3"/>
    <w:rsid w:val="0097601A"/>
    <w:rsid w:val="009760F6"/>
    <w:rsid w:val="0097630F"/>
    <w:rsid w:val="0097675E"/>
    <w:rsid w:val="00976E0E"/>
    <w:rsid w:val="0097703A"/>
    <w:rsid w:val="009770D6"/>
    <w:rsid w:val="0097788A"/>
    <w:rsid w:val="00977978"/>
    <w:rsid w:val="00977BB4"/>
    <w:rsid w:val="00977C60"/>
    <w:rsid w:val="00977CE7"/>
    <w:rsid w:val="009803A4"/>
    <w:rsid w:val="009803C7"/>
    <w:rsid w:val="009806A7"/>
    <w:rsid w:val="009808A5"/>
    <w:rsid w:val="00980EDA"/>
    <w:rsid w:val="0098128D"/>
    <w:rsid w:val="009815CF"/>
    <w:rsid w:val="0098173D"/>
    <w:rsid w:val="0098232A"/>
    <w:rsid w:val="009824E2"/>
    <w:rsid w:val="0098280D"/>
    <w:rsid w:val="00982D34"/>
    <w:rsid w:val="00982DF8"/>
    <w:rsid w:val="00982E68"/>
    <w:rsid w:val="009830FA"/>
    <w:rsid w:val="00983324"/>
    <w:rsid w:val="009837FA"/>
    <w:rsid w:val="00983C08"/>
    <w:rsid w:val="009842AD"/>
    <w:rsid w:val="009844CB"/>
    <w:rsid w:val="009848A8"/>
    <w:rsid w:val="00984EB8"/>
    <w:rsid w:val="00984FDA"/>
    <w:rsid w:val="00985298"/>
    <w:rsid w:val="009855A0"/>
    <w:rsid w:val="009859E1"/>
    <w:rsid w:val="00986176"/>
    <w:rsid w:val="009861D1"/>
    <w:rsid w:val="00986322"/>
    <w:rsid w:val="009866EC"/>
    <w:rsid w:val="0098677F"/>
    <w:rsid w:val="0098685D"/>
    <w:rsid w:val="009868F7"/>
    <w:rsid w:val="00987A1A"/>
    <w:rsid w:val="00987D85"/>
    <w:rsid w:val="0099004E"/>
    <w:rsid w:val="00990090"/>
    <w:rsid w:val="009901FB"/>
    <w:rsid w:val="009907D4"/>
    <w:rsid w:val="00991024"/>
    <w:rsid w:val="00991134"/>
    <w:rsid w:val="00991177"/>
    <w:rsid w:val="00991EB6"/>
    <w:rsid w:val="0099221E"/>
    <w:rsid w:val="00992424"/>
    <w:rsid w:val="00992705"/>
    <w:rsid w:val="00992815"/>
    <w:rsid w:val="009931A2"/>
    <w:rsid w:val="0099323B"/>
    <w:rsid w:val="009936F3"/>
    <w:rsid w:val="00993937"/>
    <w:rsid w:val="00993A4D"/>
    <w:rsid w:val="009940A5"/>
    <w:rsid w:val="00994307"/>
    <w:rsid w:val="00994B11"/>
    <w:rsid w:val="00995158"/>
    <w:rsid w:val="00995958"/>
    <w:rsid w:val="00995E9F"/>
    <w:rsid w:val="009966DC"/>
    <w:rsid w:val="00997B32"/>
    <w:rsid w:val="00997C16"/>
    <w:rsid w:val="00997CD3"/>
    <w:rsid w:val="009A0142"/>
    <w:rsid w:val="009A0924"/>
    <w:rsid w:val="009A13FD"/>
    <w:rsid w:val="009A16EB"/>
    <w:rsid w:val="009A19E3"/>
    <w:rsid w:val="009A1BA9"/>
    <w:rsid w:val="009A2653"/>
    <w:rsid w:val="009A2ACC"/>
    <w:rsid w:val="009A2DC4"/>
    <w:rsid w:val="009A3048"/>
    <w:rsid w:val="009A3288"/>
    <w:rsid w:val="009A35BE"/>
    <w:rsid w:val="009A3B62"/>
    <w:rsid w:val="009A3FEA"/>
    <w:rsid w:val="009A433D"/>
    <w:rsid w:val="009A4FA4"/>
    <w:rsid w:val="009A53AC"/>
    <w:rsid w:val="009A563B"/>
    <w:rsid w:val="009A56EA"/>
    <w:rsid w:val="009A5824"/>
    <w:rsid w:val="009A586D"/>
    <w:rsid w:val="009A5AC2"/>
    <w:rsid w:val="009A5B7F"/>
    <w:rsid w:val="009A5BA9"/>
    <w:rsid w:val="009A6067"/>
    <w:rsid w:val="009A6351"/>
    <w:rsid w:val="009A6A80"/>
    <w:rsid w:val="009A6B6E"/>
    <w:rsid w:val="009A6BBA"/>
    <w:rsid w:val="009A6D28"/>
    <w:rsid w:val="009A712A"/>
    <w:rsid w:val="009A78FB"/>
    <w:rsid w:val="009A7AF8"/>
    <w:rsid w:val="009B0380"/>
    <w:rsid w:val="009B087E"/>
    <w:rsid w:val="009B0E55"/>
    <w:rsid w:val="009B0F4E"/>
    <w:rsid w:val="009B0F64"/>
    <w:rsid w:val="009B0FFD"/>
    <w:rsid w:val="009B134F"/>
    <w:rsid w:val="009B1732"/>
    <w:rsid w:val="009B1A38"/>
    <w:rsid w:val="009B1AC3"/>
    <w:rsid w:val="009B1BC0"/>
    <w:rsid w:val="009B1BF4"/>
    <w:rsid w:val="009B1C99"/>
    <w:rsid w:val="009B2781"/>
    <w:rsid w:val="009B3131"/>
    <w:rsid w:val="009B3A5D"/>
    <w:rsid w:val="009B3E71"/>
    <w:rsid w:val="009B4A3F"/>
    <w:rsid w:val="009B5366"/>
    <w:rsid w:val="009B561E"/>
    <w:rsid w:val="009B57C3"/>
    <w:rsid w:val="009B6146"/>
    <w:rsid w:val="009B6354"/>
    <w:rsid w:val="009B692B"/>
    <w:rsid w:val="009B6E82"/>
    <w:rsid w:val="009B6EBB"/>
    <w:rsid w:val="009B71D8"/>
    <w:rsid w:val="009B7379"/>
    <w:rsid w:val="009B73FC"/>
    <w:rsid w:val="009B74B7"/>
    <w:rsid w:val="009B76BB"/>
    <w:rsid w:val="009B770B"/>
    <w:rsid w:val="009B7859"/>
    <w:rsid w:val="009B7C2B"/>
    <w:rsid w:val="009B7D6B"/>
    <w:rsid w:val="009C04BC"/>
    <w:rsid w:val="009C059D"/>
    <w:rsid w:val="009C0786"/>
    <w:rsid w:val="009C0890"/>
    <w:rsid w:val="009C0949"/>
    <w:rsid w:val="009C0CE9"/>
    <w:rsid w:val="009C0F7B"/>
    <w:rsid w:val="009C1844"/>
    <w:rsid w:val="009C1B95"/>
    <w:rsid w:val="009C2124"/>
    <w:rsid w:val="009C212A"/>
    <w:rsid w:val="009C2565"/>
    <w:rsid w:val="009C2D55"/>
    <w:rsid w:val="009C2FF3"/>
    <w:rsid w:val="009C3314"/>
    <w:rsid w:val="009C35D1"/>
    <w:rsid w:val="009C420D"/>
    <w:rsid w:val="009C428B"/>
    <w:rsid w:val="009C4977"/>
    <w:rsid w:val="009C4CAA"/>
    <w:rsid w:val="009C4CD9"/>
    <w:rsid w:val="009C5B3C"/>
    <w:rsid w:val="009C60AE"/>
    <w:rsid w:val="009C6286"/>
    <w:rsid w:val="009C6356"/>
    <w:rsid w:val="009C6DC6"/>
    <w:rsid w:val="009C7845"/>
    <w:rsid w:val="009C7A6E"/>
    <w:rsid w:val="009D0619"/>
    <w:rsid w:val="009D0BE3"/>
    <w:rsid w:val="009D1855"/>
    <w:rsid w:val="009D18C4"/>
    <w:rsid w:val="009D19E4"/>
    <w:rsid w:val="009D1C05"/>
    <w:rsid w:val="009D23E2"/>
    <w:rsid w:val="009D2508"/>
    <w:rsid w:val="009D2742"/>
    <w:rsid w:val="009D286D"/>
    <w:rsid w:val="009D297A"/>
    <w:rsid w:val="009D2E5C"/>
    <w:rsid w:val="009D3546"/>
    <w:rsid w:val="009D3CB6"/>
    <w:rsid w:val="009D4176"/>
    <w:rsid w:val="009D44C7"/>
    <w:rsid w:val="009D474D"/>
    <w:rsid w:val="009D490F"/>
    <w:rsid w:val="009D5191"/>
    <w:rsid w:val="009D5405"/>
    <w:rsid w:val="009D5456"/>
    <w:rsid w:val="009D58B8"/>
    <w:rsid w:val="009D5A2F"/>
    <w:rsid w:val="009D5A3C"/>
    <w:rsid w:val="009D5CD0"/>
    <w:rsid w:val="009D6136"/>
    <w:rsid w:val="009D65A7"/>
    <w:rsid w:val="009D6891"/>
    <w:rsid w:val="009D6E4E"/>
    <w:rsid w:val="009D6EB9"/>
    <w:rsid w:val="009D7578"/>
    <w:rsid w:val="009D7AFB"/>
    <w:rsid w:val="009D7C1B"/>
    <w:rsid w:val="009E0A15"/>
    <w:rsid w:val="009E0F7E"/>
    <w:rsid w:val="009E13D5"/>
    <w:rsid w:val="009E161D"/>
    <w:rsid w:val="009E198D"/>
    <w:rsid w:val="009E1D17"/>
    <w:rsid w:val="009E1EAC"/>
    <w:rsid w:val="009E244C"/>
    <w:rsid w:val="009E272E"/>
    <w:rsid w:val="009E3BB1"/>
    <w:rsid w:val="009E3D2E"/>
    <w:rsid w:val="009E4DF9"/>
    <w:rsid w:val="009E4EC3"/>
    <w:rsid w:val="009E5372"/>
    <w:rsid w:val="009E5A89"/>
    <w:rsid w:val="009E6154"/>
    <w:rsid w:val="009E67A4"/>
    <w:rsid w:val="009E688B"/>
    <w:rsid w:val="009E68C7"/>
    <w:rsid w:val="009E6B84"/>
    <w:rsid w:val="009E6E82"/>
    <w:rsid w:val="009E726D"/>
    <w:rsid w:val="009E78DB"/>
    <w:rsid w:val="009E7B26"/>
    <w:rsid w:val="009E7F5C"/>
    <w:rsid w:val="009E7F6B"/>
    <w:rsid w:val="009F01E7"/>
    <w:rsid w:val="009F0512"/>
    <w:rsid w:val="009F0D43"/>
    <w:rsid w:val="009F130B"/>
    <w:rsid w:val="009F1E7C"/>
    <w:rsid w:val="009F1F09"/>
    <w:rsid w:val="009F2057"/>
    <w:rsid w:val="009F25DD"/>
    <w:rsid w:val="009F2FB0"/>
    <w:rsid w:val="009F3010"/>
    <w:rsid w:val="009F3296"/>
    <w:rsid w:val="009F37DF"/>
    <w:rsid w:val="009F3872"/>
    <w:rsid w:val="009F3BA8"/>
    <w:rsid w:val="009F3F6D"/>
    <w:rsid w:val="009F459A"/>
    <w:rsid w:val="009F5062"/>
    <w:rsid w:val="009F55B9"/>
    <w:rsid w:val="009F57C0"/>
    <w:rsid w:val="009F5807"/>
    <w:rsid w:val="009F5D9E"/>
    <w:rsid w:val="009F5F65"/>
    <w:rsid w:val="009F64BA"/>
    <w:rsid w:val="009F6642"/>
    <w:rsid w:val="009F6803"/>
    <w:rsid w:val="009F6CF7"/>
    <w:rsid w:val="009F7253"/>
    <w:rsid w:val="009F7694"/>
    <w:rsid w:val="009F76F1"/>
    <w:rsid w:val="009F7C33"/>
    <w:rsid w:val="009F7CC8"/>
    <w:rsid w:val="00A000B3"/>
    <w:rsid w:val="00A0020F"/>
    <w:rsid w:val="00A005DF"/>
    <w:rsid w:val="00A0073B"/>
    <w:rsid w:val="00A007C4"/>
    <w:rsid w:val="00A01219"/>
    <w:rsid w:val="00A01233"/>
    <w:rsid w:val="00A01C38"/>
    <w:rsid w:val="00A01E3D"/>
    <w:rsid w:val="00A01FC7"/>
    <w:rsid w:val="00A022FD"/>
    <w:rsid w:val="00A0299E"/>
    <w:rsid w:val="00A029AD"/>
    <w:rsid w:val="00A03008"/>
    <w:rsid w:val="00A0344F"/>
    <w:rsid w:val="00A038B5"/>
    <w:rsid w:val="00A03DF5"/>
    <w:rsid w:val="00A04126"/>
    <w:rsid w:val="00A0475C"/>
    <w:rsid w:val="00A052AA"/>
    <w:rsid w:val="00A0625D"/>
    <w:rsid w:val="00A06A15"/>
    <w:rsid w:val="00A06F7B"/>
    <w:rsid w:val="00A07208"/>
    <w:rsid w:val="00A07420"/>
    <w:rsid w:val="00A10047"/>
    <w:rsid w:val="00A105F1"/>
    <w:rsid w:val="00A1070F"/>
    <w:rsid w:val="00A10A62"/>
    <w:rsid w:val="00A10C04"/>
    <w:rsid w:val="00A10F8C"/>
    <w:rsid w:val="00A1108F"/>
    <w:rsid w:val="00A119F4"/>
    <w:rsid w:val="00A12107"/>
    <w:rsid w:val="00A12C99"/>
    <w:rsid w:val="00A131B6"/>
    <w:rsid w:val="00A131C6"/>
    <w:rsid w:val="00A13565"/>
    <w:rsid w:val="00A13605"/>
    <w:rsid w:val="00A1377F"/>
    <w:rsid w:val="00A139E5"/>
    <w:rsid w:val="00A13A0C"/>
    <w:rsid w:val="00A14150"/>
    <w:rsid w:val="00A144B9"/>
    <w:rsid w:val="00A1535D"/>
    <w:rsid w:val="00A15BA9"/>
    <w:rsid w:val="00A16030"/>
    <w:rsid w:val="00A16141"/>
    <w:rsid w:val="00A164A1"/>
    <w:rsid w:val="00A16AD1"/>
    <w:rsid w:val="00A16DD7"/>
    <w:rsid w:val="00A17B35"/>
    <w:rsid w:val="00A17C3D"/>
    <w:rsid w:val="00A17E83"/>
    <w:rsid w:val="00A20D2E"/>
    <w:rsid w:val="00A20D58"/>
    <w:rsid w:val="00A211EA"/>
    <w:rsid w:val="00A2173F"/>
    <w:rsid w:val="00A22525"/>
    <w:rsid w:val="00A2277F"/>
    <w:rsid w:val="00A22CA3"/>
    <w:rsid w:val="00A22D60"/>
    <w:rsid w:val="00A23B34"/>
    <w:rsid w:val="00A246BB"/>
    <w:rsid w:val="00A2492E"/>
    <w:rsid w:val="00A24B3F"/>
    <w:rsid w:val="00A24EBB"/>
    <w:rsid w:val="00A261C5"/>
    <w:rsid w:val="00A2683C"/>
    <w:rsid w:val="00A26892"/>
    <w:rsid w:val="00A26C29"/>
    <w:rsid w:val="00A26FA9"/>
    <w:rsid w:val="00A2722A"/>
    <w:rsid w:val="00A273F8"/>
    <w:rsid w:val="00A27DE0"/>
    <w:rsid w:val="00A305AE"/>
    <w:rsid w:val="00A31059"/>
    <w:rsid w:val="00A3120F"/>
    <w:rsid w:val="00A3125C"/>
    <w:rsid w:val="00A31931"/>
    <w:rsid w:val="00A31B28"/>
    <w:rsid w:val="00A31DA1"/>
    <w:rsid w:val="00A31EBA"/>
    <w:rsid w:val="00A31F18"/>
    <w:rsid w:val="00A320E9"/>
    <w:rsid w:val="00A32546"/>
    <w:rsid w:val="00A32BB0"/>
    <w:rsid w:val="00A330F6"/>
    <w:rsid w:val="00A33139"/>
    <w:rsid w:val="00A3338A"/>
    <w:rsid w:val="00A33742"/>
    <w:rsid w:val="00A3374E"/>
    <w:rsid w:val="00A33999"/>
    <w:rsid w:val="00A33BFC"/>
    <w:rsid w:val="00A341A0"/>
    <w:rsid w:val="00A34345"/>
    <w:rsid w:val="00A34C17"/>
    <w:rsid w:val="00A34EF6"/>
    <w:rsid w:val="00A34F8C"/>
    <w:rsid w:val="00A3564C"/>
    <w:rsid w:val="00A357FB"/>
    <w:rsid w:val="00A35AB0"/>
    <w:rsid w:val="00A35BD2"/>
    <w:rsid w:val="00A37292"/>
    <w:rsid w:val="00A378F8"/>
    <w:rsid w:val="00A37A1E"/>
    <w:rsid w:val="00A402E3"/>
    <w:rsid w:val="00A41C4E"/>
    <w:rsid w:val="00A41C99"/>
    <w:rsid w:val="00A41F50"/>
    <w:rsid w:val="00A42E40"/>
    <w:rsid w:val="00A4379A"/>
    <w:rsid w:val="00A43819"/>
    <w:rsid w:val="00A43FD6"/>
    <w:rsid w:val="00A44218"/>
    <w:rsid w:val="00A44383"/>
    <w:rsid w:val="00A4479F"/>
    <w:rsid w:val="00A44863"/>
    <w:rsid w:val="00A44EF7"/>
    <w:rsid w:val="00A4507A"/>
    <w:rsid w:val="00A456E7"/>
    <w:rsid w:val="00A45C61"/>
    <w:rsid w:val="00A4605B"/>
    <w:rsid w:val="00A46A39"/>
    <w:rsid w:val="00A46C9A"/>
    <w:rsid w:val="00A46F31"/>
    <w:rsid w:val="00A51913"/>
    <w:rsid w:val="00A51A66"/>
    <w:rsid w:val="00A51B0F"/>
    <w:rsid w:val="00A51D73"/>
    <w:rsid w:val="00A5228C"/>
    <w:rsid w:val="00A522BE"/>
    <w:rsid w:val="00A522D9"/>
    <w:rsid w:val="00A52859"/>
    <w:rsid w:val="00A52F1F"/>
    <w:rsid w:val="00A538B4"/>
    <w:rsid w:val="00A538CF"/>
    <w:rsid w:val="00A5398C"/>
    <w:rsid w:val="00A53C63"/>
    <w:rsid w:val="00A53CDB"/>
    <w:rsid w:val="00A5407D"/>
    <w:rsid w:val="00A5585B"/>
    <w:rsid w:val="00A558E3"/>
    <w:rsid w:val="00A55DBD"/>
    <w:rsid w:val="00A56611"/>
    <w:rsid w:val="00A56AE0"/>
    <w:rsid w:val="00A56D2D"/>
    <w:rsid w:val="00A5701D"/>
    <w:rsid w:val="00A571E9"/>
    <w:rsid w:val="00A57257"/>
    <w:rsid w:val="00A5754B"/>
    <w:rsid w:val="00A576CA"/>
    <w:rsid w:val="00A5793E"/>
    <w:rsid w:val="00A57D89"/>
    <w:rsid w:val="00A60BF6"/>
    <w:rsid w:val="00A60D27"/>
    <w:rsid w:val="00A61272"/>
    <w:rsid w:val="00A61AAF"/>
    <w:rsid w:val="00A62375"/>
    <w:rsid w:val="00A62884"/>
    <w:rsid w:val="00A6288E"/>
    <w:rsid w:val="00A6297D"/>
    <w:rsid w:val="00A6319B"/>
    <w:rsid w:val="00A636D9"/>
    <w:rsid w:val="00A637CD"/>
    <w:rsid w:val="00A63AB1"/>
    <w:rsid w:val="00A63DA1"/>
    <w:rsid w:val="00A6417F"/>
    <w:rsid w:val="00A645D0"/>
    <w:rsid w:val="00A64783"/>
    <w:rsid w:val="00A6491B"/>
    <w:rsid w:val="00A64ACD"/>
    <w:rsid w:val="00A64BDA"/>
    <w:rsid w:val="00A64C9E"/>
    <w:rsid w:val="00A651AE"/>
    <w:rsid w:val="00A65459"/>
    <w:rsid w:val="00A65D86"/>
    <w:rsid w:val="00A661A6"/>
    <w:rsid w:val="00A665DF"/>
    <w:rsid w:val="00A66677"/>
    <w:rsid w:val="00A6678D"/>
    <w:rsid w:val="00A6680C"/>
    <w:rsid w:val="00A66CA3"/>
    <w:rsid w:val="00A66D2B"/>
    <w:rsid w:val="00A6712D"/>
    <w:rsid w:val="00A6753E"/>
    <w:rsid w:val="00A67C86"/>
    <w:rsid w:val="00A67E33"/>
    <w:rsid w:val="00A7082D"/>
    <w:rsid w:val="00A70DEC"/>
    <w:rsid w:val="00A71413"/>
    <w:rsid w:val="00A71423"/>
    <w:rsid w:val="00A71A5B"/>
    <w:rsid w:val="00A71F4F"/>
    <w:rsid w:val="00A725B8"/>
    <w:rsid w:val="00A72E0C"/>
    <w:rsid w:val="00A731D4"/>
    <w:rsid w:val="00A731D6"/>
    <w:rsid w:val="00A731F6"/>
    <w:rsid w:val="00A7330F"/>
    <w:rsid w:val="00A737CA"/>
    <w:rsid w:val="00A73F8B"/>
    <w:rsid w:val="00A73FD5"/>
    <w:rsid w:val="00A74003"/>
    <w:rsid w:val="00A7432E"/>
    <w:rsid w:val="00A7472B"/>
    <w:rsid w:val="00A75413"/>
    <w:rsid w:val="00A7543E"/>
    <w:rsid w:val="00A757D7"/>
    <w:rsid w:val="00A759F1"/>
    <w:rsid w:val="00A75CCD"/>
    <w:rsid w:val="00A75DFE"/>
    <w:rsid w:val="00A75EC1"/>
    <w:rsid w:val="00A763A4"/>
    <w:rsid w:val="00A763BA"/>
    <w:rsid w:val="00A76446"/>
    <w:rsid w:val="00A7659B"/>
    <w:rsid w:val="00A76C6E"/>
    <w:rsid w:val="00A773A4"/>
    <w:rsid w:val="00A77940"/>
    <w:rsid w:val="00A77A97"/>
    <w:rsid w:val="00A77C4C"/>
    <w:rsid w:val="00A77C76"/>
    <w:rsid w:val="00A8015C"/>
    <w:rsid w:val="00A804EA"/>
    <w:rsid w:val="00A80B03"/>
    <w:rsid w:val="00A80DE3"/>
    <w:rsid w:val="00A81507"/>
    <w:rsid w:val="00A81915"/>
    <w:rsid w:val="00A81D51"/>
    <w:rsid w:val="00A81FBD"/>
    <w:rsid w:val="00A8219E"/>
    <w:rsid w:val="00A830AF"/>
    <w:rsid w:val="00A83156"/>
    <w:rsid w:val="00A8334D"/>
    <w:rsid w:val="00A834D7"/>
    <w:rsid w:val="00A8405F"/>
    <w:rsid w:val="00A84385"/>
    <w:rsid w:val="00A8493E"/>
    <w:rsid w:val="00A84A48"/>
    <w:rsid w:val="00A84A89"/>
    <w:rsid w:val="00A84AB8"/>
    <w:rsid w:val="00A85011"/>
    <w:rsid w:val="00A85223"/>
    <w:rsid w:val="00A853AA"/>
    <w:rsid w:val="00A85703"/>
    <w:rsid w:val="00A85B75"/>
    <w:rsid w:val="00A85CDA"/>
    <w:rsid w:val="00A86026"/>
    <w:rsid w:val="00A864B6"/>
    <w:rsid w:val="00A864BE"/>
    <w:rsid w:val="00A867AC"/>
    <w:rsid w:val="00A8687B"/>
    <w:rsid w:val="00A87156"/>
    <w:rsid w:val="00A87B92"/>
    <w:rsid w:val="00A87EBC"/>
    <w:rsid w:val="00A90891"/>
    <w:rsid w:val="00A90902"/>
    <w:rsid w:val="00A90950"/>
    <w:rsid w:val="00A913EE"/>
    <w:rsid w:val="00A915BC"/>
    <w:rsid w:val="00A916B1"/>
    <w:rsid w:val="00A916F1"/>
    <w:rsid w:val="00A91CAA"/>
    <w:rsid w:val="00A91F7A"/>
    <w:rsid w:val="00A92576"/>
    <w:rsid w:val="00A92775"/>
    <w:rsid w:val="00A92E0B"/>
    <w:rsid w:val="00A92ED1"/>
    <w:rsid w:val="00A92FA3"/>
    <w:rsid w:val="00A93063"/>
    <w:rsid w:val="00A930EB"/>
    <w:rsid w:val="00A9379B"/>
    <w:rsid w:val="00A93D77"/>
    <w:rsid w:val="00A9416F"/>
    <w:rsid w:val="00A943FD"/>
    <w:rsid w:val="00A94494"/>
    <w:rsid w:val="00A949AB"/>
    <w:rsid w:val="00A949B4"/>
    <w:rsid w:val="00A95060"/>
    <w:rsid w:val="00A96232"/>
    <w:rsid w:val="00A963AB"/>
    <w:rsid w:val="00A964F5"/>
    <w:rsid w:val="00A9667C"/>
    <w:rsid w:val="00A96985"/>
    <w:rsid w:val="00A96A48"/>
    <w:rsid w:val="00A970C3"/>
    <w:rsid w:val="00A97196"/>
    <w:rsid w:val="00A97375"/>
    <w:rsid w:val="00A97619"/>
    <w:rsid w:val="00A9773B"/>
    <w:rsid w:val="00AA0300"/>
    <w:rsid w:val="00AA0D4D"/>
    <w:rsid w:val="00AA0E5F"/>
    <w:rsid w:val="00AA0ECC"/>
    <w:rsid w:val="00AA1415"/>
    <w:rsid w:val="00AA14C4"/>
    <w:rsid w:val="00AA179B"/>
    <w:rsid w:val="00AA191D"/>
    <w:rsid w:val="00AA1A9A"/>
    <w:rsid w:val="00AA1B16"/>
    <w:rsid w:val="00AA1E97"/>
    <w:rsid w:val="00AA1F6B"/>
    <w:rsid w:val="00AA2284"/>
    <w:rsid w:val="00AA27F2"/>
    <w:rsid w:val="00AA2D83"/>
    <w:rsid w:val="00AA2E58"/>
    <w:rsid w:val="00AA307A"/>
    <w:rsid w:val="00AA30D7"/>
    <w:rsid w:val="00AA3432"/>
    <w:rsid w:val="00AA37E7"/>
    <w:rsid w:val="00AA3A3C"/>
    <w:rsid w:val="00AA3BE3"/>
    <w:rsid w:val="00AA4181"/>
    <w:rsid w:val="00AA4296"/>
    <w:rsid w:val="00AA47B0"/>
    <w:rsid w:val="00AA492D"/>
    <w:rsid w:val="00AA4B36"/>
    <w:rsid w:val="00AA5180"/>
    <w:rsid w:val="00AA51C6"/>
    <w:rsid w:val="00AA59BE"/>
    <w:rsid w:val="00AA5AD7"/>
    <w:rsid w:val="00AA5DC0"/>
    <w:rsid w:val="00AA609F"/>
    <w:rsid w:val="00AA61EC"/>
    <w:rsid w:val="00AA62D8"/>
    <w:rsid w:val="00AA6668"/>
    <w:rsid w:val="00AA66CA"/>
    <w:rsid w:val="00AA69F4"/>
    <w:rsid w:val="00AA6A19"/>
    <w:rsid w:val="00AA6F66"/>
    <w:rsid w:val="00AA6F82"/>
    <w:rsid w:val="00AA70A1"/>
    <w:rsid w:val="00AA73BC"/>
    <w:rsid w:val="00AA74A0"/>
    <w:rsid w:val="00AA7CEF"/>
    <w:rsid w:val="00AA7D05"/>
    <w:rsid w:val="00AB0707"/>
    <w:rsid w:val="00AB086C"/>
    <w:rsid w:val="00AB0E70"/>
    <w:rsid w:val="00AB1170"/>
    <w:rsid w:val="00AB156C"/>
    <w:rsid w:val="00AB176E"/>
    <w:rsid w:val="00AB17C5"/>
    <w:rsid w:val="00AB1E6B"/>
    <w:rsid w:val="00AB20D7"/>
    <w:rsid w:val="00AB273C"/>
    <w:rsid w:val="00AB30D7"/>
    <w:rsid w:val="00AB3124"/>
    <w:rsid w:val="00AB31EA"/>
    <w:rsid w:val="00AB3548"/>
    <w:rsid w:val="00AB3C9B"/>
    <w:rsid w:val="00AB50F7"/>
    <w:rsid w:val="00AB5305"/>
    <w:rsid w:val="00AB537A"/>
    <w:rsid w:val="00AB56E7"/>
    <w:rsid w:val="00AB5B00"/>
    <w:rsid w:val="00AB5B68"/>
    <w:rsid w:val="00AB6075"/>
    <w:rsid w:val="00AB60CB"/>
    <w:rsid w:val="00AB6379"/>
    <w:rsid w:val="00AB66AD"/>
    <w:rsid w:val="00AB6C76"/>
    <w:rsid w:val="00AB72E9"/>
    <w:rsid w:val="00AB73CA"/>
    <w:rsid w:val="00AB76E9"/>
    <w:rsid w:val="00AB7757"/>
    <w:rsid w:val="00AB7815"/>
    <w:rsid w:val="00AB7DCA"/>
    <w:rsid w:val="00AC105B"/>
    <w:rsid w:val="00AC1312"/>
    <w:rsid w:val="00AC154B"/>
    <w:rsid w:val="00AC20CF"/>
    <w:rsid w:val="00AC24C9"/>
    <w:rsid w:val="00AC2740"/>
    <w:rsid w:val="00AC2746"/>
    <w:rsid w:val="00AC2CD1"/>
    <w:rsid w:val="00AC2E38"/>
    <w:rsid w:val="00AC2FF0"/>
    <w:rsid w:val="00AC3029"/>
    <w:rsid w:val="00AC30F5"/>
    <w:rsid w:val="00AC37E0"/>
    <w:rsid w:val="00AC394C"/>
    <w:rsid w:val="00AC3B5C"/>
    <w:rsid w:val="00AC3B96"/>
    <w:rsid w:val="00AC3C02"/>
    <w:rsid w:val="00AC3CB5"/>
    <w:rsid w:val="00AC4036"/>
    <w:rsid w:val="00AC43A4"/>
    <w:rsid w:val="00AC4D5F"/>
    <w:rsid w:val="00AC4DC6"/>
    <w:rsid w:val="00AC4FA8"/>
    <w:rsid w:val="00AC500A"/>
    <w:rsid w:val="00AC51A3"/>
    <w:rsid w:val="00AC5288"/>
    <w:rsid w:val="00AC56F8"/>
    <w:rsid w:val="00AC5AD0"/>
    <w:rsid w:val="00AC6FD3"/>
    <w:rsid w:val="00AC72F1"/>
    <w:rsid w:val="00AC7336"/>
    <w:rsid w:val="00AC77AC"/>
    <w:rsid w:val="00AC7966"/>
    <w:rsid w:val="00AC7E76"/>
    <w:rsid w:val="00AD0336"/>
    <w:rsid w:val="00AD04A2"/>
    <w:rsid w:val="00AD06B1"/>
    <w:rsid w:val="00AD084D"/>
    <w:rsid w:val="00AD08FE"/>
    <w:rsid w:val="00AD0A70"/>
    <w:rsid w:val="00AD0C04"/>
    <w:rsid w:val="00AD1119"/>
    <w:rsid w:val="00AD1A31"/>
    <w:rsid w:val="00AD1D18"/>
    <w:rsid w:val="00AD1F7C"/>
    <w:rsid w:val="00AD20D1"/>
    <w:rsid w:val="00AD2A93"/>
    <w:rsid w:val="00AD2E4D"/>
    <w:rsid w:val="00AD4364"/>
    <w:rsid w:val="00AD43B3"/>
    <w:rsid w:val="00AD4647"/>
    <w:rsid w:val="00AD467C"/>
    <w:rsid w:val="00AD481B"/>
    <w:rsid w:val="00AD4C29"/>
    <w:rsid w:val="00AD4D8E"/>
    <w:rsid w:val="00AD4E66"/>
    <w:rsid w:val="00AD5493"/>
    <w:rsid w:val="00AD58BD"/>
    <w:rsid w:val="00AD5906"/>
    <w:rsid w:val="00AD5B21"/>
    <w:rsid w:val="00AD5EFD"/>
    <w:rsid w:val="00AD6421"/>
    <w:rsid w:val="00AD67DF"/>
    <w:rsid w:val="00AD681F"/>
    <w:rsid w:val="00AD6906"/>
    <w:rsid w:val="00AD737C"/>
    <w:rsid w:val="00AD767B"/>
    <w:rsid w:val="00AD7739"/>
    <w:rsid w:val="00AD7874"/>
    <w:rsid w:val="00AD7AB5"/>
    <w:rsid w:val="00AE023B"/>
    <w:rsid w:val="00AE0AE0"/>
    <w:rsid w:val="00AE1627"/>
    <w:rsid w:val="00AE1630"/>
    <w:rsid w:val="00AE1690"/>
    <w:rsid w:val="00AE1696"/>
    <w:rsid w:val="00AE17FE"/>
    <w:rsid w:val="00AE1CD8"/>
    <w:rsid w:val="00AE2599"/>
    <w:rsid w:val="00AE25C4"/>
    <w:rsid w:val="00AE2830"/>
    <w:rsid w:val="00AE289F"/>
    <w:rsid w:val="00AE2B95"/>
    <w:rsid w:val="00AE3584"/>
    <w:rsid w:val="00AE3E0F"/>
    <w:rsid w:val="00AE3E3E"/>
    <w:rsid w:val="00AE3E81"/>
    <w:rsid w:val="00AE3FA1"/>
    <w:rsid w:val="00AE40AC"/>
    <w:rsid w:val="00AE4306"/>
    <w:rsid w:val="00AE43D9"/>
    <w:rsid w:val="00AE4878"/>
    <w:rsid w:val="00AE54B6"/>
    <w:rsid w:val="00AE5657"/>
    <w:rsid w:val="00AE5A06"/>
    <w:rsid w:val="00AE6001"/>
    <w:rsid w:val="00AE61AD"/>
    <w:rsid w:val="00AE6291"/>
    <w:rsid w:val="00AE6CEC"/>
    <w:rsid w:val="00AE6E06"/>
    <w:rsid w:val="00AE709B"/>
    <w:rsid w:val="00AE73B0"/>
    <w:rsid w:val="00AE7753"/>
    <w:rsid w:val="00AE7C45"/>
    <w:rsid w:val="00AE7CE1"/>
    <w:rsid w:val="00AF02CE"/>
    <w:rsid w:val="00AF054D"/>
    <w:rsid w:val="00AF055D"/>
    <w:rsid w:val="00AF0763"/>
    <w:rsid w:val="00AF211B"/>
    <w:rsid w:val="00AF2188"/>
    <w:rsid w:val="00AF2608"/>
    <w:rsid w:val="00AF2966"/>
    <w:rsid w:val="00AF2A99"/>
    <w:rsid w:val="00AF2C50"/>
    <w:rsid w:val="00AF326F"/>
    <w:rsid w:val="00AF3A34"/>
    <w:rsid w:val="00AF3AFC"/>
    <w:rsid w:val="00AF3DE2"/>
    <w:rsid w:val="00AF4207"/>
    <w:rsid w:val="00AF4E34"/>
    <w:rsid w:val="00AF5439"/>
    <w:rsid w:val="00AF5889"/>
    <w:rsid w:val="00AF58A5"/>
    <w:rsid w:val="00AF59A4"/>
    <w:rsid w:val="00AF6247"/>
    <w:rsid w:val="00AF6346"/>
    <w:rsid w:val="00AF6394"/>
    <w:rsid w:val="00AF6A51"/>
    <w:rsid w:val="00AF6B9D"/>
    <w:rsid w:val="00AF6E7E"/>
    <w:rsid w:val="00AF77A1"/>
    <w:rsid w:val="00B003FF"/>
    <w:rsid w:val="00B006C4"/>
    <w:rsid w:val="00B00A8E"/>
    <w:rsid w:val="00B00CA7"/>
    <w:rsid w:val="00B01455"/>
    <w:rsid w:val="00B01693"/>
    <w:rsid w:val="00B01AAF"/>
    <w:rsid w:val="00B01CAB"/>
    <w:rsid w:val="00B0223C"/>
    <w:rsid w:val="00B028C1"/>
    <w:rsid w:val="00B029B4"/>
    <w:rsid w:val="00B03176"/>
    <w:rsid w:val="00B031AB"/>
    <w:rsid w:val="00B03F81"/>
    <w:rsid w:val="00B03FF1"/>
    <w:rsid w:val="00B04044"/>
    <w:rsid w:val="00B04644"/>
    <w:rsid w:val="00B04681"/>
    <w:rsid w:val="00B046FA"/>
    <w:rsid w:val="00B0487A"/>
    <w:rsid w:val="00B048A7"/>
    <w:rsid w:val="00B048E4"/>
    <w:rsid w:val="00B04BF7"/>
    <w:rsid w:val="00B04C3F"/>
    <w:rsid w:val="00B04EEE"/>
    <w:rsid w:val="00B05C84"/>
    <w:rsid w:val="00B05FEF"/>
    <w:rsid w:val="00B065E0"/>
    <w:rsid w:val="00B0662D"/>
    <w:rsid w:val="00B06BEF"/>
    <w:rsid w:val="00B06D9A"/>
    <w:rsid w:val="00B06F39"/>
    <w:rsid w:val="00B06F56"/>
    <w:rsid w:val="00B0735A"/>
    <w:rsid w:val="00B0743D"/>
    <w:rsid w:val="00B075ED"/>
    <w:rsid w:val="00B0763A"/>
    <w:rsid w:val="00B07B74"/>
    <w:rsid w:val="00B07C7D"/>
    <w:rsid w:val="00B07CC6"/>
    <w:rsid w:val="00B07E0C"/>
    <w:rsid w:val="00B10446"/>
    <w:rsid w:val="00B104AD"/>
    <w:rsid w:val="00B10712"/>
    <w:rsid w:val="00B108B0"/>
    <w:rsid w:val="00B108CE"/>
    <w:rsid w:val="00B10B52"/>
    <w:rsid w:val="00B10CD2"/>
    <w:rsid w:val="00B11543"/>
    <w:rsid w:val="00B117DF"/>
    <w:rsid w:val="00B1181F"/>
    <w:rsid w:val="00B12424"/>
    <w:rsid w:val="00B12880"/>
    <w:rsid w:val="00B12BB4"/>
    <w:rsid w:val="00B12C80"/>
    <w:rsid w:val="00B1344D"/>
    <w:rsid w:val="00B1409C"/>
    <w:rsid w:val="00B14B53"/>
    <w:rsid w:val="00B156CA"/>
    <w:rsid w:val="00B15939"/>
    <w:rsid w:val="00B15D2A"/>
    <w:rsid w:val="00B16108"/>
    <w:rsid w:val="00B16721"/>
    <w:rsid w:val="00B168A6"/>
    <w:rsid w:val="00B176E3"/>
    <w:rsid w:val="00B17967"/>
    <w:rsid w:val="00B201A2"/>
    <w:rsid w:val="00B20460"/>
    <w:rsid w:val="00B20552"/>
    <w:rsid w:val="00B20837"/>
    <w:rsid w:val="00B20A05"/>
    <w:rsid w:val="00B21366"/>
    <w:rsid w:val="00B21904"/>
    <w:rsid w:val="00B21A9C"/>
    <w:rsid w:val="00B21BA7"/>
    <w:rsid w:val="00B21EA2"/>
    <w:rsid w:val="00B224D8"/>
    <w:rsid w:val="00B2262C"/>
    <w:rsid w:val="00B227C3"/>
    <w:rsid w:val="00B22F8A"/>
    <w:rsid w:val="00B230C5"/>
    <w:rsid w:val="00B23633"/>
    <w:rsid w:val="00B2365F"/>
    <w:rsid w:val="00B23F3D"/>
    <w:rsid w:val="00B2442B"/>
    <w:rsid w:val="00B2477E"/>
    <w:rsid w:val="00B249CA"/>
    <w:rsid w:val="00B24ADA"/>
    <w:rsid w:val="00B250C6"/>
    <w:rsid w:val="00B25108"/>
    <w:rsid w:val="00B25251"/>
    <w:rsid w:val="00B262CB"/>
    <w:rsid w:val="00B26768"/>
    <w:rsid w:val="00B267E0"/>
    <w:rsid w:val="00B26AC2"/>
    <w:rsid w:val="00B26B5D"/>
    <w:rsid w:val="00B26C98"/>
    <w:rsid w:val="00B26DB4"/>
    <w:rsid w:val="00B26E6F"/>
    <w:rsid w:val="00B27119"/>
    <w:rsid w:val="00B27CC0"/>
    <w:rsid w:val="00B27EF0"/>
    <w:rsid w:val="00B30929"/>
    <w:rsid w:val="00B30B67"/>
    <w:rsid w:val="00B3184B"/>
    <w:rsid w:val="00B318CE"/>
    <w:rsid w:val="00B31E58"/>
    <w:rsid w:val="00B323CD"/>
    <w:rsid w:val="00B329D0"/>
    <w:rsid w:val="00B336C7"/>
    <w:rsid w:val="00B336E9"/>
    <w:rsid w:val="00B33B33"/>
    <w:rsid w:val="00B33C51"/>
    <w:rsid w:val="00B346D7"/>
    <w:rsid w:val="00B34D0F"/>
    <w:rsid w:val="00B34F63"/>
    <w:rsid w:val="00B35066"/>
    <w:rsid w:val="00B350C0"/>
    <w:rsid w:val="00B3524C"/>
    <w:rsid w:val="00B352AB"/>
    <w:rsid w:val="00B35449"/>
    <w:rsid w:val="00B35EC7"/>
    <w:rsid w:val="00B360D2"/>
    <w:rsid w:val="00B365D0"/>
    <w:rsid w:val="00B36A19"/>
    <w:rsid w:val="00B36C29"/>
    <w:rsid w:val="00B36DD3"/>
    <w:rsid w:val="00B36EA3"/>
    <w:rsid w:val="00B36FE9"/>
    <w:rsid w:val="00B3702E"/>
    <w:rsid w:val="00B37589"/>
    <w:rsid w:val="00B377C6"/>
    <w:rsid w:val="00B37B65"/>
    <w:rsid w:val="00B37BBB"/>
    <w:rsid w:val="00B37CD0"/>
    <w:rsid w:val="00B37E04"/>
    <w:rsid w:val="00B37E7F"/>
    <w:rsid w:val="00B403AC"/>
    <w:rsid w:val="00B40D61"/>
    <w:rsid w:val="00B4121E"/>
    <w:rsid w:val="00B416E1"/>
    <w:rsid w:val="00B4172F"/>
    <w:rsid w:val="00B419DD"/>
    <w:rsid w:val="00B41FF4"/>
    <w:rsid w:val="00B424E8"/>
    <w:rsid w:val="00B4321A"/>
    <w:rsid w:val="00B432F9"/>
    <w:rsid w:val="00B43DA5"/>
    <w:rsid w:val="00B44169"/>
    <w:rsid w:val="00B45120"/>
    <w:rsid w:val="00B452BE"/>
    <w:rsid w:val="00B454D8"/>
    <w:rsid w:val="00B45689"/>
    <w:rsid w:val="00B45A1B"/>
    <w:rsid w:val="00B45F9F"/>
    <w:rsid w:val="00B4612F"/>
    <w:rsid w:val="00B46907"/>
    <w:rsid w:val="00B46D12"/>
    <w:rsid w:val="00B46F7E"/>
    <w:rsid w:val="00B47566"/>
    <w:rsid w:val="00B477B4"/>
    <w:rsid w:val="00B47898"/>
    <w:rsid w:val="00B47A0A"/>
    <w:rsid w:val="00B47C25"/>
    <w:rsid w:val="00B47CDD"/>
    <w:rsid w:val="00B50082"/>
    <w:rsid w:val="00B50371"/>
    <w:rsid w:val="00B50483"/>
    <w:rsid w:val="00B50822"/>
    <w:rsid w:val="00B509FC"/>
    <w:rsid w:val="00B50D4F"/>
    <w:rsid w:val="00B51121"/>
    <w:rsid w:val="00B51272"/>
    <w:rsid w:val="00B51831"/>
    <w:rsid w:val="00B51FBB"/>
    <w:rsid w:val="00B520A0"/>
    <w:rsid w:val="00B52535"/>
    <w:rsid w:val="00B526AF"/>
    <w:rsid w:val="00B52BEA"/>
    <w:rsid w:val="00B535B2"/>
    <w:rsid w:val="00B53D0F"/>
    <w:rsid w:val="00B53E19"/>
    <w:rsid w:val="00B54055"/>
    <w:rsid w:val="00B5411F"/>
    <w:rsid w:val="00B546DB"/>
    <w:rsid w:val="00B54C24"/>
    <w:rsid w:val="00B55496"/>
    <w:rsid w:val="00B55B80"/>
    <w:rsid w:val="00B561B8"/>
    <w:rsid w:val="00B566AE"/>
    <w:rsid w:val="00B56841"/>
    <w:rsid w:val="00B5689C"/>
    <w:rsid w:val="00B56919"/>
    <w:rsid w:val="00B56A35"/>
    <w:rsid w:val="00B56C40"/>
    <w:rsid w:val="00B5701B"/>
    <w:rsid w:val="00B572A5"/>
    <w:rsid w:val="00B5786C"/>
    <w:rsid w:val="00B57A3E"/>
    <w:rsid w:val="00B601D9"/>
    <w:rsid w:val="00B6026E"/>
    <w:rsid w:val="00B60915"/>
    <w:rsid w:val="00B609C7"/>
    <w:rsid w:val="00B609D9"/>
    <w:rsid w:val="00B60B35"/>
    <w:rsid w:val="00B60CC9"/>
    <w:rsid w:val="00B615E3"/>
    <w:rsid w:val="00B616B4"/>
    <w:rsid w:val="00B61B9D"/>
    <w:rsid w:val="00B61ED6"/>
    <w:rsid w:val="00B61FDA"/>
    <w:rsid w:val="00B621B5"/>
    <w:rsid w:val="00B62468"/>
    <w:rsid w:val="00B624DA"/>
    <w:rsid w:val="00B629D5"/>
    <w:rsid w:val="00B62CE2"/>
    <w:rsid w:val="00B633FF"/>
    <w:rsid w:val="00B6363C"/>
    <w:rsid w:val="00B6388F"/>
    <w:rsid w:val="00B63E82"/>
    <w:rsid w:val="00B64DE3"/>
    <w:rsid w:val="00B64DED"/>
    <w:rsid w:val="00B6512D"/>
    <w:rsid w:val="00B651C5"/>
    <w:rsid w:val="00B65978"/>
    <w:rsid w:val="00B66092"/>
    <w:rsid w:val="00B6621E"/>
    <w:rsid w:val="00B66360"/>
    <w:rsid w:val="00B667E3"/>
    <w:rsid w:val="00B66828"/>
    <w:rsid w:val="00B66ACA"/>
    <w:rsid w:val="00B66AF0"/>
    <w:rsid w:val="00B66B58"/>
    <w:rsid w:val="00B66D09"/>
    <w:rsid w:val="00B66EEC"/>
    <w:rsid w:val="00B670B6"/>
    <w:rsid w:val="00B676FA"/>
    <w:rsid w:val="00B678C8"/>
    <w:rsid w:val="00B701E5"/>
    <w:rsid w:val="00B70678"/>
    <w:rsid w:val="00B70821"/>
    <w:rsid w:val="00B70987"/>
    <w:rsid w:val="00B70B6C"/>
    <w:rsid w:val="00B70C23"/>
    <w:rsid w:val="00B710CD"/>
    <w:rsid w:val="00B711E7"/>
    <w:rsid w:val="00B7139C"/>
    <w:rsid w:val="00B71534"/>
    <w:rsid w:val="00B7172A"/>
    <w:rsid w:val="00B71C47"/>
    <w:rsid w:val="00B71DF8"/>
    <w:rsid w:val="00B72EB9"/>
    <w:rsid w:val="00B736EF"/>
    <w:rsid w:val="00B73762"/>
    <w:rsid w:val="00B738C7"/>
    <w:rsid w:val="00B73D94"/>
    <w:rsid w:val="00B74315"/>
    <w:rsid w:val="00B75143"/>
    <w:rsid w:val="00B751A0"/>
    <w:rsid w:val="00B754B0"/>
    <w:rsid w:val="00B7565A"/>
    <w:rsid w:val="00B75A4E"/>
    <w:rsid w:val="00B75B35"/>
    <w:rsid w:val="00B75D6C"/>
    <w:rsid w:val="00B75F36"/>
    <w:rsid w:val="00B763EF"/>
    <w:rsid w:val="00B769CE"/>
    <w:rsid w:val="00B76A52"/>
    <w:rsid w:val="00B7718C"/>
    <w:rsid w:val="00B77816"/>
    <w:rsid w:val="00B77827"/>
    <w:rsid w:val="00B77A96"/>
    <w:rsid w:val="00B77D08"/>
    <w:rsid w:val="00B80329"/>
    <w:rsid w:val="00B80380"/>
    <w:rsid w:val="00B80B07"/>
    <w:rsid w:val="00B80D34"/>
    <w:rsid w:val="00B8107D"/>
    <w:rsid w:val="00B8118F"/>
    <w:rsid w:val="00B8125C"/>
    <w:rsid w:val="00B81307"/>
    <w:rsid w:val="00B815BF"/>
    <w:rsid w:val="00B81811"/>
    <w:rsid w:val="00B81A01"/>
    <w:rsid w:val="00B81F03"/>
    <w:rsid w:val="00B8260F"/>
    <w:rsid w:val="00B8269F"/>
    <w:rsid w:val="00B82EE1"/>
    <w:rsid w:val="00B830C4"/>
    <w:rsid w:val="00B83C01"/>
    <w:rsid w:val="00B83E3D"/>
    <w:rsid w:val="00B846B0"/>
    <w:rsid w:val="00B84DC6"/>
    <w:rsid w:val="00B854E0"/>
    <w:rsid w:val="00B857DA"/>
    <w:rsid w:val="00B85CB5"/>
    <w:rsid w:val="00B85DEE"/>
    <w:rsid w:val="00B8689F"/>
    <w:rsid w:val="00B86979"/>
    <w:rsid w:val="00B86D81"/>
    <w:rsid w:val="00B86F59"/>
    <w:rsid w:val="00B8731A"/>
    <w:rsid w:val="00B87A22"/>
    <w:rsid w:val="00B9010A"/>
    <w:rsid w:val="00B901C7"/>
    <w:rsid w:val="00B901F9"/>
    <w:rsid w:val="00B90F22"/>
    <w:rsid w:val="00B91258"/>
    <w:rsid w:val="00B915A2"/>
    <w:rsid w:val="00B918AF"/>
    <w:rsid w:val="00B921EF"/>
    <w:rsid w:val="00B921F8"/>
    <w:rsid w:val="00B9265F"/>
    <w:rsid w:val="00B92772"/>
    <w:rsid w:val="00B93167"/>
    <w:rsid w:val="00B938D7"/>
    <w:rsid w:val="00B93CB0"/>
    <w:rsid w:val="00B940DF"/>
    <w:rsid w:val="00B94C56"/>
    <w:rsid w:val="00B94C78"/>
    <w:rsid w:val="00B94DD0"/>
    <w:rsid w:val="00B9518F"/>
    <w:rsid w:val="00B95371"/>
    <w:rsid w:val="00B953D8"/>
    <w:rsid w:val="00B95413"/>
    <w:rsid w:val="00B95775"/>
    <w:rsid w:val="00B95837"/>
    <w:rsid w:val="00B95BF5"/>
    <w:rsid w:val="00B95FAA"/>
    <w:rsid w:val="00B9650F"/>
    <w:rsid w:val="00B96555"/>
    <w:rsid w:val="00B96E1F"/>
    <w:rsid w:val="00B96E23"/>
    <w:rsid w:val="00B973B1"/>
    <w:rsid w:val="00B97624"/>
    <w:rsid w:val="00B9772C"/>
    <w:rsid w:val="00B97C91"/>
    <w:rsid w:val="00B97DD5"/>
    <w:rsid w:val="00BA01DC"/>
    <w:rsid w:val="00BA09A3"/>
    <w:rsid w:val="00BA10F2"/>
    <w:rsid w:val="00BA15FC"/>
    <w:rsid w:val="00BA17EA"/>
    <w:rsid w:val="00BA17F9"/>
    <w:rsid w:val="00BA1869"/>
    <w:rsid w:val="00BA19B8"/>
    <w:rsid w:val="00BA1DD3"/>
    <w:rsid w:val="00BA1FC9"/>
    <w:rsid w:val="00BA2011"/>
    <w:rsid w:val="00BA276F"/>
    <w:rsid w:val="00BA27A0"/>
    <w:rsid w:val="00BA32D2"/>
    <w:rsid w:val="00BA3612"/>
    <w:rsid w:val="00BA37B3"/>
    <w:rsid w:val="00BA3A4B"/>
    <w:rsid w:val="00BA40B7"/>
    <w:rsid w:val="00BA462E"/>
    <w:rsid w:val="00BA490F"/>
    <w:rsid w:val="00BA4FD0"/>
    <w:rsid w:val="00BA4FD9"/>
    <w:rsid w:val="00BA5A3B"/>
    <w:rsid w:val="00BA5F0A"/>
    <w:rsid w:val="00BA63E9"/>
    <w:rsid w:val="00BA686B"/>
    <w:rsid w:val="00BA6D47"/>
    <w:rsid w:val="00BA710D"/>
    <w:rsid w:val="00BA748B"/>
    <w:rsid w:val="00BA7492"/>
    <w:rsid w:val="00BA74BF"/>
    <w:rsid w:val="00BA76CD"/>
    <w:rsid w:val="00BA7724"/>
    <w:rsid w:val="00BB08EC"/>
    <w:rsid w:val="00BB0EAC"/>
    <w:rsid w:val="00BB1167"/>
    <w:rsid w:val="00BB19B7"/>
    <w:rsid w:val="00BB1FF6"/>
    <w:rsid w:val="00BB21FB"/>
    <w:rsid w:val="00BB25A0"/>
    <w:rsid w:val="00BB2EA6"/>
    <w:rsid w:val="00BB2F2E"/>
    <w:rsid w:val="00BB3839"/>
    <w:rsid w:val="00BB3C11"/>
    <w:rsid w:val="00BB4165"/>
    <w:rsid w:val="00BB4B44"/>
    <w:rsid w:val="00BB4D4F"/>
    <w:rsid w:val="00BB50A7"/>
    <w:rsid w:val="00BB5B83"/>
    <w:rsid w:val="00BB5BA5"/>
    <w:rsid w:val="00BB60AD"/>
    <w:rsid w:val="00BB6981"/>
    <w:rsid w:val="00BB6C13"/>
    <w:rsid w:val="00BB6C2F"/>
    <w:rsid w:val="00BB71AD"/>
    <w:rsid w:val="00BB72D1"/>
    <w:rsid w:val="00BB7CE9"/>
    <w:rsid w:val="00BC0027"/>
    <w:rsid w:val="00BC002C"/>
    <w:rsid w:val="00BC01A3"/>
    <w:rsid w:val="00BC0861"/>
    <w:rsid w:val="00BC0F30"/>
    <w:rsid w:val="00BC126A"/>
    <w:rsid w:val="00BC15AC"/>
    <w:rsid w:val="00BC2949"/>
    <w:rsid w:val="00BC2B3D"/>
    <w:rsid w:val="00BC33CC"/>
    <w:rsid w:val="00BC39DE"/>
    <w:rsid w:val="00BC3E74"/>
    <w:rsid w:val="00BC3F34"/>
    <w:rsid w:val="00BC3F62"/>
    <w:rsid w:val="00BC4416"/>
    <w:rsid w:val="00BC45E8"/>
    <w:rsid w:val="00BC4954"/>
    <w:rsid w:val="00BC4A20"/>
    <w:rsid w:val="00BC4CA5"/>
    <w:rsid w:val="00BC53B8"/>
    <w:rsid w:val="00BC5534"/>
    <w:rsid w:val="00BC56EF"/>
    <w:rsid w:val="00BC595F"/>
    <w:rsid w:val="00BC5FD6"/>
    <w:rsid w:val="00BC6110"/>
    <w:rsid w:val="00BC67E9"/>
    <w:rsid w:val="00BC6859"/>
    <w:rsid w:val="00BC6A89"/>
    <w:rsid w:val="00BC7841"/>
    <w:rsid w:val="00BD002D"/>
    <w:rsid w:val="00BD0452"/>
    <w:rsid w:val="00BD06E8"/>
    <w:rsid w:val="00BD0757"/>
    <w:rsid w:val="00BD0BB1"/>
    <w:rsid w:val="00BD10EE"/>
    <w:rsid w:val="00BD1427"/>
    <w:rsid w:val="00BD1584"/>
    <w:rsid w:val="00BD1800"/>
    <w:rsid w:val="00BD19B9"/>
    <w:rsid w:val="00BD1BD4"/>
    <w:rsid w:val="00BD2239"/>
    <w:rsid w:val="00BD223F"/>
    <w:rsid w:val="00BD22AC"/>
    <w:rsid w:val="00BD2DA1"/>
    <w:rsid w:val="00BD2F6F"/>
    <w:rsid w:val="00BD309E"/>
    <w:rsid w:val="00BD33D4"/>
    <w:rsid w:val="00BD3A3E"/>
    <w:rsid w:val="00BD3B97"/>
    <w:rsid w:val="00BD3CC3"/>
    <w:rsid w:val="00BD3CCA"/>
    <w:rsid w:val="00BD40FE"/>
    <w:rsid w:val="00BD4394"/>
    <w:rsid w:val="00BD43B8"/>
    <w:rsid w:val="00BD4F4F"/>
    <w:rsid w:val="00BD5834"/>
    <w:rsid w:val="00BD5C24"/>
    <w:rsid w:val="00BD5C35"/>
    <w:rsid w:val="00BD612A"/>
    <w:rsid w:val="00BD61AD"/>
    <w:rsid w:val="00BD70A8"/>
    <w:rsid w:val="00BD780C"/>
    <w:rsid w:val="00BD7ED7"/>
    <w:rsid w:val="00BE01A5"/>
    <w:rsid w:val="00BE03CF"/>
    <w:rsid w:val="00BE08A0"/>
    <w:rsid w:val="00BE0D2B"/>
    <w:rsid w:val="00BE0F2A"/>
    <w:rsid w:val="00BE1013"/>
    <w:rsid w:val="00BE1306"/>
    <w:rsid w:val="00BE144A"/>
    <w:rsid w:val="00BE1610"/>
    <w:rsid w:val="00BE2BE3"/>
    <w:rsid w:val="00BE2F09"/>
    <w:rsid w:val="00BE316D"/>
    <w:rsid w:val="00BE36BD"/>
    <w:rsid w:val="00BE3711"/>
    <w:rsid w:val="00BE3F3B"/>
    <w:rsid w:val="00BE4120"/>
    <w:rsid w:val="00BE4613"/>
    <w:rsid w:val="00BE4A7C"/>
    <w:rsid w:val="00BE4B7E"/>
    <w:rsid w:val="00BE4C20"/>
    <w:rsid w:val="00BE4D49"/>
    <w:rsid w:val="00BE4FF9"/>
    <w:rsid w:val="00BE5273"/>
    <w:rsid w:val="00BE5589"/>
    <w:rsid w:val="00BE580A"/>
    <w:rsid w:val="00BE6244"/>
    <w:rsid w:val="00BE626D"/>
    <w:rsid w:val="00BE6AE4"/>
    <w:rsid w:val="00BE6BFF"/>
    <w:rsid w:val="00BE6C1A"/>
    <w:rsid w:val="00BE6FD8"/>
    <w:rsid w:val="00BE715D"/>
    <w:rsid w:val="00BE7354"/>
    <w:rsid w:val="00BF03C1"/>
    <w:rsid w:val="00BF0739"/>
    <w:rsid w:val="00BF0C90"/>
    <w:rsid w:val="00BF0DAD"/>
    <w:rsid w:val="00BF0E12"/>
    <w:rsid w:val="00BF10F3"/>
    <w:rsid w:val="00BF1472"/>
    <w:rsid w:val="00BF1800"/>
    <w:rsid w:val="00BF1C96"/>
    <w:rsid w:val="00BF1CEB"/>
    <w:rsid w:val="00BF1F11"/>
    <w:rsid w:val="00BF2CB2"/>
    <w:rsid w:val="00BF2D05"/>
    <w:rsid w:val="00BF308B"/>
    <w:rsid w:val="00BF33DA"/>
    <w:rsid w:val="00BF3497"/>
    <w:rsid w:val="00BF3956"/>
    <w:rsid w:val="00BF3D34"/>
    <w:rsid w:val="00BF3DE8"/>
    <w:rsid w:val="00BF3F88"/>
    <w:rsid w:val="00BF42C1"/>
    <w:rsid w:val="00BF43DF"/>
    <w:rsid w:val="00BF4697"/>
    <w:rsid w:val="00BF470A"/>
    <w:rsid w:val="00BF4F9D"/>
    <w:rsid w:val="00BF5060"/>
    <w:rsid w:val="00BF509D"/>
    <w:rsid w:val="00BF51C2"/>
    <w:rsid w:val="00BF5708"/>
    <w:rsid w:val="00BF5CC4"/>
    <w:rsid w:val="00BF60D5"/>
    <w:rsid w:val="00BF60D6"/>
    <w:rsid w:val="00BF62A1"/>
    <w:rsid w:val="00BF64FA"/>
    <w:rsid w:val="00BF67C7"/>
    <w:rsid w:val="00BF691D"/>
    <w:rsid w:val="00BF6E82"/>
    <w:rsid w:val="00BF7034"/>
    <w:rsid w:val="00BF7559"/>
    <w:rsid w:val="00BF781D"/>
    <w:rsid w:val="00BF78AC"/>
    <w:rsid w:val="00BF7DEE"/>
    <w:rsid w:val="00C002E3"/>
    <w:rsid w:val="00C003B1"/>
    <w:rsid w:val="00C007BB"/>
    <w:rsid w:val="00C0080C"/>
    <w:rsid w:val="00C00B96"/>
    <w:rsid w:val="00C01171"/>
    <w:rsid w:val="00C011EA"/>
    <w:rsid w:val="00C01375"/>
    <w:rsid w:val="00C013DE"/>
    <w:rsid w:val="00C01643"/>
    <w:rsid w:val="00C016DF"/>
    <w:rsid w:val="00C01CC3"/>
    <w:rsid w:val="00C01ED0"/>
    <w:rsid w:val="00C024FC"/>
    <w:rsid w:val="00C0268C"/>
    <w:rsid w:val="00C02B61"/>
    <w:rsid w:val="00C02F3A"/>
    <w:rsid w:val="00C0389D"/>
    <w:rsid w:val="00C038C8"/>
    <w:rsid w:val="00C03B26"/>
    <w:rsid w:val="00C03B44"/>
    <w:rsid w:val="00C04033"/>
    <w:rsid w:val="00C0440F"/>
    <w:rsid w:val="00C04A82"/>
    <w:rsid w:val="00C04ED2"/>
    <w:rsid w:val="00C0519F"/>
    <w:rsid w:val="00C05333"/>
    <w:rsid w:val="00C05C2F"/>
    <w:rsid w:val="00C0676E"/>
    <w:rsid w:val="00C06B1F"/>
    <w:rsid w:val="00C06EEB"/>
    <w:rsid w:val="00C06F4D"/>
    <w:rsid w:val="00C06FF2"/>
    <w:rsid w:val="00C07024"/>
    <w:rsid w:val="00C07254"/>
    <w:rsid w:val="00C07973"/>
    <w:rsid w:val="00C07AC5"/>
    <w:rsid w:val="00C1044B"/>
    <w:rsid w:val="00C107C4"/>
    <w:rsid w:val="00C10ABB"/>
    <w:rsid w:val="00C10E1D"/>
    <w:rsid w:val="00C11F6D"/>
    <w:rsid w:val="00C12191"/>
    <w:rsid w:val="00C122E9"/>
    <w:rsid w:val="00C12715"/>
    <w:rsid w:val="00C12BEE"/>
    <w:rsid w:val="00C12D2B"/>
    <w:rsid w:val="00C12EE1"/>
    <w:rsid w:val="00C12FBA"/>
    <w:rsid w:val="00C13003"/>
    <w:rsid w:val="00C13BDB"/>
    <w:rsid w:val="00C13C69"/>
    <w:rsid w:val="00C141DB"/>
    <w:rsid w:val="00C14C1D"/>
    <w:rsid w:val="00C14CDF"/>
    <w:rsid w:val="00C14EEA"/>
    <w:rsid w:val="00C1551C"/>
    <w:rsid w:val="00C1586C"/>
    <w:rsid w:val="00C159E2"/>
    <w:rsid w:val="00C15FA7"/>
    <w:rsid w:val="00C160C3"/>
    <w:rsid w:val="00C16115"/>
    <w:rsid w:val="00C16663"/>
    <w:rsid w:val="00C1686D"/>
    <w:rsid w:val="00C171C2"/>
    <w:rsid w:val="00C17615"/>
    <w:rsid w:val="00C17717"/>
    <w:rsid w:val="00C17803"/>
    <w:rsid w:val="00C17A04"/>
    <w:rsid w:val="00C17B11"/>
    <w:rsid w:val="00C20661"/>
    <w:rsid w:val="00C2137F"/>
    <w:rsid w:val="00C215D0"/>
    <w:rsid w:val="00C22798"/>
    <w:rsid w:val="00C23003"/>
    <w:rsid w:val="00C235DD"/>
    <w:rsid w:val="00C23AB7"/>
    <w:rsid w:val="00C24316"/>
    <w:rsid w:val="00C2498D"/>
    <w:rsid w:val="00C24CA0"/>
    <w:rsid w:val="00C25698"/>
    <w:rsid w:val="00C25976"/>
    <w:rsid w:val="00C25DEF"/>
    <w:rsid w:val="00C25E87"/>
    <w:rsid w:val="00C25F5D"/>
    <w:rsid w:val="00C2695E"/>
    <w:rsid w:val="00C26A07"/>
    <w:rsid w:val="00C27023"/>
    <w:rsid w:val="00C27781"/>
    <w:rsid w:val="00C27DF3"/>
    <w:rsid w:val="00C30134"/>
    <w:rsid w:val="00C30471"/>
    <w:rsid w:val="00C30FAF"/>
    <w:rsid w:val="00C31845"/>
    <w:rsid w:val="00C31891"/>
    <w:rsid w:val="00C31925"/>
    <w:rsid w:val="00C324D8"/>
    <w:rsid w:val="00C3262E"/>
    <w:rsid w:val="00C3294C"/>
    <w:rsid w:val="00C32CA5"/>
    <w:rsid w:val="00C32D2D"/>
    <w:rsid w:val="00C33174"/>
    <w:rsid w:val="00C331ED"/>
    <w:rsid w:val="00C33325"/>
    <w:rsid w:val="00C33551"/>
    <w:rsid w:val="00C33917"/>
    <w:rsid w:val="00C33CD5"/>
    <w:rsid w:val="00C33DBF"/>
    <w:rsid w:val="00C34399"/>
    <w:rsid w:val="00C34A44"/>
    <w:rsid w:val="00C34E5C"/>
    <w:rsid w:val="00C358FF"/>
    <w:rsid w:val="00C36229"/>
    <w:rsid w:val="00C363C5"/>
    <w:rsid w:val="00C364FF"/>
    <w:rsid w:val="00C36B5F"/>
    <w:rsid w:val="00C3750D"/>
    <w:rsid w:val="00C37790"/>
    <w:rsid w:val="00C379B9"/>
    <w:rsid w:val="00C37A68"/>
    <w:rsid w:val="00C37AA3"/>
    <w:rsid w:val="00C40216"/>
    <w:rsid w:val="00C402B0"/>
    <w:rsid w:val="00C407D5"/>
    <w:rsid w:val="00C40D9F"/>
    <w:rsid w:val="00C40F70"/>
    <w:rsid w:val="00C412F0"/>
    <w:rsid w:val="00C4134F"/>
    <w:rsid w:val="00C4139A"/>
    <w:rsid w:val="00C41583"/>
    <w:rsid w:val="00C416B2"/>
    <w:rsid w:val="00C41952"/>
    <w:rsid w:val="00C41F09"/>
    <w:rsid w:val="00C422F1"/>
    <w:rsid w:val="00C42721"/>
    <w:rsid w:val="00C43588"/>
    <w:rsid w:val="00C43A0A"/>
    <w:rsid w:val="00C44B5D"/>
    <w:rsid w:val="00C44F28"/>
    <w:rsid w:val="00C455A4"/>
    <w:rsid w:val="00C45BC6"/>
    <w:rsid w:val="00C45EF5"/>
    <w:rsid w:val="00C4603B"/>
    <w:rsid w:val="00C46AAF"/>
    <w:rsid w:val="00C50490"/>
    <w:rsid w:val="00C508F0"/>
    <w:rsid w:val="00C50A35"/>
    <w:rsid w:val="00C50C2E"/>
    <w:rsid w:val="00C50D19"/>
    <w:rsid w:val="00C5115B"/>
    <w:rsid w:val="00C5145A"/>
    <w:rsid w:val="00C52471"/>
    <w:rsid w:val="00C52657"/>
    <w:rsid w:val="00C52933"/>
    <w:rsid w:val="00C52EE9"/>
    <w:rsid w:val="00C52F05"/>
    <w:rsid w:val="00C52FF7"/>
    <w:rsid w:val="00C53674"/>
    <w:rsid w:val="00C53864"/>
    <w:rsid w:val="00C53A80"/>
    <w:rsid w:val="00C53A99"/>
    <w:rsid w:val="00C53FE9"/>
    <w:rsid w:val="00C54155"/>
    <w:rsid w:val="00C54D5A"/>
    <w:rsid w:val="00C55043"/>
    <w:rsid w:val="00C552C4"/>
    <w:rsid w:val="00C55582"/>
    <w:rsid w:val="00C55E96"/>
    <w:rsid w:val="00C56444"/>
    <w:rsid w:val="00C56585"/>
    <w:rsid w:val="00C56852"/>
    <w:rsid w:val="00C56E8E"/>
    <w:rsid w:val="00C57973"/>
    <w:rsid w:val="00C579E1"/>
    <w:rsid w:val="00C57AC0"/>
    <w:rsid w:val="00C57C50"/>
    <w:rsid w:val="00C60696"/>
    <w:rsid w:val="00C6095D"/>
    <w:rsid w:val="00C609DE"/>
    <w:rsid w:val="00C60A5F"/>
    <w:rsid w:val="00C6112F"/>
    <w:rsid w:val="00C61ADF"/>
    <w:rsid w:val="00C61EA8"/>
    <w:rsid w:val="00C62A5C"/>
    <w:rsid w:val="00C62B52"/>
    <w:rsid w:val="00C6310A"/>
    <w:rsid w:val="00C63946"/>
    <w:rsid w:val="00C63E36"/>
    <w:rsid w:val="00C63E48"/>
    <w:rsid w:val="00C6403F"/>
    <w:rsid w:val="00C64591"/>
    <w:rsid w:val="00C646DA"/>
    <w:rsid w:val="00C648F6"/>
    <w:rsid w:val="00C64B90"/>
    <w:rsid w:val="00C65010"/>
    <w:rsid w:val="00C65735"/>
    <w:rsid w:val="00C6593C"/>
    <w:rsid w:val="00C6598B"/>
    <w:rsid w:val="00C65FFE"/>
    <w:rsid w:val="00C66143"/>
    <w:rsid w:val="00C6650E"/>
    <w:rsid w:val="00C6656A"/>
    <w:rsid w:val="00C66731"/>
    <w:rsid w:val="00C66746"/>
    <w:rsid w:val="00C6698E"/>
    <w:rsid w:val="00C66DBE"/>
    <w:rsid w:val="00C66E31"/>
    <w:rsid w:val="00C6759D"/>
    <w:rsid w:val="00C6760B"/>
    <w:rsid w:val="00C677EC"/>
    <w:rsid w:val="00C67899"/>
    <w:rsid w:val="00C67B09"/>
    <w:rsid w:val="00C706F3"/>
    <w:rsid w:val="00C708A5"/>
    <w:rsid w:val="00C70B22"/>
    <w:rsid w:val="00C711CD"/>
    <w:rsid w:val="00C7131D"/>
    <w:rsid w:val="00C718C5"/>
    <w:rsid w:val="00C720F2"/>
    <w:rsid w:val="00C72136"/>
    <w:rsid w:val="00C72724"/>
    <w:rsid w:val="00C727CB"/>
    <w:rsid w:val="00C7299B"/>
    <w:rsid w:val="00C72BEF"/>
    <w:rsid w:val="00C72DA6"/>
    <w:rsid w:val="00C73A6B"/>
    <w:rsid w:val="00C740D1"/>
    <w:rsid w:val="00C74100"/>
    <w:rsid w:val="00C74661"/>
    <w:rsid w:val="00C74D20"/>
    <w:rsid w:val="00C74DEC"/>
    <w:rsid w:val="00C75291"/>
    <w:rsid w:val="00C75561"/>
    <w:rsid w:val="00C7571E"/>
    <w:rsid w:val="00C75984"/>
    <w:rsid w:val="00C75B76"/>
    <w:rsid w:val="00C75C2C"/>
    <w:rsid w:val="00C75DFC"/>
    <w:rsid w:val="00C75F54"/>
    <w:rsid w:val="00C76195"/>
    <w:rsid w:val="00C764D6"/>
    <w:rsid w:val="00C76D8A"/>
    <w:rsid w:val="00C774DB"/>
    <w:rsid w:val="00C778A5"/>
    <w:rsid w:val="00C77A34"/>
    <w:rsid w:val="00C77AD2"/>
    <w:rsid w:val="00C77B97"/>
    <w:rsid w:val="00C77BB2"/>
    <w:rsid w:val="00C80036"/>
    <w:rsid w:val="00C800B3"/>
    <w:rsid w:val="00C80666"/>
    <w:rsid w:val="00C80896"/>
    <w:rsid w:val="00C80EA5"/>
    <w:rsid w:val="00C816F9"/>
    <w:rsid w:val="00C823EB"/>
    <w:rsid w:val="00C8243B"/>
    <w:rsid w:val="00C82487"/>
    <w:rsid w:val="00C82960"/>
    <w:rsid w:val="00C83380"/>
    <w:rsid w:val="00C83830"/>
    <w:rsid w:val="00C83ED2"/>
    <w:rsid w:val="00C83F5E"/>
    <w:rsid w:val="00C83F9B"/>
    <w:rsid w:val="00C843E3"/>
    <w:rsid w:val="00C84910"/>
    <w:rsid w:val="00C853EF"/>
    <w:rsid w:val="00C855AC"/>
    <w:rsid w:val="00C85635"/>
    <w:rsid w:val="00C85C04"/>
    <w:rsid w:val="00C862FA"/>
    <w:rsid w:val="00C86465"/>
    <w:rsid w:val="00C86636"/>
    <w:rsid w:val="00C86875"/>
    <w:rsid w:val="00C869FF"/>
    <w:rsid w:val="00C86A2F"/>
    <w:rsid w:val="00C86AEB"/>
    <w:rsid w:val="00C86CFF"/>
    <w:rsid w:val="00C86DDE"/>
    <w:rsid w:val="00C8730B"/>
    <w:rsid w:val="00C8731A"/>
    <w:rsid w:val="00C8779B"/>
    <w:rsid w:val="00C87F4A"/>
    <w:rsid w:val="00C87FA4"/>
    <w:rsid w:val="00C906D4"/>
    <w:rsid w:val="00C907F4"/>
    <w:rsid w:val="00C909D4"/>
    <w:rsid w:val="00C90CF5"/>
    <w:rsid w:val="00C90F8D"/>
    <w:rsid w:val="00C90F99"/>
    <w:rsid w:val="00C91083"/>
    <w:rsid w:val="00C91176"/>
    <w:rsid w:val="00C9169F"/>
    <w:rsid w:val="00C91A7C"/>
    <w:rsid w:val="00C9208A"/>
    <w:rsid w:val="00C929F2"/>
    <w:rsid w:val="00C92A90"/>
    <w:rsid w:val="00C92C4B"/>
    <w:rsid w:val="00C93069"/>
    <w:rsid w:val="00C9312B"/>
    <w:rsid w:val="00C93A75"/>
    <w:rsid w:val="00C93FB7"/>
    <w:rsid w:val="00C94066"/>
    <w:rsid w:val="00C9451B"/>
    <w:rsid w:val="00C94759"/>
    <w:rsid w:val="00C9563E"/>
    <w:rsid w:val="00C957EA"/>
    <w:rsid w:val="00C959E8"/>
    <w:rsid w:val="00C95BB8"/>
    <w:rsid w:val="00C95F69"/>
    <w:rsid w:val="00C962CB"/>
    <w:rsid w:val="00C9657A"/>
    <w:rsid w:val="00C96840"/>
    <w:rsid w:val="00C96C4D"/>
    <w:rsid w:val="00C97391"/>
    <w:rsid w:val="00C9751D"/>
    <w:rsid w:val="00C97D61"/>
    <w:rsid w:val="00CA0427"/>
    <w:rsid w:val="00CA0608"/>
    <w:rsid w:val="00CA0CA2"/>
    <w:rsid w:val="00CA0DC6"/>
    <w:rsid w:val="00CA0F47"/>
    <w:rsid w:val="00CA129C"/>
    <w:rsid w:val="00CA1354"/>
    <w:rsid w:val="00CA1508"/>
    <w:rsid w:val="00CA1749"/>
    <w:rsid w:val="00CA1958"/>
    <w:rsid w:val="00CA1BDE"/>
    <w:rsid w:val="00CA1FED"/>
    <w:rsid w:val="00CA20B0"/>
    <w:rsid w:val="00CA2331"/>
    <w:rsid w:val="00CA239E"/>
    <w:rsid w:val="00CA2749"/>
    <w:rsid w:val="00CA2B2E"/>
    <w:rsid w:val="00CA2C79"/>
    <w:rsid w:val="00CA2E08"/>
    <w:rsid w:val="00CA3E6E"/>
    <w:rsid w:val="00CA42CA"/>
    <w:rsid w:val="00CA477B"/>
    <w:rsid w:val="00CA4DA9"/>
    <w:rsid w:val="00CA519B"/>
    <w:rsid w:val="00CA524B"/>
    <w:rsid w:val="00CA5965"/>
    <w:rsid w:val="00CA67A7"/>
    <w:rsid w:val="00CA70E9"/>
    <w:rsid w:val="00CA7787"/>
    <w:rsid w:val="00CB06AF"/>
    <w:rsid w:val="00CB07D8"/>
    <w:rsid w:val="00CB0BBE"/>
    <w:rsid w:val="00CB151B"/>
    <w:rsid w:val="00CB1A23"/>
    <w:rsid w:val="00CB226A"/>
    <w:rsid w:val="00CB2487"/>
    <w:rsid w:val="00CB294F"/>
    <w:rsid w:val="00CB29C7"/>
    <w:rsid w:val="00CB2AE5"/>
    <w:rsid w:val="00CB2E0D"/>
    <w:rsid w:val="00CB2E18"/>
    <w:rsid w:val="00CB3446"/>
    <w:rsid w:val="00CB3560"/>
    <w:rsid w:val="00CB4050"/>
    <w:rsid w:val="00CB426C"/>
    <w:rsid w:val="00CB499C"/>
    <w:rsid w:val="00CB4A37"/>
    <w:rsid w:val="00CB4E3B"/>
    <w:rsid w:val="00CB5D71"/>
    <w:rsid w:val="00CB5E04"/>
    <w:rsid w:val="00CB5EA8"/>
    <w:rsid w:val="00CB60EE"/>
    <w:rsid w:val="00CB6221"/>
    <w:rsid w:val="00CB6B9E"/>
    <w:rsid w:val="00CB6C4D"/>
    <w:rsid w:val="00CB6CA4"/>
    <w:rsid w:val="00CB7206"/>
    <w:rsid w:val="00CB742B"/>
    <w:rsid w:val="00CB7D4E"/>
    <w:rsid w:val="00CB7DC7"/>
    <w:rsid w:val="00CC0123"/>
    <w:rsid w:val="00CC0579"/>
    <w:rsid w:val="00CC0D92"/>
    <w:rsid w:val="00CC1072"/>
    <w:rsid w:val="00CC11FA"/>
    <w:rsid w:val="00CC1401"/>
    <w:rsid w:val="00CC19FF"/>
    <w:rsid w:val="00CC2A4D"/>
    <w:rsid w:val="00CC2BCA"/>
    <w:rsid w:val="00CC2C04"/>
    <w:rsid w:val="00CC2E41"/>
    <w:rsid w:val="00CC31A6"/>
    <w:rsid w:val="00CC32ED"/>
    <w:rsid w:val="00CC3799"/>
    <w:rsid w:val="00CC37A2"/>
    <w:rsid w:val="00CC3954"/>
    <w:rsid w:val="00CC3D20"/>
    <w:rsid w:val="00CC4D83"/>
    <w:rsid w:val="00CC4DA0"/>
    <w:rsid w:val="00CC50C9"/>
    <w:rsid w:val="00CC522B"/>
    <w:rsid w:val="00CC5436"/>
    <w:rsid w:val="00CC5993"/>
    <w:rsid w:val="00CC5DBF"/>
    <w:rsid w:val="00CC69F0"/>
    <w:rsid w:val="00CC6BED"/>
    <w:rsid w:val="00CC6CC0"/>
    <w:rsid w:val="00CC6D05"/>
    <w:rsid w:val="00CC6F3D"/>
    <w:rsid w:val="00CC74A0"/>
    <w:rsid w:val="00CC7B0C"/>
    <w:rsid w:val="00CC7D46"/>
    <w:rsid w:val="00CC7D81"/>
    <w:rsid w:val="00CD0456"/>
    <w:rsid w:val="00CD04C2"/>
    <w:rsid w:val="00CD0D1E"/>
    <w:rsid w:val="00CD0D52"/>
    <w:rsid w:val="00CD13D7"/>
    <w:rsid w:val="00CD1468"/>
    <w:rsid w:val="00CD1FE0"/>
    <w:rsid w:val="00CD21E8"/>
    <w:rsid w:val="00CD249B"/>
    <w:rsid w:val="00CD2E3F"/>
    <w:rsid w:val="00CD3069"/>
    <w:rsid w:val="00CD362B"/>
    <w:rsid w:val="00CD3B7A"/>
    <w:rsid w:val="00CD520B"/>
    <w:rsid w:val="00CD52AD"/>
    <w:rsid w:val="00CD53D4"/>
    <w:rsid w:val="00CD5482"/>
    <w:rsid w:val="00CD62F2"/>
    <w:rsid w:val="00CD6843"/>
    <w:rsid w:val="00CD6C2C"/>
    <w:rsid w:val="00CD7472"/>
    <w:rsid w:val="00CD7812"/>
    <w:rsid w:val="00CD7D5D"/>
    <w:rsid w:val="00CE156B"/>
    <w:rsid w:val="00CE1902"/>
    <w:rsid w:val="00CE2091"/>
    <w:rsid w:val="00CE22AD"/>
    <w:rsid w:val="00CE2593"/>
    <w:rsid w:val="00CE29BA"/>
    <w:rsid w:val="00CE2B36"/>
    <w:rsid w:val="00CE2E1C"/>
    <w:rsid w:val="00CE2F25"/>
    <w:rsid w:val="00CE3ADC"/>
    <w:rsid w:val="00CE3B88"/>
    <w:rsid w:val="00CE40CD"/>
    <w:rsid w:val="00CE40EA"/>
    <w:rsid w:val="00CE41B2"/>
    <w:rsid w:val="00CE48D8"/>
    <w:rsid w:val="00CE4F5B"/>
    <w:rsid w:val="00CE4F81"/>
    <w:rsid w:val="00CE5785"/>
    <w:rsid w:val="00CE59EB"/>
    <w:rsid w:val="00CE5CBF"/>
    <w:rsid w:val="00CE6138"/>
    <w:rsid w:val="00CE6D41"/>
    <w:rsid w:val="00CE72BB"/>
    <w:rsid w:val="00CE7366"/>
    <w:rsid w:val="00CE78FA"/>
    <w:rsid w:val="00CF033D"/>
    <w:rsid w:val="00CF05A4"/>
    <w:rsid w:val="00CF0804"/>
    <w:rsid w:val="00CF083B"/>
    <w:rsid w:val="00CF0D25"/>
    <w:rsid w:val="00CF0E08"/>
    <w:rsid w:val="00CF1632"/>
    <w:rsid w:val="00CF2030"/>
    <w:rsid w:val="00CF259E"/>
    <w:rsid w:val="00CF2979"/>
    <w:rsid w:val="00CF2C33"/>
    <w:rsid w:val="00CF2EB2"/>
    <w:rsid w:val="00CF2EE9"/>
    <w:rsid w:val="00CF2F9C"/>
    <w:rsid w:val="00CF342C"/>
    <w:rsid w:val="00CF365D"/>
    <w:rsid w:val="00CF37E7"/>
    <w:rsid w:val="00CF3EF2"/>
    <w:rsid w:val="00CF3F16"/>
    <w:rsid w:val="00CF4295"/>
    <w:rsid w:val="00CF463C"/>
    <w:rsid w:val="00CF4D22"/>
    <w:rsid w:val="00CF4E3B"/>
    <w:rsid w:val="00CF5467"/>
    <w:rsid w:val="00CF5BF8"/>
    <w:rsid w:val="00CF643B"/>
    <w:rsid w:val="00CF69D0"/>
    <w:rsid w:val="00CF70E2"/>
    <w:rsid w:val="00CF715B"/>
    <w:rsid w:val="00CF7BBF"/>
    <w:rsid w:val="00CF7BE3"/>
    <w:rsid w:val="00D00403"/>
    <w:rsid w:val="00D00DCF"/>
    <w:rsid w:val="00D0156E"/>
    <w:rsid w:val="00D01B51"/>
    <w:rsid w:val="00D01C43"/>
    <w:rsid w:val="00D029EF"/>
    <w:rsid w:val="00D034EC"/>
    <w:rsid w:val="00D03703"/>
    <w:rsid w:val="00D03903"/>
    <w:rsid w:val="00D03AA8"/>
    <w:rsid w:val="00D03B65"/>
    <w:rsid w:val="00D03ED4"/>
    <w:rsid w:val="00D040AC"/>
    <w:rsid w:val="00D041C7"/>
    <w:rsid w:val="00D0442C"/>
    <w:rsid w:val="00D055C3"/>
    <w:rsid w:val="00D05A37"/>
    <w:rsid w:val="00D05E50"/>
    <w:rsid w:val="00D06071"/>
    <w:rsid w:val="00D06361"/>
    <w:rsid w:val="00D06A96"/>
    <w:rsid w:val="00D07024"/>
    <w:rsid w:val="00D076E3"/>
    <w:rsid w:val="00D077A2"/>
    <w:rsid w:val="00D07BF2"/>
    <w:rsid w:val="00D07D22"/>
    <w:rsid w:val="00D07FCC"/>
    <w:rsid w:val="00D1000B"/>
    <w:rsid w:val="00D102C0"/>
    <w:rsid w:val="00D10793"/>
    <w:rsid w:val="00D110D8"/>
    <w:rsid w:val="00D11306"/>
    <w:rsid w:val="00D11314"/>
    <w:rsid w:val="00D113C9"/>
    <w:rsid w:val="00D11409"/>
    <w:rsid w:val="00D1148F"/>
    <w:rsid w:val="00D114B5"/>
    <w:rsid w:val="00D11C80"/>
    <w:rsid w:val="00D11EFC"/>
    <w:rsid w:val="00D11F47"/>
    <w:rsid w:val="00D122CD"/>
    <w:rsid w:val="00D12614"/>
    <w:rsid w:val="00D1285C"/>
    <w:rsid w:val="00D12DAC"/>
    <w:rsid w:val="00D13356"/>
    <w:rsid w:val="00D1362E"/>
    <w:rsid w:val="00D1476A"/>
    <w:rsid w:val="00D14D65"/>
    <w:rsid w:val="00D14E4F"/>
    <w:rsid w:val="00D15518"/>
    <w:rsid w:val="00D157E2"/>
    <w:rsid w:val="00D15B36"/>
    <w:rsid w:val="00D15E04"/>
    <w:rsid w:val="00D165AC"/>
    <w:rsid w:val="00D165BE"/>
    <w:rsid w:val="00D169C2"/>
    <w:rsid w:val="00D16A22"/>
    <w:rsid w:val="00D177FD"/>
    <w:rsid w:val="00D179F4"/>
    <w:rsid w:val="00D17BD3"/>
    <w:rsid w:val="00D17C79"/>
    <w:rsid w:val="00D20B44"/>
    <w:rsid w:val="00D210CE"/>
    <w:rsid w:val="00D2125C"/>
    <w:rsid w:val="00D214BC"/>
    <w:rsid w:val="00D2242A"/>
    <w:rsid w:val="00D22946"/>
    <w:rsid w:val="00D229B3"/>
    <w:rsid w:val="00D22AC7"/>
    <w:rsid w:val="00D22CD4"/>
    <w:rsid w:val="00D23054"/>
    <w:rsid w:val="00D2318D"/>
    <w:rsid w:val="00D23412"/>
    <w:rsid w:val="00D235D8"/>
    <w:rsid w:val="00D23FA6"/>
    <w:rsid w:val="00D2407B"/>
    <w:rsid w:val="00D245F7"/>
    <w:rsid w:val="00D24713"/>
    <w:rsid w:val="00D24950"/>
    <w:rsid w:val="00D24C57"/>
    <w:rsid w:val="00D24D5A"/>
    <w:rsid w:val="00D252D7"/>
    <w:rsid w:val="00D257CC"/>
    <w:rsid w:val="00D259E0"/>
    <w:rsid w:val="00D25A86"/>
    <w:rsid w:val="00D26443"/>
    <w:rsid w:val="00D26582"/>
    <w:rsid w:val="00D2682E"/>
    <w:rsid w:val="00D26969"/>
    <w:rsid w:val="00D27044"/>
    <w:rsid w:val="00D2705B"/>
    <w:rsid w:val="00D27365"/>
    <w:rsid w:val="00D27595"/>
    <w:rsid w:val="00D27B13"/>
    <w:rsid w:val="00D27C6A"/>
    <w:rsid w:val="00D27EF9"/>
    <w:rsid w:val="00D27F2C"/>
    <w:rsid w:val="00D30066"/>
    <w:rsid w:val="00D30E17"/>
    <w:rsid w:val="00D30E96"/>
    <w:rsid w:val="00D30F25"/>
    <w:rsid w:val="00D31012"/>
    <w:rsid w:val="00D31936"/>
    <w:rsid w:val="00D32AD3"/>
    <w:rsid w:val="00D32F3A"/>
    <w:rsid w:val="00D338D9"/>
    <w:rsid w:val="00D33F7F"/>
    <w:rsid w:val="00D34484"/>
    <w:rsid w:val="00D34A52"/>
    <w:rsid w:val="00D34B64"/>
    <w:rsid w:val="00D35C88"/>
    <w:rsid w:val="00D35CF7"/>
    <w:rsid w:val="00D35FC7"/>
    <w:rsid w:val="00D360AA"/>
    <w:rsid w:val="00D36662"/>
    <w:rsid w:val="00D36F04"/>
    <w:rsid w:val="00D36F52"/>
    <w:rsid w:val="00D3712B"/>
    <w:rsid w:val="00D37444"/>
    <w:rsid w:val="00D3793D"/>
    <w:rsid w:val="00D37BA4"/>
    <w:rsid w:val="00D37C5B"/>
    <w:rsid w:val="00D37DD1"/>
    <w:rsid w:val="00D40043"/>
    <w:rsid w:val="00D407DC"/>
    <w:rsid w:val="00D41679"/>
    <w:rsid w:val="00D418C3"/>
    <w:rsid w:val="00D41BBA"/>
    <w:rsid w:val="00D42002"/>
    <w:rsid w:val="00D42430"/>
    <w:rsid w:val="00D427CE"/>
    <w:rsid w:val="00D42D14"/>
    <w:rsid w:val="00D42D52"/>
    <w:rsid w:val="00D43201"/>
    <w:rsid w:val="00D43737"/>
    <w:rsid w:val="00D43891"/>
    <w:rsid w:val="00D43B6D"/>
    <w:rsid w:val="00D4410C"/>
    <w:rsid w:val="00D44120"/>
    <w:rsid w:val="00D44672"/>
    <w:rsid w:val="00D447A9"/>
    <w:rsid w:val="00D44899"/>
    <w:rsid w:val="00D4494E"/>
    <w:rsid w:val="00D44E66"/>
    <w:rsid w:val="00D452E8"/>
    <w:rsid w:val="00D453D7"/>
    <w:rsid w:val="00D455C6"/>
    <w:rsid w:val="00D456DB"/>
    <w:rsid w:val="00D45F0F"/>
    <w:rsid w:val="00D46237"/>
    <w:rsid w:val="00D46376"/>
    <w:rsid w:val="00D46456"/>
    <w:rsid w:val="00D47182"/>
    <w:rsid w:val="00D4720E"/>
    <w:rsid w:val="00D47211"/>
    <w:rsid w:val="00D477DC"/>
    <w:rsid w:val="00D4781D"/>
    <w:rsid w:val="00D478AF"/>
    <w:rsid w:val="00D47D53"/>
    <w:rsid w:val="00D50345"/>
    <w:rsid w:val="00D50EF9"/>
    <w:rsid w:val="00D51464"/>
    <w:rsid w:val="00D5179D"/>
    <w:rsid w:val="00D517C4"/>
    <w:rsid w:val="00D51C17"/>
    <w:rsid w:val="00D51C76"/>
    <w:rsid w:val="00D51EA8"/>
    <w:rsid w:val="00D52167"/>
    <w:rsid w:val="00D52A4C"/>
    <w:rsid w:val="00D532B4"/>
    <w:rsid w:val="00D53C54"/>
    <w:rsid w:val="00D53CCC"/>
    <w:rsid w:val="00D53D1E"/>
    <w:rsid w:val="00D53FE0"/>
    <w:rsid w:val="00D541ED"/>
    <w:rsid w:val="00D544C3"/>
    <w:rsid w:val="00D54C50"/>
    <w:rsid w:val="00D55660"/>
    <w:rsid w:val="00D55756"/>
    <w:rsid w:val="00D55795"/>
    <w:rsid w:val="00D559B9"/>
    <w:rsid w:val="00D55E16"/>
    <w:rsid w:val="00D56328"/>
    <w:rsid w:val="00D56828"/>
    <w:rsid w:val="00D5698D"/>
    <w:rsid w:val="00D569BD"/>
    <w:rsid w:val="00D56B22"/>
    <w:rsid w:val="00D5731F"/>
    <w:rsid w:val="00D576F1"/>
    <w:rsid w:val="00D578E7"/>
    <w:rsid w:val="00D57C1E"/>
    <w:rsid w:val="00D57FC9"/>
    <w:rsid w:val="00D60040"/>
    <w:rsid w:val="00D601F9"/>
    <w:rsid w:val="00D60549"/>
    <w:rsid w:val="00D61392"/>
    <w:rsid w:val="00D61496"/>
    <w:rsid w:val="00D61519"/>
    <w:rsid w:val="00D61A92"/>
    <w:rsid w:val="00D61B05"/>
    <w:rsid w:val="00D61C01"/>
    <w:rsid w:val="00D61D04"/>
    <w:rsid w:val="00D61D05"/>
    <w:rsid w:val="00D61E2D"/>
    <w:rsid w:val="00D61F88"/>
    <w:rsid w:val="00D6279B"/>
    <w:rsid w:val="00D627BA"/>
    <w:rsid w:val="00D629FB"/>
    <w:rsid w:val="00D62A88"/>
    <w:rsid w:val="00D62E30"/>
    <w:rsid w:val="00D639BF"/>
    <w:rsid w:val="00D63D40"/>
    <w:rsid w:val="00D63DAD"/>
    <w:rsid w:val="00D63FED"/>
    <w:rsid w:val="00D64996"/>
    <w:rsid w:val="00D6505D"/>
    <w:rsid w:val="00D65A54"/>
    <w:rsid w:val="00D6626D"/>
    <w:rsid w:val="00D66456"/>
    <w:rsid w:val="00D667B7"/>
    <w:rsid w:val="00D6695B"/>
    <w:rsid w:val="00D67624"/>
    <w:rsid w:val="00D6768C"/>
    <w:rsid w:val="00D677E5"/>
    <w:rsid w:val="00D677F5"/>
    <w:rsid w:val="00D6785D"/>
    <w:rsid w:val="00D67EA1"/>
    <w:rsid w:val="00D7057E"/>
    <w:rsid w:val="00D707C3"/>
    <w:rsid w:val="00D70DA8"/>
    <w:rsid w:val="00D72B4E"/>
    <w:rsid w:val="00D72C96"/>
    <w:rsid w:val="00D72FE0"/>
    <w:rsid w:val="00D7328E"/>
    <w:rsid w:val="00D733BC"/>
    <w:rsid w:val="00D733F1"/>
    <w:rsid w:val="00D737D3"/>
    <w:rsid w:val="00D73848"/>
    <w:rsid w:val="00D739E8"/>
    <w:rsid w:val="00D73BFE"/>
    <w:rsid w:val="00D73F19"/>
    <w:rsid w:val="00D7471D"/>
    <w:rsid w:val="00D74900"/>
    <w:rsid w:val="00D74A31"/>
    <w:rsid w:val="00D752EA"/>
    <w:rsid w:val="00D76145"/>
    <w:rsid w:val="00D76585"/>
    <w:rsid w:val="00D7689E"/>
    <w:rsid w:val="00D76950"/>
    <w:rsid w:val="00D76AA2"/>
    <w:rsid w:val="00D76AED"/>
    <w:rsid w:val="00D76C05"/>
    <w:rsid w:val="00D76F57"/>
    <w:rsid w:val="00D76F6A"/>
    <w:rsid w:val="00D773CF"/>
    <w:rsid w:val="00D77453"/>
    <w:rsid w:val="00D774EC"/>
    <w:rsid w:val="00D775BA"/>
    <w:rsid w:val="00D77B0A"/>
    <w:rsid w:val="00D77D63"/>
    <w:rsid w:val="00D80187"/>
    <w:rsid w:val="00D801C3"/>
    <w:rsid w:val="00D80A7D"/>
    <w:rsid w:val="00D80E00"/>
    <w:rsid w:val="00D80F71"/>
    <w:rsid w:val="00D82562"/>
    <w:rsid w:val="00D825B6"/>
    <w:rsid w:val="00D82683"/>
    <w:rsid w:val="00D8269C"/>
    <w:rsid w:val="00D82D5D"/>
    <w:rsid w:val="00D82ECB"/>
    <w:rsid w:val="00D82F43"/>
    <w:rsid w:val="00D8438D"/>
    <w:rsid w:val="00D845E9"/>
    <w:rsid w:val="00D845F7"/>
    <w:rsid w:val="00D8460B"/>
    <w:rsid w:val="00D847E7"/>
    <w:rsid w:val="00D84B87"/>
    <w:rsid w:val="00D84DA5"/>
    <w:rsid w:val="00D84FAD"/>
    <w:rsid w:val="00D85239"/>
    <w:rsid w:val="00D85A5B"/>
    <w:rsid w:val="00D85AF0"/>
    <w:rsid w:val="00D85B20"/>
    <w:rsid w:val="00D85E47"/>
    <w:rsid w:val="00D86216"/>
    <w:rsid w:val="00D863D0"/>
    <w:rsid w:val="00D86754"/>
    <w:rsid w:val="00D87264"/>
    <w:rsid w:val="00D878B7"/>
    <w:rsid w:val="00D87AAF"/>
    <w:rsid w:val="00D87B81"/>
    <w:rsid w:val="00D904F7"/>
    <w:rsid w:val="00D90501"/>
    <w:rsid w:val="00D90639"/>
    <w:rsid w:val="00D907D6"/>
    <w:rsid w:val="00D91857"/>
    <w:rsid w:val="00D91CC6"/>
    <w:rsid w:val="00D91E2D"/>
    <w:rsid w:val="00D91EFF"/>
    <w:rsid w:val="00D92297"/>
    <w:rsid w:val="00D923BB"/>
    <w:rsid w:val="00D9256E"/>
    <w:rsid w:val="00D92B48"/>
    <w:rsid w:val="00D93040"/>
    <w:rsid w:val="00D93527"/>
    <w:rsid w:val="00D94E94"/>
    <w:rsid w:val="00D95521"/>
    <w:rsid w:val="00D9592C"/>
    <w:rsid w:val="00D95C52"/>
    <w:rsid w:val="00D95D23"/>
    <w:rsid w:val="00D95D95"/>
    <w:rsid w:val="00D96209"/>
    <w:rsid w:val="00D96835"/>
    <w:rsid w:val="00D968C2"/>
    <w:rsid w:val="00D9699B"/>
    <w:rsid w:val="00D969B7"/>
    <w:rsid w:val="00D96AA2"/>
    <w:rsid w:val="00D96C27"/>
    <w:rsid w:val="00D96EC4"/>
    <w:rsid w:val="00D9718C"/>
    <w:rsid w:val="00D973B1"/>
    <w:rsid w:val="00D9751B"/>
    <w:rsid w:val="00D97D54"/>
    <w:rsid w:val="00DA0092"/>
    <w:rsid w:val="00DA0320"/>
    <w:rsid w:val="00DA03A9"/>
    <w:rsid w:val="00DA0936"/>
    <w:rsid w:val="00DA0F0C"/>
    <w:rsid w:val="00DA0F48"/>
    <w:rsid w:val="00DA1236"/>
    <w:rsid w:val="00DA152B"/>
    <w:rsid w:val="00DA1817"/>
    <w:rsid w:val="00DA1AA9"/>
    <w:rsid w:val="00DA1D78"/>
    <w:rsid w:val="00DA243A"/>
    <w:rsid w:val="00DA27F0"/>
    <w:rsid w:val="00DA2F52"/>
    <w:rsid w:val="00DA2F64"/>
    <w:rsid w:val="00DA359A"/>
    <w:rsid w:val="00DA397B"/>
    <w:rsid w:val="00DA3E74"/>
    <w:rsid w:val="00DA3EA1"/>
    <w:rsid w:val="00DA4233"/>
    <w:rsid w:val="00DA425D"/>
    <w:rsid w:val="00DA46DF"/>
    <w:rsid w:val="00DA46E9"/>
    <w:rsid w:val="00DA47B5"/>
    <w:rsid w:val="00DA5181"/>
    <w:rsid w:val="00DA52BA"/>
    <w:rsid w:val="00DA53E5"/>
    <w:rsid w:val="00DA5974"/>
    <w:rsid w:val="00DA62F5"/>
    <w:rsid w:val="00DA637F"/>
    <w:rsid w:val="00DA64E7"/>
    <w:rsid w:val="00DA6BC7"/>
    <w:rsid w:val="00DA6FBC"/>
    <w:rsid w:val="00DA70DC"/>
    <w:rsid w:val="00DA751E"/>
    <w:rsid w:val="00DA7602"/>
    <w:rsid w:val="00DA7D06"/>
    <w:rsid w:val="00DA7D80"/>
    <w:rsid w:val="00DB03DF"/>
    <w:rsid w:val="00DB07D2"/>
    <w:rsid w:val="00DB11BD"/>
    <w:rsid w:val="00DB15D5"/>
    <w:rsid w:val="00DB1B50"/>
    <w:rsid w:val="00DB1B9E"/>
    <w:rsid w:val="00DB1CCC"/>
    <w:rsid w:val="00DB1E99"/>
    <w:rsid w:val="00DB2195"/>
    <w:rsid w:val="00DB25F6"/>
    <w:rsid w:val="00DB2A33"/>
    <w:rsid w:val="00DB2EC8"/>
    <w:rsid w:val="00DB31E9"/>
    <w:rsid w:val="00DB4146"/>
    <w:rsid w:val="00DB4188"/>
    <w:rsid w:val="00DB444C"/>
    <w:rsid w:val="00DB47C3"/>
    <w:rsid w:val="00DB4EBE"/>
    <w:rsid w:val="00DB51D2"/>
    <w:rsid w:val="00DB5266"/>
    <w:rsid w:val="00DB5A24"/>
    <w:rsid w:val="00DB6408"/>
    <w:rsid w:val="00DB705A"/>
    <w:rsid w:val="00DB77C9"/>
    <w:rsid w:val="00DB7B22"/>
    <w:rsid w:val="00DB7F96"/>
    <w:rsid w:val="00DC003E"/>
    <w:rsid w:val="00DC0DA4"/>
    <w:rsid w:val="00DC1207"/>
    <w:rsid w:val="00DC1626"/>
    <w:rsid w:val="00DC173C"/>
    <w:rsid w:val="00DC19CB"/>
    <w:rsid w:val="00DC218A"/>
    <w:rsid w:val="00DC2219"/>
    <w:rsid w:val="00DC2F05"/>
    <w:rsid w:val="00DC3422"/>
    <w:rsid w:val="00DC345A"/>
    <w:rsid w:val="00DC3A14"/>
    <w:rsid w:val="00DC3B84"/>
    <w:rsid w:val="00DC407E"/>
    <w:rsid w:val="00DC44FE"/>
    <w:rsid w:val="00DC4AB5"/>
    <w:rsid w:val="00DC5201"/>
    <w:rsid w:val="00DC5679"/>
    <w:rsid w:val="00DC5875"/>
    <w:rsid w:val="00DC58B8"/>
    <w:rsid w:val="00DC5C98"/>
    <w:rsid w:val="00DC5DEE"/>
    <w:rsid w:val="00DC5E5D"/>
    <w:rsid w:val="00DC5FB3"/>
    <w:rsid w:val="00DC6379"/>
    <w:rsid w:val="00DC6569"/>
    <w:rsid w:val="00DC6731"/>
    <w:rsid w:val="00DC6B1B"/>
    <w:rsid w:val="00DC6F67"/>
    <w:rsid w:val="00DC7231"/>
    <w:rsid w:val="00DC743B"/>
    <w:rsid w:val="00DC79CF"/>
    <w:rsid w:val="00DC7B82"/>
    <w:rsid w:val="00DD0488"/>
    <w:rsid w:val="00DD08A2"/>
    <w:rsid w:val="00DD0C97"/>
    <w:rsid w:val="00DD126C"/>
    <w:rsid w:val="00DD1412"/>
    <w:rsid w:val="00DD196D"/>
    <w:rsid w:val="00DD1FC0"/>
    <w:rsid w:val="00DD2B2B"/>
    <w:rsid w:val="00DD3C46"/>
    <w:rsid w:val="00DD3DB2"/>
    <w:rsid w:val="00DD4267"/>
    <w:rsid w:val="00DD44FC"/>
    <w:rsid w:val="00DD46D8"/>
    <w:rsid w:val="00DD4E0A"/>
    <w:rsid w:val="00DD532C"/>
    <w:rsid w:val="00DD549B"/>
    <w:rsid w:val="00DD61C4"/>
    <w:rsid w:val="00DD679F"/>
    <w:rsid w:val="00DD690B"/>
    <w:rsid w:val="00DD6955"/>
    <w:rsid w:val="00DD69C9"/>
    <w:rsid w:val="00DD72A4"/>
    <w:rsid w:val="00DD7AA1"/>
    <w:rsid w:val="00DE0A14"/>
    <w:rsid w:val="00DE0C22"/>
    <w:rsid w:val="00DE13A3"/>
    <w:rsid w:val="00DE1E05"/>
    <w:rsid w:val="00DE1E6F"/>
    <w:rsid w:val="00DE1EFC"/>
    <w:rsid w:val="00DE2201"/>
    <w:rsid w:val="00DE23D5"/>
    <w:rsid w:val="00DE24B8"/>
    <w:rsid w:val="00DE286F"/>
    <w:rsid w:val="00DE2ABE"/>
    <w:rsid w:val="00DE2BC5"/>
    <w:rsid w:val="00DE2E2D"/>
    <w:rsid w:val="00DE2F6A"/>
    <w:rsid w:val="00DE39D6"/>
    <w:rsid w:val="00DE3B06"/>
    <w:rsid w:val="00DE3BC7"/>
    <w:rsid w:val="00DE3C38"/>
    <w:rsid w:val="00DE3CFB"/>
    <w:rsid w:val="00DE3D57"/>
    <w:rsid w:val="00DE3EBA"/>
    <w:rsid w:val="00DE4114"/>
    <w:rsid w:val="00DE45DA"/>
    <w:rsid w:val="00DE49AF"/>
    <w:rsid w:val="00DE49E5"/>
    <w:rsid w:val="00DE5396"/>
    <w:rsid w:val="00DE54E4"/>
    <w:rsid w:val="00DE59B9"/>
    <w:rsid w:val="00DE5D52"/>
    <w:rsid w:val="00DE6D15"/>
    <w:rsid w:val="00DE701E"/>
    <w:rsid w:val="00DE74FB"/>
    <w:rsid w:val="00DE76F2"/>
    <w:rsid w:val="00DE7797"/>
    <w:rsid w:val="00DE7BC8"/>
    <w:rsid w:val="00DF0389"/>
    <w:rsid w:val="00DF04F7"/>
    <w:rsid w:val="00DF0869"/>
    <w:rsid w:val="00DF0CBA"/>
    <w:rsid w:val="00DF0CC9"/>
    <w:rsid w:val="00DF0EA8"/>
    <w:rsid w:val="00DF15AA"/>
    <w:rsid w:val="00DF1C0E"/>
    <w:rsid w:val="00DF1D3E"/>
    <w:rsid w:val="00DF2378"/>
    <w:rsid w:val="00DF241C"/>
    <w:rsid w:val="00DF2582"/>
    <w:rsid w:val="00DF26FB"/>
    <w:rsid w:val="00DF2838"/>
    <w:rsid w:val="00DF2B60"/>
    <w:rsid w:val="00DF3137"/>
    <w:rsid w:val="00DF3463"/>
    <w:rsid w:val="00DF34C4"/>
    <w:rsid w:val="00DF4939"/>
    <w:rsid w:val="00DF49A7"/>
    <w:rsid w:val="00DF49F9"/>
    <w:rsid w:val="00DF4E2F"/>
    <w:rsid w:val="00DF50F4"/>
    <w:rsid w:val="00DF53A3"/>
    <w:rsid w:val="00DF5552"/>
    <w:rsid w:val="00DF5581"/>
    <w:rsid w:val="00DF5A19"/>
    <w:rsid w:val="00DF5EF1"/>
    <w:rsid w:val="00DF7355"/>
    <w:rsid w:val="00DF73AD"/>
    <w:rsid w:val="00DF73E9"/>
    <w:rsid w:val="00DF76EA"/>
    <w:rsid w:val="00DF79A6"/>
    <w:rsid w:val="00DF7B6C"/>
    <w:rsid w:val="00E002AC"/>
    <w:rsid w:val="00E005B6"/>
    <w:rsid w:val="00E00C27"/>
    <w:rsid w:val="00E00E94"/>
    <w:rsid w:val="00E00F5A"/>
    <w:rsid w:val="00E01373"/>
    <w:rsid w:val="00E013D3"/>
    <w:rsid w:val="00E01F12"/>
    <w:rsid w:val="00E024B3"/>
    <w:rsid w:val="00E02C0B"/>
    <w:rsid w:val="00E02C63"/>
    <w:rsid w:val="00E03362"/>
    <w:rsid w:val="00E03442"/>
    <w:rsid w:val="00E0350C"/>
    <w:rsid w:val="00E03612"/>
    <w:rsid w:val="00E0397B"/>
    <w:rsid w:val="00E03CD4"/>
    <w:rsid w:val="00E03E3D"/>
    <w:rsid w:val="00E03F16"/>
    <w:rsid w:val="00E0411A"/>
    <w:rsid w:val="00E044D8"/>
    <w:rsid w:val="00E0480E"/>
    <w:rsid w:val="00E05191"/>
    <w:rsid w:val="00E05657"/>
    <w:rsid w:val="00E05C6F"/>
    <w:rsid w:val="00E05D23"/>
    <w:rsid w:val="00E06008"/>
    <w:rsid w:val="00E0636A"/>
    <w:rsid w:val="00E06400"/>
    <w:rsid w:val="00E06451"/>
    <w:rsid w:val="00E06BE6"/>
    <w:rsid w:val="00E0701A"/>
    <w:rsid w:val="00E07100"/>
    <w:rsid w:val="00E072B8"/>
    <w:rsid w:val="00E07570"/>
    <w:rsid w:val="00E0757D"/>
    <w:rsid w:val="00E07623"/>
    <w:rsid w:val="00E07BC8"/>
    <w:rsid w:val="00E07C67"/>
    <w:rsid w:val="00E102FE"/>
    <w:rsid w:val="00E105CD"/>
    <w:rsid w:val="00E10CE1"/>
    <w:rsid w:val="00E11087"/>
    <w:rsid w:val="00E112B9"/>
    <w:rsid w:val="00E112F1"/>
    <w:rsid w:val="00E11827"/>
    <w:rsid w:val="00E11ED6"/>
    <w:rsid w:val="00E1246D"/>
    <w:rsid w:val="00E1279E"/>
    <w:rsid w:val="00E12940"/>
    <w:rsid w:val="00E12AED"/>
    <w:rsid w:val="00E133B9"/>
    <w:rsid w:val="00E14000"/>
    <w:rsid w:val="00E14196"/>
    <w:rsid w:val="00E14211"/>
    <w:rsid w:val="00E144AC"/>
    <w:rsid w:val="00E144DD"/>
    <w:rsid w:val="00E148BE"/>
    <w:rsid w:val="00E148E7"/>
    <w:rsid w:val="00E14DD6"/>
    <w:rsid w:val="00E151AC"/>
    <w:rsid w:val="00E159EC"/>
    <w:rsid w:val="00E15FAA"/>
    <w:rsid w:val="00E16086"/>
    <w:rsid w:val="00E163D9"/>
    <w:rsid w:val="00E16DC6"/>
    <w:rsid w:val="00E1745E"/>
    <w:rsid w:val="00E17658"/>
    <w:rsid w:val="00E1766B"/>
    <w:rsid w:val="00E1771B"/>
    <w:rsid w:val="00E17B3D"/>
    <w:rsid w:val="00E17CB2"/>
    <w:rsid w:val="00E2007E"/>
    <w:rsid w:val="00E20297"/>
    <w:rsid w:val="00E202F8"/>
    <w:rsid w:val="00E202FB"/>
    <w:rsid w:val="00E2036E"/>
    <w:rsid w:val="00E203BF"/>
    <w:rsid w:val="00E20893"/>
    <w:rsid w:val="00E20944"/>
    <w:rsid w:val="00E20947"/>
    <w:rsid w:val="00E209D6"/>
    <w:rsid w:val="00E20C8C"/>
    <w:rsid w:val="00E20FA7"/>
    <w:rsid w:val="00E212D5"/>
    <w:rsid w:val="00E215E2"/>
    <w:rsid w:val="00E216B9"/>
    <w:rsid w:val="00E2187E"/>
    <w:rsid w:val="00E21B5E"/>
    <w:rsid w:val="00E21BA3"/>
    <w:rsid w:val="00E21D33"/>
    <w:rsid w:val="00E21F8E"/>
    <w:rsid w:val="00E22065"/>
    <w:rsid w:val="00E2235F"/>
    <w:rsid w:val="00E223E8"/>
    <w:rsid w:val="00E22413"/>
    <w:rsid w:val="00E2268F"/>
    <w:rsid w:val="00E22AFC"/>
    <w:rsid w:val="00E22BF8"/>
    <w:rsid w:val="00E23346"/>
    <w:rsid w:val="00E23407"/>
    <w:rsid w:val="00E23618"/>
    <w:rsid w:val="00E23BB0"/>
    <w:rsid w:val="00E23EC6"/>
    <w:rsid w:val="00E23F89"/>
    <w:rsid w:val="00E24474"/>
    <w:rsid w:val="00E24595"/>
    <w:rsid w:val="00E247D5"/>
    <w:rsid w:val="00E2514B"/>
    <w:rsid w:val="00E251C9"/>
    <w:rsid w:val="00E252AC"/>
    <w:rsid w:val="00E25EF3"/>
    <w:rsid w:val="00E25F92"/>
    <w:rsid w:val="00E264E4"/>
    <w:rsid w:val="00E26795"/>
    <w:rsid w:val="00E26EB4"/>
    <w:rsid w:val="00E27645"/>
    <w:rsid w:val="00E27925"/>
    <w:rsid w:val="00E27A7D"/>
    <w:rsid w:val="00E27E12"/>
    <w:rsid w:val="00E301F7"/>
    <w:rsid w:val="00E30B92"/>
    <w:rsid w:val="00E30C01"/>
    <w:rsid w:val="00E31551"/>
    <w:rsid w:val="00E31830"/>
    <w:rsid w:val="00E32125"/>
    <w:rsid w:val="00E3234D"/>
    <w:rsid w:val="00E32A31"/>
    <w:rsid w:val="00E32AD8"/>
    <w:rsid w:val="00E32C18"/>
    <w:rsid w:val="00E32C81"/>
    <w:rsid w:val="00E32CE0"/>
    <w:rsid w:val="00E340A1"/>
    <w:rsid w:val="00E34759"/>
    <w:rsid w:val="00E34B20"/>
    <w:rsid w:val="00E3520B"/>
    <w:rsid w:val="00E35BDF"/>
    <w:rsid w:val="00E36A58"/>
    <w:rsid w:val="00E37630"/>
    <w:rsid w:val="00E3773D"/>
    <w:rsid w:val="00E37787"/>
    <w:rsid w:val="00E4088C"/>
    <w:rsid w:val="00E408E0"/>
    <w:rsid w:val="00E4091D"/>
    <w:rsid w:val="00E40AAE"/>
    <w:rsid w:val="00E40D5C"/>
    <w:rsid w:val="00E41FEF"/>
    <w:rsid w:val="00E4203C"/>
    <w:rsid w:val="00E420FA"/>
    <w:rsid w:val="00E42B5F"/>
    <w:rsid w:val="00E42B7E"/>
    <w:rsid w:val="00E42D8B"/>
    <w:rsid w:val="00E42DD0"/>
    <w:rsid w:val="00E42E91"/>
    <w:rsid w:val="00E4312C"/>
    <w:rsid w:val="00E4325B"/>
    <w:rsid w:val="00E4356D"/>
    <w:rsid w:val="00E437CE"/>
    <w:rsid w:val="00E43F56"/>
    <w:rsid w:val="00E444BA"/>
    <w:rsid w:val="00E445B6"/>
    <w:rsid w:val="00E44640"/>
    <w:rsid w:val="00E4498C"/>
    <w:rsid w:val="00E44B6B"/>
    <w:rsid w:val="00E44C21"/>
    <w:rsid w:val="00E44EED"/>
    <w:rsid w:val="00E45940"/>
    <w:rsid w:val="00E45D26"/>
    <w:rsid w:val="00E45ECA"/>
    <w:rsid w:val="00E45FFF"/>
    <w:rsid w:val="00E4604C"/>
    <w:rsid w:val="00E463BB"/>
    <w:rsid w:val="00E46583"/>
    <w:rsid w:val="00E46846"/>
    <w:rsid w:val="00E46A4B"/>
    <w:rsid w:val="00E46ABB"/>
    <w:rsid w:val="00E471DC"/>
    <w:rsid w:val="00E47E83"/>
    <w:rsid w:val="00E500F5"/>
    <w:rsid w:val="00E50A24"/>
    <w:rsid w:val="00E50C80"/>
    <w:rsid w:val="00E50D53"/>
    <w:rsid w:val="00E50DD0"/>
    <w:rsid w:val="00E50E9C"/>
    <w:rsid w:val="00E50EC5"/>
    <w:rsid w:val="00E50F9B"/>
    <w:rsid w:val="00E51AF9"/>
    <w:rsid w:val="00E51B9A"/>
    <w:rsid w:val="00E51CD1"/>
    <w:rsid w:val="00E51D6D"/>
    <w:rsid w:val="00E51F32"/>
    <w:rsid w:val="00E52034"/>
    <w:rsid w:val="00E52245"/>
    <w:rsid w:val="00E5251C"/>
    <w:rsid w:val="00E52AB9"/>
    <w:rsid w:val="00E53A3E"/>
    <w:rsid w:val="00E53C9C"/>
    <w:rsid w:val="00E53DE0"/>
    <w:rsid w:val="00E53FFE"/>
    <w:rsid w:val="00E5452E"/>
    <w:rsid w:val="00E54728"/>
    <w:rsid w:val="00E54821"/>
    <w:rsid w:val="00E54B61"/>
    <w:rsid w:val="00E54D7B"/>
    <w:rsid w:val="00E54F7A"/>
    <w:rsid w:val="00E5541E"/>
    <w:rsid w:val="00E5549E"/>
    <w:rsid w:val="00E56852"/>
    <w:rsid w:val="00E56D10"/>
    <w:rsid w:val="00E5775E"/>
    <w:rsid w:val="00E57AA8"/>
    <w:rsid w:val="00E57ADD"/>
    <w:rsid w:val="00E6011E"/>
    <w:rsid w:val="00E60406"/>
    <w:rsid w:val="00E60851"/>
    <w:rsid w:val="00E60950"/>
    <w:rsid w:val="00E60953"/>
    <w:rsid w:val="00E61002"/>
    <w:rsid w:val="00E6179F"/>
    <w:rsid w:val="00E61854"/>
    <w:rsid w:val="00E61B32"/>
    <w:rsid w:val="00E624A5"/>
    <w:rsid w:val="00E624D5"/>
    <w:rsid w:val="00E631D3"/>
    <w:rsid w:val="00E63345"/>
    <w:rsid w:val="00E63CAB"/>
    <w:rsid w:val="00E63D11"/>
    <w:rsid w:val="00E63D6F"/>
    <w:rsid w:val="00E64227"/>
    <w:rsid w:val="00E644DD"/>
    <w:rsid w:val="00E64D18"/>
    <w:rsid w:val="00E654FD"/>
    <w:rsid w:val="00E6622D"/>
    <w:rsid w:val="00E662A7"/>
    <w:rsid w:val="00E66421"/>
    <w:rsid w:val="00E6666B"/>
    <w:rsid w:val="00E66711"/>
    <w:rsid w:val="00E669BA"/>
    <w:rsid w:val="00E66EBC"/>
    <w:rsid w:val="00E67424"/>
    <w:rsid w:val="00E679B2"/>
    <w:rsid w:val="00E67FCB"/>
    <w:rsid w:val="00E70398"/>
    <w:rsid w:val="00E70942"/>
    <w:rsid w:val="00E70970"/>
    <w:rsid w:val="00E70D49"/>
    <w:rsid w:val="00E70FA3"/>
    <w:rsid w:val="00E718BC"/>
    <w:rsid w:val="00E71C2A"/>
    <w:rsid w:val="00E71F63"/>
    <w:rsid w:val="00E72370"/>
    <w:rsid w:val="00E723A2"/>
    <w:rsid w:val="00E72536"/>
    <w:rsid w:val="00E72A0E"/>
    <w:rsid w:val="00E72A20"/>
    <w:rsid w:val="00E72D2E"/>
    <w:rsid w:val="00E73156"/>
    <w:rsid w:val="00E7340B"/>
    <w:rsid w:val="00E73AA8"/>
    <w:rsid w:val="00E73EF4"/>
    <w:rsid w:val="00E73F62"/>
    <w:rsid w:val="00E744A1"/>
    <w:rsid w:val="00E748C8"/>
    <w:rsid w:val="00E74A3F"/>
    <w:rsid w:val="00E74CFC"/>
    <w:rsid w:val="00E74F38"/>
    <w:rsid w:val="00E74F91"/>
    <w:rsid w:val="00E75273"/>
    <w:rsid w:val="00E75C1A"/>
    <w:rsid w:val="00E75DD2"/>
    <w:rsid w:val="00E75EF7"/>
    <w:rsid w:val="00E75F9E"/>
    <w:rsid w:val="00E765C1"/>
    <w:rsid w:val="00E766B0"/>
    <w:rsid w:val="00E769F2"/>
    <w:rsid w:val="00E76AD9"/>
    <w:rsid w:val="00E76D23"/>
    <w:rsid w:val="00E76DDD"/>
    <w:rsid w:val="00E76ED2"/>
    <w:rsid w:val="00E7714C"/>
    <w:rsid w:val="00E776D0"/>
    <w:rsid w:val="00E777B4"/>
    <w:rsid w:val="00E77CDA"/>
    <w:rsid w:val="00E806F0"/>
    <w:rsid w:val="00E80765"/>
    <w:rsid w:val="00E80835"/>
    <w:rsid w:val="00E8095D"/>
    <w:rsid w:val="00E80B32"/>
    <w:rsid w:val="00E80BAC"/>
    <w:rsid w:val="00E817F7"/>
    <w:rsid w:val="00E819D0"/>
    <w:rsid w:val="00E819F1"/>
    <w:rsid w:val="00E81AE4"/>
    <w:rsid w:val="00E82DBB"/>
    <w:rsid w:val="00E83FFC"/>
    <w:rsid w:val="00E8422E"/>
    <w:rsid w:val="00E8426F"/>
    <w:rsid w:val="00E844D8"/>
    <w:rsid w:val="00E84529"/>
    <w:rsid w:val="00E846A3"/>
    <w:rsid w:val="00E8482A"/>
    <w:rsid w:val="00E8529D"/>
    <w:rsid w:val="00E8548E"/>
    <w:rsid w:val="00E8566A"/>
    <w:rsid w:val="00E858D8"/>
    <w:rsid w:val="00E86FF7"/>
    <w:rsid w:val="00E876B4"/>
    <w:rsid w:val="00E878FF"/>
    <w:rsid w:val="00E87C85"/>
    <w:rsid w:val="00E87F37"/>
    <w:rsid w:val="00E90101"/>
    <w:rsid w:val="00E901FD"/>
    <w:rsid w:val="00E90979"/>
    <w:rsid w:val="00E91222"/>
    <w:rsid w:val="00E912DD"/>
    <w:rsid w:val="00E9198F"/>
    <w:rsid w:val="00E927DE"/>
    <w:rsid w:val="00E92868"/>
    <w:rsid w:val="00E93394"/>
    <w:rsid w:val="00E937B0"/>
    <w:rsid w:val="00E93AA5"/>
    <w:rsid w:val="00E93C05"/>
    <w:rsid w:val="00E93F86"/>
    <w:rsid w:val="00E94EC4"/>
    <w:rsid w:val="00E950E7"/>
    <w:rsid w:val="00E9524C"/>
    <w:rsid w:val="00E955C8"/>
    <w:rsid w:val="00E959A4"/>
    <w:rsid w:val="00E95B93"/>
    <w:rsid w:val="00E95CAA"/>
    <w:rsid w:val="00E95F23"/>
    <w:rsid w:val="00E962B7"/>
    <w:rsid w:val="00E9642E"/>
    <w:rsid w:val="00E968F6"/>
    <w:rsid w:val="00E96901"/>
    <w:rsid w:val="00E9697B"/>
    <w:rsid w:val="00E96B52"/>
    <w:rsid w:val="00E96EB4"/>
    <w:rsid w:val="00E97085"/>
    <w:rsid w:val="00E979F3"/>
    <w:rsid w:val="00E97D37"/>
    <w:rsid w:val="00E97EE8"/>
    <w:rsid w:val="00E97F23"/>
    <w:rsid w:val="00EA0116"/>
    <w:rsid w:val="00EA0621"/>
    <w:rsid w:val="00EA0F21"/>
    <w:rsid w:val="00EA117B"/>
    <w:rsid w:val="00EA1A60"/>
    <w:rsid w:val="00EA2561"/>
    <w:rsid w:val="00EA29A2"/>
    <w:rsid w:val="00EA2C4E"/>
    <w:rsid w:val="00EA2E98"/>
    <w:rsid w:val="00EA2EDA"/>
    <w:rsid w:val="00EA31ED"/>
    <w:rsid w:val="00EA3717"/>
    <w:rsid w:val="00EA3973"/>
    <w:rsid w:val="00EA3D9C"/>
    <w:rsid w:val="00EA45FA"/>
    <w:rsid w:val="00EA586B"/>
    <w:rsid w:val="00EA5D5E"/>
    <w:rsid w:val="00EA5E37"/>
    <w:rsid w:val="00EA5E91"/>
    <w:rsid w:val="00EA5ED9"/>
    <w:rsid w:val="00EA655B"/>
    <w:rsid w:val="00EA6D6C"/>
    <w:rsid w:val="00EA7E6A"/>
    <w:rsid w:val="00EA7F89"/>
    <w:rsid w:val="00EB08E6"/>
    <w:rsid w:val="00EB0AB6"/>
    <w:rsid w:val="00EB0D0B"/>
    <w:rsid w:val="00EB0D2B"/>
    <w:rsid w:val="00EB0E08"/>
    <w:rsid w:val="00EB13EC"/>
    <w:rsid w:val="00EB14F3"/>
    <w:rsid w:val="00EB175C"/>
    <w:rsid w:val="00EB1F33"/>
    <w:rsid w:val="00EB215F"/>
    <w:rsid w:val="00EB2780"/>
    <w:rsid w:val="00EB27BF"/>
    <w:rsid w:val="00EB284C"/>
    <w:rsid w:val="00EB292D"/>
    <w:rsid w:val="00EB2935"/>
    <w:rsid w:val="00EB2F63"/>
    <w:rsid w:val="00EB30BA"/>
    <w:rsid w:val="00EB321D"/>
    <w:rsid w:val="00EB4414"/>
    <w:rsid w:val="00EB4924"/>
    <w:rsid w:val="00EB4AE0"/>
    <w:rsid w:val="00EB4CF5"/>
    <w:rsid w:val="00EB50AD"/>
    <w:rsid w:val="00EB535E"/>
    <w:rsid w:val="00EB544F"/>
    <w:rsid w:val="00EB546E"/>
    <w:rsid w:val="00EB552D"/>
    <w:rsid w:val="00EB57E1"/>
    <w:rsid w:val="00EB5F53"/>
    <w:rsid w:val="00EB60D5"/>
    <w:rsid w:val="00EB619F"/>
    <w:rsid w:val="00EB6439"/>
    <w:rsid w:val="00EB651D"/>
    <w:rsid w:val="00EB6BB6"/>
    <w:rsid w:val="00EB6DB1"/>
    <w:rsid w:val="00EB70E9"/>
    <w:rsid w:val="00EB7431"/>
    <w:rsid w:val="00EB7A35"/>
    <w:rsid w:val="00EB7FFD"/>
    <w:rsid w:val="00EC06FE"/>
    <w:rsid w:val="00EC07D0"/>
    <w:rsid w:val="00EC07FD"/>
    <w:rsid w:val="00EC0C47"/>
    <w:rsid w:val="00EC1345"/>
    <w:rsid w:val="00EC13A5"/>
    <w:rsid w:val="00EC141F"/>
    <w:rsid w:val="00EC1F7D"/>
    <w:rsid w:val="00EC1FB6"/>
    <w:rsid w:val="00EC208D"/>
    <w:rsid w:val="00EC2370"/>
    <w:rsid w:val="00EC25FC"/>
    <w:rsid w:val="00EC383D"/>
    <w:rsid w:val="00EC4037"/>
    <w:rsid w:val="00EC4625"/>
    <w:rsid w:val="00EC48FF"/>
    <w:rsid w:val="00EC4D0B"/>
    <w:rsid w:val="00EC5250"/>
    <w:rsid w:val="00EC530F"/>
    <w:rsid w:val="00EC575C"/>
    <w:rsid w:val="00EC58F4"/>
    <w:rsid w:val="00EC5CC6"/>
    <w:rsid w:val="00EC5CE9"/>
    <w:rsid w:val="00EC6136"/>
    <w:rsid w:val="00EC63BE"/>
    <w:rsid w:val="00EC651F"/>
    <w:rsid w:val="00EC681D"/>
    <w:rsid w:val="00EC6CC0"/>
    <w:rsid w:val="00EC7A90"/>
    <w:rsid w:val="00EC7B5D"/>
    <w:rsid w:val="00ED0179"/>
    <w:rsid w:val="00ED020C"/>
    <w:rsid w:val="00ED0548"/>
    <w:rsid w:val="00ED0686"/>
    <w:rsid w:val="00ED070C"/>
    <w:rsid w:val="00ED0816"/>
    <w:rsid w:val="00ED0D4E"/>
    <w:rsid w:val="00ED0F31"/>
    <w:rsid w:val="00ED0FCE"/>
    <w:rsid w:val="00ED10F4"/>
    <w:rsid w:val="00ED19F9"/>
    <w:rsid w:val="00ED1A55"/>
    <w:rsid w:val="00ED2011"/>
    <w:rsid w:val="00ED2C9D"/>
    <w:rsid w:val="00ED2D9F"/>
    <w:rsid w:val="00ED2E5C"/>
    <w:rsid w:val="00ED312B"/>
    <w:rsid w:val="00ED33AB"/>
    <w:rsid w:val="00ED34E7"/>
    <w:rsid w:val="00ED3CA7"/>
    <w:rsid w:val="00ED3D5E"/>
    <w:rsid w:val="00ED403C"/>
    <w:rsid w:val="00ED40DA"/>
    <w:rsid w:val="00ED40F8"/>
    <w:rsid w:val="00ED4523"/>
    <w:rsid w:val="00ED46CC"/>
    <w:rsid w:val="00ED47D4"/>
    <w:rsid w:val="00ED4F10"/>
    <w:rsid w:val="00ED6330"/>
    <w:rsid w:val="00ED673C"/>
    <w:rsid w:val="00ED6873"/>
    <w:rsid w:val="00ED6EFA"/>
    <w:rsid w:val="00ED7235"/>
    <w:rsid w:val="00ED7718"/>
    <w:rsid w:val="00EE0378"/>
    <w:rsid w:val="00EE05BB"/>
    <w:rsid w:val="00EE1324"/>
    <w:rsid w:val="00EE175D"/>
    <w:rsid w:val="00EE19D3"/>
    <w:rsid w:val="00EE1B8D"/>
    <w:rsid w:val="00EE1D1E"/>
    <w:rsid w:val="00EE1D38"/>
    <w:rsid w:val="00EE2AA0"/>
    <w:rsid w:val="00EE30AD"/>
    <w:rsid w:val="00EE320F"/>
    <w:rsid w:val="00EE37EB"/>
    <w:rsid w:val="00EE40E8"/>
    <w:rsid w:val="00EE4604"/>
    <w:rsid w:val="00EE47B3"/>
    <w:rsid w:val="00EE4A56"/>
    <w:rsid w:val="00EE4DEA"/>
    <w:rsid w:val="00EE4F6E"/>
    <w:rsid w:val="00EE54BA"/>
    <w:rsid w:val="00EE566A"/>
    <w:rsid w:val="00EE58E3"/>
    <w:rsid w:val="00EE5DD9"/>
    <w:rsid w:val="00EE6532"/>
    <w:rsid w:val="00EE67ED"/>
    <w:rsid w:val="00EE6A90"/>
    <w:rsid w:val="00EE6C37"/>
    <w:rsid w:val="00EE6E28"/>
    <w:rsid w:val="00EE701B"/>
    <w:rsid w:val="00EE7702"/>
    <w:rsid w:val="00EE7D6B"/>
    <w:rsid w:val="00EE7DFC"/>
    <w:rsid w:val="00EE7FE6"/>
    <w:rsid w:val="00EF0043"/>
    <w:rsid w:val="00EF1428"/>
    <w:rsid w:val="00EF1439"/>
    <w:rsid w:val="00EF1516"/>
    <w:rsid w:val="00EF1E86"/>
    <w:rsid w:val="00EF23EB"/>
    <w:rsid w:val="00EF2932"/>
    <w:rsid w:val="00EF3478"/>
    <w:rsid w:val="00EF3A61"/>
    <w:rsid w:val="00EF3DCC"/>
    <w:rsid w:val="00EF3EB2"/>
    <w:rsid w:val="00EF436E"/>
    <w:rsid w:val="00EF46AC"/>
    <w:rsid w:val="00EF501E"/>
    <w:rsid w:val="00EF503E"/>
    <w:rsid w:val="00EF519F"/>
    <w:rsid w:val="00EF5233"/>
    <w:rsid w:val="00EF5668"/>
    <w:rsid w:val="00EF59F1"/>
    <w:rsid w:val="00EF5B12"/>
    <w:rsid w:val="00EF5B28"/>
    <w:rsid w:val="00EF5E33"/>
    <w:rsid w:val="00EF6677"/>
    <w:rsid w:val="00EF66BD"/>
    <w:rsid w:val="00EF673C"/>
    <w:rsid w:val="00EF6904"/>
    <w:rsid w:val="00EF69CB"/>
    <w:rsid w:val="00EF6F9B"/>
    <w:rsid w:val="00EF7091"/>
    <w:rsid w:val="00EF7896"/>
    <w:rsid w:val="00EF7A07"/>
    <w:rsid w:val="00EF7E10"/>
    <w:rsid w:val="00EF7F10"/>
    <w:rsid w:val="00F01527"/>
    <w:rsid w:val="00F01BA0"/>
    <w:rsid w:val="00F01E23"/>
    <w:rsid w:val="00F01EFE"/>
    <w:rsid w:val="00F01F05"/>
    <w:rsid w:val="00F0230B"/>
    <w:rsid w:val="00F02632"/>
    <w:rsid w:val="00F02720"/>
    <w:rsid w:val="00F028AC"/>
    <w:rsid w:val="00F033FD"/>
    <w:rsid w:val="00F038DD"/>
    <w:rsid w:val="00F03F9C"/>
    <w:rsid w:val="00F03FFD"/>
    <w:rsid w:val="00F04271"/>
    <w:rsid w:val="00F044C5"/>
    <w:rsid w:val="00F04821"/>
    <w:rsid w:val="00F0495A"/>
    <w:rsid w:val="00F04EB1"/>
    <w:rsid w:val="00F05C68"/>
    <w:rsid w:val="00F05C7B"/>
    <w:rsid w:val="00F05D00"/>
    <w:rsid w:val="00F06781"/>
    <w:rsid w:val="00F071A7"/>
    <w:rsid w:val="00F072C8"/>
    <w:rsid w:val="00F07771"/>
    <w:rsid w:val="00F0780D"/>
    <w:rsid w:val="00F07F12"/>
    <w:rsid w:val="00F10691"/>
    <w:rsid w:val="00F1091C"/>
    <w:rsid w:val="00F115FC"/>
    <w:rsid w:val="00F11AE0"/>
    <w:rsid w:val="00F122A4"/>
    <w:rsid w:val="00F12758"/>
    <w:rsid w:val="00F12768"/>
    <w:rsid w:val="00F1331B"/>
    <w:rsid w:val="00F1347D"/>
    <w:rsid w:val="00F13533"/>
    <w:rsid w:val="00F13A7C"/>
    <w:rsid w:val="00F13FAC"/>
    <w:rsid w:val="00F14071"/>
    <w:rsid w:val="00F14A9B"/>
    <w:rsid w:val="00F14B60"/>
    <w:rsid w:val="00F14C45"/>
    <w:rsid w:val="00F14FCA"/>
    <w:rsid w:val="00F15203"/>
    <w:rsid w:val="00F153FD"/>
    <w:rsid w:val="00F15682"/>
    <w:rsid w:val="00F15B01"/>
    <w:rsid w:val="00F1613C"/>
    <w:rsid w:val="00F162C9"/>
    <w:rsid w:val="00F164D8"/>
    <w:rsid w:val="00F16555"/>
    <w:rsid w:val="00F16D2B"/>
    <w:rsid w:val="00F176FA"/>
    <w:rsid w:val="00F20143"/>
    <w:rsid w:val="00F201BC"/>
    <w:rsid w:val="00F202BB"/>
    <w:rsid w:val="00F20908"/>
    <w:rsid w:val="00F209C8"/>
    <w:rsid w:val="00F20CBD"/>
    <w:rsid w:val="00F21476"/>
    <w:rsid w:val="00F2163A"/>
    <w:rsid w:val="00F21878"/>
    <w:rsid w:val="00F218E8"/>
    <w:rsid w:val="00F21AB4"/>
    <w:rsid w:val="00F21ABA"/>
    <w:rsid w:val="00F221B4"/>
    <w:rsid w:val="00F22781"/>
    <w:rsid w:val="00F22BA0"/>
    <w:rsid w:val="00F22CB1"/>
    <w:rsid w:val="00F23881"/>
    <w:rsid w:val="00F23C65"/>
    <w:rsid w:val="00F23EE0"/>
    <w:rsid w:val="00F24254"/>
    <w:rsid w:val="00F242A4"/>
    <w:rsid w:val="00F244D6"/>
    <w:rsid w:val="00F247BC"/>
    <w:rsid w:val="00F24E0B"/>
    <w:rsid w:val="00F24ECE"/>
    <w:rsid w:val="00F25494"/>
    <w:rsid w:val="00F25546"/>
    <w:rsid w:val="00F258E9"/>
    <w:rsid w:val="00F26B2C"/>
    <w:rsid w:val="00F26EF4"/>
    <w:rsid w:val="00F271F4"/>
    <w:rsid w:val="00F279A9"/>
    <w:rsid w:val="00F27B03"/>
    <w:rsid w:val="00F27C53"/>
    <w:rsid w:val="00F300F9"/>
    <w:rsid w:val="00F3044E"/>
    <w:rsid w:val="00F304F6"/>
    <w:rsid w:val="00F307F6"/>
    <w:rsid w:val="00F30FF2"/>
    <w:rsid w:val="00F31108"/>
    <w:rsid w:val="00F31273"/>
    <w:rsid w:val="00F318A7"/>
    <w:rsid w:val="00F31E1E"/>
    <w:rsid w:val="00F32FA5"/>
    <w:rsid w:val="00F331CA"/>
    <w:rsid w:val="00F334F2"/>
    <w:rsid w:val="00F33BA9"/>
    <w:rsid w:val="00F33F38"/>
    <w:rsid w:val="00F3408F"/>
    <w:rsid w:val="00F345D5"/>
    <w:rsid w:val="00F34693"/>
    <w:rsid w:val="00F349E0"/>
    <w:rsid w:val="00F35446"/>
    <w:rsid w:val="00F3559D"/>
    <w:rsid w:val="00F356FF"/>
    <w:rsid w:val="00F35BE7"/>
    <w:rsid w:val="00F3602C"/>
    <w:rsid w:val="00F36131"/>
    <w:rsid w:val="00F365F1"/>
    <w:rsid w:val="00F36647"/>
    <w:rsid w:val="00F367AF"/>
    <w:rsid w:val="00F370F1"/>
    <w:rsid w:val="00F37424"/>
    <w:rsid w:val="00F37AB6"/>
    <w:rsid w:val="00F40345"/>
    <w:rsid w:val="00F40B7A"/>
    <w:rsid w:val="00F40CB9"/>
    <w:rsid w:val="00F410D5"/>
    <w:rsid w:val="00F41117"/>
    <w:rsid w:val="00F41AD4"/>
    <w:rsid w:val="00F41F7E"/>
    <w:rsid w:val="00F42B1D"/>
    <w:rsid w:val="00F42BB2"/>
    <w:rsid w:val="00F42D33"/>
    <w:rsid w:val="00F42F19"/>
    <w:rsid w:val="00F431B7"/>
    <w:rsid w:val="00F43209"/>
    <w:rsid w:val="00F43354"/>
    <w:rsid w:val="00F43524"/>
    <w:rsid w:val="00F436D7"/>
    <w:rsid w:val="00F44118"/>
    <w:rsid w:val="00F445A2"/>
    <w:rsid w:val="00F451A4"/>
    <w:rsid w:val="00F451D1"/>
    <w:rsid w:val="00F45489"/>
    <w:rsid w:val="00F45B50"/>
    <w:rsid w:val="00F46978"/>
    <w:rsid w:val="00F46D28"/>
    <w:rsid w:val="00F471AE"/>
    <w:rsid w:val="00F47639"/>
    <w:rsid w:val="00F476E8"/>
    <w:rsid w:val="00F4780F"/>
    <w:rsid w:val="00F47A3B"/>
    <w:rsid w:val="00F47AB4"/>
    <w:rsid w:val="00F501A7"/>
    <w:rsid w:val="00F5031A"/>
    <w:rsid w:val="00F5049E"/>
    <w:rsid w:val="00F50791"/>
    <w:rsid w:val="00F508E2"/>
    <w:rsid w:val="00F50ADA"/>
    <w:rsid w:val="00F50C31"/>
    <w:rsid w:val="00F50C5B"/>
    <w:rsid w:val="00F517DE"/>
    <w:rsid w:val="00F517F2"/>
    <w:rsid w:val="00F51866"/>
    <w:rsid w:val="00F51B2A"/>
    <w:rsid w:val="00F51B4C"/>
    <w:rsid w:val="00F51F90"/>
    <w:rsid w:val="00F52088"/>
    <w:rsid w:val="00F5246B"/>
    <w:rsid w:val="00F527A2"/>
    <w:rsid w:val="00F53023"/>
    <w:rsid w:val="00F531FB"/>
    <w:rsid w:val="00F53755"/>
    <w:rsid w:val="00F53BE7"/>
    <w:rsid w:val="00F53C81"/>
    <w:rsid w:val="00F53D08"/>
    <w:rsid w:val="00F54A6A"/>
    <w:rsid w:val="00F54A95"/>
    <w:rsid w:val="00F54ADE"/>
    <w:rsid w:val="00F54DC7"/>
    <w:rsid w:val="00F54F06"/>
    <w:rsid w:val="00F55238"/>
    <w:rsid w:val="00F55255"/>
    <w:rsid w:val="00F559B9"/>
    <w:rsid w:val="00F55FCA"/>
    <w:rsid w:val="00F56144"/>
    <w:rsid w:val="00F56164"/>
    <w:rsid w:val="00F57057"/>
    <w:rsid w:val="00F570FE"/>
    <w:rsid w:val="00F572AC"/>
    <w:rsid w:val="00F57407"/>
    <w:rsid w:val="00F57527"/>
    <w:rsid w:val="00F607F6"/>
    <w:rsid w:val="00F6099F"/>
    <w:rsid w:val="00F60B2E"/>
    <w:rsid w:val="00F61164"/>
    <w:rsid w:val="00F61356"/>
    <w:rsid w:val="00F6166F"/>
    <w:rsid w:val="00F618E5"/>
    <w:rsid w:val="00F61A94"/>
    <w:rsid w:val="00F61B3A"/>
    <w:rsid w:val="00F61D02"/>
    <w:rsid w:val="00F62B65"/>
    <w:rsid w:val="00F62C59"/>
    <w:rsid w:val="00F62C63"/>
    <w:rsid w:val="00F62EE3"/>
    <w:rsid w:val="00F63211"/>
    <w:rsid w:val="00F63222"/>
    <w:rsid w:val="00F6347D"/>
    <w:rsid w:val="00F635F7"/>
    <w:rsid w:val="00F63F2B"/>
    <w:rsid w:val="00F64019"/>
    <w:rsid w:val="00F64668"/>
    <w:rsid w:val="00F64704"/>
    <w:rsid w:val="00F648C6"/>
    <w:rsid w:val="00F6576F"/>
    <w:rsid w:val="00F65E9F"/>
    <w:rsid w:val="00F66577"/>
    <w:rsid w:val="00F666F4"/>
    <w:rsid w:val="00F66828"/>
    <w:rsid w:val="00F66A86"/>
    <w:rsid w:val="00F66B26"/>
    <w:rsid w:val="00F67167"/>
    <w:rsid w:val="00F67611"/>
    <w:rsid w:val="00F70149"/>
    <w:rsid w:val="00F702A8"/>
    <w:rsid w:val="00F706F8"/>
    <w:rsid w:val="00F70F7E"/>
    <w:rsid w:val="00F71679"/>
    <w:rsid w:val="00F71694"/>
    <w:rsid w:val="00F71920"/>
    <w:rsid w:val="00F71948"/>
    <w:rsid w:val="00F71ED2"/>
    <w:rsid w:val="00F72089"/>
    <w:rsid w:val="00F721DE"/>
    <w:rsid w:val="00F723D3"/>
    <w:rsid w:val="00F72A6D"/>
    <w:rsid w:val="00F73389"/>
    <w:rsid w:val="00F73687"/>
    <w:rsid w:val="00F73B11"/>
    <w:rsid w:val="00F73C79"/>
    <w:rsid w:val="00F73C9A"/>
    <w:rsid w:val="00F7469D"/>
    <w:rsid w:val="00F74C30"/>
    <w:rsid w:val="00F74DAE"/>
    <w:rsid w:val="00F754AA"/>
    <w:rsid w:val="00F7557C"/>
    <w:rsid w:val="00F76535"/>
    <w:rsid w:val="00F7660D"/>
    <w:rsid w:val="00F76673"/>
    <w:rsid w:val="00F773E6"/>
    <w:rsid w:val="00F77602"/>
    <w:rsid w:val="00F778C6"/>
    <w:rsid w:val="00F779A6"/>
    <w:rsid w:val="00F779BD"/>
    <w:rsid w:val="00F77A56"/>
    <w:rsid w:val="00F77A6B"/>
    <w:rsid w:val="00F77C81"/>
    <w:rsid w:val="00F8004D"/>
    <w:rsid w:val="00F8010C"/>
    <w:rsid w:val="00F803B7"/>
    <w:rsid w:val="00F808BE"/>
    <w:rsid w:val="00F80D13"/>
    <w:rsid w:val="00F81027"/>
    <w:rsid w:val="00F810F3"/>
    <w:rsid w:val="00F8129D"/>
    <w:rsid w:val="00F819A4"/>
    <w:rsid w:val="00F82129"/>
    <w:rsid w:val="00F82290"/>
    <w:rsid w:val="00F822A8"/>
    <w:rsid w:val="00F83154"/>
    <w:rsid w:val="00F83284"/>
    <w:rsid w:val="00F83662"/>
    <w:rsid w:val="00F836F5"/>
    <w:rsid w:val="00F83752"/>
    <w:rsid w:val="00F83CE0"/>
    <w:rsid w:val="00F83F13"/>
    <w:rsid w:val="00F842FD"/>
    <w:rsid w:val="00F84513"/>
    <w:rsid w:val="00F845BA"/>
    <w:rsid w:val="00F84925"/>
    <w:rsid w:val="00F8497E"/>
    <w:rsid w:val="00F84D93"/>
    <w:rsid w:val="00F8503E"/>
    <w:rsid w:val="00F850DE"/>
    <w:rsid w:val="00F851B9"/>
    <w:rsid w:val="00F86022"/>
    <w:rsid w:val="00F86065"/>
    <w:rsid w:val="00F860C7"/>
    <w:rsid w:val="00F863E9"/>
    <w:rsid w:val="00F8664E"/>
    <w:rsid w:val="00F866B9"/>
    <w:rsid w:val="00F86C5C"/>
    <w:rsid w:val="00F86FA1"/>
    <w:rsid w:val="00F871EB"/>
    <w:rsid w:val="00F877FC"/>
    <w:rsid w:val="00F8786F"/>
    <w:rsid w:val="00F87D5B"/>
    <w:rsid w:val="00F904C8"/>
    <w:rsid w:val="00F90CE5"/>
    <w:rsid w:val="00F91119"/>
    <w:rsid w:val="00F912D9"/>
    <w:rsid w:val="00F915D7"/>
    <w:rsid w:val="00F91F90"/>
    <w:rsid w:val="00F91FFF"/>
    <w:rsid w:val="00F92071"/>
    <w:rsid w:val="00F9216B"/>
    <w:rsid w:val="00F92398"/>
    <w:rsid w:val="00F92B58"/>
    <w:rsid w:val="00F92BD4"/>
    <w:rsid w:val="00F93115"/>
    <w:rsid w:val="00F93425"/>
    <w:rsid w:val="00F93602"/>
    <w:rsid w:val="00F9372D"/>
    <w:rsid w:val="00F93CD8"/>
    <w:rsid w:val="00F94347"/>
    <w:rsid w:val="00F9488B"/>
    <w:rsid w:val="00F94E7F"/>
    <w:rsid w:val="00F95067"/>
    <w:rsid w:val="00F951FD"/>
    <w:rsid w:val="00F953D3"/>
    <w:rsid w:val="00F955AD"/>
    <w:rsid w:val="00F95852"/>
    <w:rsid w:val="00F95873"/>
    <w:rsid w:val="00F95A45"/>
    <w:rsid w:val="00F95D6E"/>
    <w:rsid w:val="00F95D7A"/>
    <w:rsid w:val="00F9601C"/>
    <w:rsid w:val="00F965C5"/>
    <w:rsid w:val="00F9695F"/>
    <w:rsid w:val="00F96CFC"/>
    <w:rsid w:val="00F96DAB"/>
    <w:rsid w:val="00F97014"/>
    <w:rsid w:val="00F97037"/>
    <w:rsid w:val="00F9736C"/>
    <w:rsid w:val="00F97411"/>
    <w:rsid w:val="00F9759B"/>
    <w:rsid w:val="00F97820"/>
    <w:rsid w:val="00F97CD9"/>
    <w:rsid w:val="00FA0014"/>
    <w:rsid w:val="00FA0BE9"/>
    <w:rsid w:val="00FA0E57"/>
    <w:rsid w:val="00FA0F6C"/>
    <w:rsid w:val="00FA1850"/>
    <w:rsid w:val="00FA1BBF"/>
    <w:rsid w:val="00FA1CED"/>
    <w:rsid w:val="00FA2C1B"/>
    <w:rsid w:val="00FA2F74"/>
    <w:rsid w:val="00FA3071"/>
    <w:rsid w:val="00FA36A7"/>
    <w:rsid w:val="00FA3ABD"/>
    <w:rsid w:val="00FA447A"/>
    <w:rsid w:val="00FA48A7"/>
    <w:rsid w:val="00FA4AD4"/>
    <w:rsid w:val="00FA4F83"/>
    <w:rsid w:val="00FA5095"/>
    <w:rsid w:val="00FA5229"/>
    <w:rsid w:val="00FA5D52"/>
    <w:rsid w:val="00FA5EC3"/>
    <w:rsid w:val="00FA6295"/>
    <w:rsid w:val="00FA62D1"/>
    <w:rsid w:val="00FA670A"/>
    <w:rsid w:val="00FA6A09"/>
    <w:rsid w:val="00FA70F9"/>
    <w:rsid w:val="00FA731D"/>
    <w:rsid w:val="00FA7FA1"/>
    <w:rsid w:val="00FB04EF"/>
    <w:rsid w:val="00FB086D"/>
    <w:rsid w:val="00FB08D9"/>
    <w:rsid w:val="00FB13D0"/>
    <w:rsid w:val="00FB182E"/>
    <w:rsid w:val="00FB238B"/>
    <w:rsid w:val="00FB285C"/>
    <w:rsid w:val="00FB3103"/>
    <w:rsid w:val="00FB319C"/>
    <w:rsid w:val="00FB334A"/>
    <w:rsid w:val="00FB33E1"/>
    <w:rsid w:val="00FB386B"/>
    <w:rsid w:val="00FB38FC"/>
    <w:rsid w:val="00FB3952"/>
    <w:rsid w:val="00FB3F25"/>
    <w:rsid w:val="00FB4538"/>
    <w:rsid w:val="00FB453E"/>
    <w:rsid w:val="00FB478F"/>
    <w:rsid w:val="00FB4D29"/>
    <w:rsid w:val="00FB5995"/>
    <w:rsid w:val="00FB5AA9"/>
    <w:rsid w:val="00FB5B33"/>
    <w:rsid w:val="00FB6789"/>
    <w:rsid w:val="00FB69A9"/>
    <w:rsid w:val="00FB6DD7"/>
    <w:rsid w:val="00FB71F0"/>
    <w:rsid w:val="00FB7247"/>
    <w:rsid w:val="00FB76C8"/>
    <w:rsid w:val="00FC022F"/>
    <w:rsid w:val="00FC03CE"/>
    <w:rsid w:val="00FC03F6"/>
    <w:rsid w:val="00FC0471"/>
    <w:rsid w:val="00FC0E41"/>
    <w:rsid w:val="00FC1121"/>
    <w:rsid w:val="00FC113B"/>
    <w:rsid w:val="00FC1353"/>
    <w:rsid w:val="00FC14E7"/>
    <w:rsid w:val="00FC1667"/>
    <w:rsid w:val="00FC1673"/>
    <w:rsid w:val="00FC1ABF"/>
    <w:rsid w:val="00FC1D43"/>
    <w:rsid w:val="00FC1E57"/>
    <w:rsid w:val="00FC1F48"/>
    <w:rsid w:val="00FC264C"/>
    <w:rsid w:val="00FC288A"/>
    <w:rsid w:val="00FC28E4"/>
    <w:rsid w:val="00FC2B29"/>
    <w:rsid w:val="00FC2CD4"/>
    <w:rsid w:val="00FC2F91"/>
    <w:rsid w:val="00FC34A5"/>
    <w:rsid w:val="00FC37B6"/>
    <w:rsid w:val="00FC3C40"/>
    <w:rsid w:val="00FC3CC1"/>
    <w:rsid w:val="00FC3CDF"/>
    <w:rsid w:val="00FC42C7"/>
    <w:rsid w:val="00FC45F6"/>
    <w:rsid w:val="00FC47F1"/>
    <w:rsid w:val="00FC4BA3"/>
    <w:rsid w:val="00FC5CF3"/>
    <w:rsid w:val="00FC61AB"/>
    <w:rsid w:val="00FC6CEE"/>
    <w:rsid w:val="00FC70ED"/>
    <w:rsid w:val="00FC7B46"/>
    <w:rsid w:val="00FD0442"/>
    <w:rsid w:val="00FD070A"/>
    <w:rsid w:val="00FD0D1B"/>
    <w:rsid w:val="00FD11D7"/>
    <w:rsid w:val="00FD12CA"/>
    <w:rsid w:val="00FD1339"/>
    <w:rsid w:val="00FD1354"/>
    <w:rsid w:val="00FD1444"/>
    <w:rsid w:val="00FD14DB"/>
    <w:rsid w:val="00FD1538"/>
    <w:rsid w:val="00FD1A47"/>
    <w:rsid w:val="00FD1B3C"/>
    <w:rsid w:val="00FD1C8D"/>
    <w:rsid w:val="00FD1F4E"/>
    <w:rsid w:val="00FD2449"/>
    <w:rsid w:val="00FD39CE"/>
    <w:rsid w:val="00FD3F95"/>
    <w:rsid w:val="00FD410F"/>
    <w:rsid w:val="00FD445F"/>
    <w:rsid w:val="00FD4874"/>
    <w:rsid w:val="00FD4A5B"/>
    <w:rsid w:val="00FD4B85"/>
    <w:rsid w:val="00FD4DD1"/>
    <w:rsid w:val="00FD5E90"/>
    <w:rsid w:val="00FD6726"/>
    <w:rsid w:val="00FD7061"/>
    <w:rsid w:val="00FD7106"/>
    <w:rsid w:val="00FD71AD"/>
    <w:rsid w:val="00FD7813"/>
    <w:rsid w:val="00FD7BE2"/>
    <w:rsid w:val="00FD7C34"/>
    <w:rsid w:val="00FE00BC"/>
    <w:rsid w:val="00FE07E6"/>
    <w:rsid w:val="00FE0E73"/>
    <w:rsid w:val="00FE1120"/>
    <w:rsid w:val="00FE11B0"/>
    <w:rsid w:val="00FE125D"/>
    <w:rsid w:val="00FE1810"/>
    <w:rsid w:val="00FE1B93"/>
    <w:rsid w:val="00FE1FDE"/>
    <w:rsid w:val="00FE297E"/>
    <w:rsid w:val="00FE2B31"/>
    <w:rsid w:val="00FE2BBD"/>
    <w:rsid w:val="00FE2BD5"/>
    <w:rsid w:val="00FE3116"/>
    <w:rsid w:val="00FE38F9"/>
    <w:rsid w:val="00FE3D5E"/>
    <w:rsid w:val="00FE3DF4"/>
    <w:rsid w:val="00FE42C5"/>
    <w:rsid w:val="00FE42ED"/>
    <w:rsid w:val="00FE4412"/>
    <w:rsid w:val="00FE4994"/>
    <w:rsid w:val="00FE49BD"/>
    <w:rsid w:val="00FE4BF0"/>
    <w:rsid w:val="00FE4D32"/>
    <w:rsid w:val="00FE4D6E"/>
    <w:rsid w:val="00FE51D0"/>
    <w:rsid w:val="00FE52EB"/>
    <w:rsid w:val="00FE54D2"/>
    <w:rsid w:val="00FE5A7F"/>
    <w:rsid w:val="00FE5B09"/>
    <w:rsid w:val="00FE6345"/>
    <w:rsid w:val="00FE6438"/>
    <w:rsid w:val="00FE6464"/>
    <w:rsid w:val="00FE6CFB"/>
    <w:rsid w:val="00FE6E0B"/>
    <w:rsid w:val="00FE717B"/>
    <w:rsid w:val="00FE723D"/>
    <w:rsid w:val="00FE748F"/>
    <w:rsid w:val="00FE7D29"/>
    <w:rsid w:val="00FF01C2"/>
    <w:rsid w:val="00FF048D"/>
    <w:rsid w:val="00FF0598"/>
    <w:rsid w:val="00FF05F5"/>
    <w:rsid w:val="00FF0CAE"/>
    <w:rsid w:val="00FF0D4C"/>
    <w:rsid w:val="00FF0DA9"/>
    <w:rsid w:val="00FF15A7"/>
    <w:rsid w:val="00FF1619"/>
    <w:rsid w:val="00FF166C"/>
    <w:rsid w:val="00FF1DED"/>
    <w:rsid w:val="00FF24AC"/>
    <w:rsid w:val="00FF2775"/>
    <w:rsid w:val="00FF27F5"/>
    <w:rsid w:val="00FF41B7"/>
    <w:rsid w:val="00FF4927"/>
    <w:rsid w:val="00FF4BA0"/>
    <w:rsid w:val="00FF5638"/>
    <w:rsid w:val="00FF58E9"/>
    <w:rsid w:val="00FF59D8"/>
    <w:rsid w:val="00FF5E97"/>
    <w:rsid w:val="00FF60F1"/>
    <w:rsid w:val="00FF7290"/>
    <w:rsid w:val="00FF7459"/>
    <w:rsid w:val="00FF78A0"/>
    <w:rsid w:val="00FF7B11"/>
    <w:rsid w:val="00FF7C41"/>
    <w:rsid w:val="00FF7D4E"/>
    <w:rsid w:val="0AA56203"/>
    <w:rsid w:val="0BD45193"/>
    <w:rsid w:val="162406F0"/>
    <w:rsid w:val="2C3C5A7E"/>
    <w:rsid w:val="379D2CF3"/>
    <w:rsid w:val="5F897122"/>
    <w:rsid w:val="7CA5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semiHidden="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paragraph" w:styleId="Heading1">
    <w:name w:val="heading 1"/>
    <w:basedOn w:val="Normal"/>
    <w:next w:val="Normal"/>
    <w:link w:val="Heading1Char"/>
    <w:qFormat/>
    <w:pPr>
      <w:keepNext/>
      <w:spacing w:before="240" w:after="60" w:line="276" w:lineRule="auto"/>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pPr>
      <w:spacing w:before="100" w:beforeAutospacing="1" w:after="100" w:afterAutospacing="1"/>
      <w:outlineLvl w:val="2"/>
    </w:pPr>
    <w:rPr>
      <w:b/>
      <w:bCs/>
      <w:sz w:val="27"/>
      <w:szCs w:val="27"/>
      <w:lang w:val="en-US" w:eastAsia="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Reference 2,Ref,de nota al pie,Footnote text,ftref,BVI fnr,BearingPoint,16 Point,Superscript 6 Point,fr,Footnote Text1,Footnote + Arial,10 pt,Black,Footnote Text11"/>
    <w:uiPriority w:val="99"/>
    <w:rPr>
      <w:vertAlign w:val="superscript"/>
    </w:rPr>
  </w:style>
  <w:style w:type="character" w:styleId="Strong">
    <w:name w:val="Strong"/>
    <w:qFormat/>
    <w:rPr>
      <w:b/>
      <w:bCs/>
    </w:rPr>
  </w:style>
  <w:style w:type="character" w:styleId="CommentReference">
    <w:name w:val="annotation reference"/>
    <w:rPr>
      <w:sz w:val="16"/>
      <w:szCs w:val="16"/>
    </w:rPr>
  </w:style>
  <w:style w:type="character" w:styleId="Emphasis">
    <w:name w:val="Emphasis"/>
    <w:uiPriority w:val="20"/>
    <w:qFormat/>
    <w:rPr>
      <w:i/>
      <w:iCs/>
    </w:rPr>
  </w:style>
  <w:style w:type="character" w:styleId="PageNumber">
    <w:name w:val="page number"/>
    <w:basedOn w:val="DefaultParagraphFont"/>
  </w:style>
  <w:style w:type="character" w:styleId="EndnoteReference">
    <w:name w:val="endnote reference"/>
    <w:rPr>
      <w:vertAlign w:val="superscript"/>
    </w:rPr>
  </w:style>
  <w:style w:type="character" w:styleId="Hyperlink">
    <w:name w:val="Hyperlink"/>
    <w:uiPriority w:val="99"/>
    <w:rPr>
      <w:color w:val="0000FF"/>
      <w:u w:val="single"/>
    </w:rPr>
  </w:style>
  <w:style w:type="character" w:customStyle="1" w:styleId="EndnoteTextChar">
    <w:name w:val="Endnote Text Char"/>
    <w:link w:val="EndnoteText"/>
    <w:rPr>
      <w:lang w:val="vi-VN" w:eastAsia="vi-VN"/>
    </w:rPr>
  </w:style>
  <w:style w:type="character" w:customStyle="1" w:styleId="style1">
    <w:name w:val="style1"/>
  </w:style>
  <w:style w:type="character" w:customStyle="1" w:styleId="news-html">
    <w:name w:val="news-html"/>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Pr>
      <w:lang w:val="vi-VN" w:eastAsia="vi-VN"/>
    </w:rPr>
  </w:style>
  <w:style w:type="character" w:customStyle="1" w:styleId="textexposedshow">
    <w:name w:val="text_exposed_show"/>
  </w:style>
  <w:style w:type="character" w:customStyle="1" w:styleId="Heading3Char">
    <w:name w:val="Heading 3 Char"/>
    <w:link w:val="Heading3"/>
    <w:uiPriority w:val="9"/>
    <w:rPr>
      <w:b/>
      <w:bCs/>
      <w:sz w:val="27"/>
      <w:szCs w:val="27"/>
    </w:rPr>
  </w:style>
  <w:style w:type="character" w:customStyle="1" w:styleId="style4">
    <w:name w:val="style4"/>
  </w:style>
  <w:style w:type="character" w:customStyle="1" w:styleId="style10">
    <w:name w:val="style10"/>
  </w:style>
  <w:style w:type="character" w:customStyle="1" w:styleId="Heading2Char">
    <w:name w:val="Heading 2 Char"/>
    <w:link w:val="Heading2"/>
    <w:semiHidden/>
    <w:rPr>
      <w:rFonts w:ascii="Cambria" w:eastAsia="Times New Roman" w:hAnsi="Cambria" w:cs="Times New Roman"/>
      <w:b/>
      <w:bCs/>
      <w:i/>
      <w:iCs/>
      <w:sz w:val="28"/>
      <w:szCs w:val="28"/>
      <w:lang w:val="vi-VN" w:eastAsia="vi-VN"/>
    </w:rPr>
  </w:style>
  <w:style w:type="character" w:customStyle="1" w:styleId="Heading1Char">
    <w:name w:val="Heading 1 Char"/>
    <w:link w:val="Heading1"/>
    <w:rPr>
      <w:rFonts w:ascii="Cambria" w:hAnsi="Cambria"/>
      <w:b/>
      <w:bCs/>
      <w:kern w:val="32"/>
      <w:sz w:val="32"/>
      <w:szCs w:val="32"/>
      <w:lang w:val="en-US" w:eastAsia="en-US" w:bidi="ar-SA"/>
    </w:rPr>
  </w:style>
  <w:style w:type="character" w:customStyle="1" w:styleId="BalloonTextChar">
    <w:name w:val="Balloon Text Char"/>
    <w:link w:val="BalloonText"/>
    <w:rPr>
      <w:rFonts w:ascii="Tahoma" w:hAnsi="Tahoma" w:cs="Tahoma"/>
      <w:sz w:val="16"/>
      <w:szCs w:val="16"/>
      <w:lang w:val="vi-VN" w:eastAsia="vi-VN"/>
    </w:rPr>
  </w:style>
  <w:style w:type="character" w:customStyle="1" w:styleId="noidung">
    <w:name w:val="noidung"/>
  </w:style>
  <w:style w:type="character" w:customStyle="1" w:styleId="style3">
    <w:name w:val="style3"/>
  </w:style>
  <w:style w:type="character" w:customStyle="1" w:styleId="newslisthomepagesummary1">
    <w:name w:val="newslisthomepage_summary1"/>
    <w:rPr>
      <w:rFonts w:ascii="Verdana" w:hAnsi="Verdana" w:hint="default"/>
      <w:sz w:val="20"/>
      <w:szCs w:val="20"/>
    </w:rPr>
  </w:style>
  <w:style w:type="character" w:customStyle="1" w:styleId="CommentTextChar">
    <w:name w:val="Comment Text Char"/>
    <w:link w:val="CommentText"/>
    <w:rPr>
      <w:lang w:val="vi-VN" w:eastAsia="vi-VN"/>
    </w:rPr>
  </w:style>
  <w:style w:type="character" w:customStyle="1" w:styleId="style11">
    <w:name w:val="style11"/>
  </w:style>
  <w:style w:type="character" w:customStyle="1" w:styleId="BodyTextIndent2Char">
    <w:name w:val="Body Text Indent 2 Char"/>
    <w:link w:val="BodyTextIndent2"/>
    <w:rPr>
      <w:rFonts w:ascii="VNI-Times" w:hAnsi="VNI-Times"/>
      <w:sz w:val="26"/>
      <w:lang w:eastAsia="zh-CN"/>
    </w:rPr>
  </w:style>
  <w:style w:type="character" w:customStyle="1" w:styleId="TitleChar">
    <w:name w:val="Title Char"/>
    <w:link w:val="Title"/>
    <w:rPr>
      <w:rFonts w:ascii="VNI-Bandit" w:hAnsi="VNI-Bandit"/>
      <w:b/>
      <w:sz w:val="30"/>
    </w:rPr>
  </w:style>
  <w:style w:type="character" w:customStyle="1" w:styleId="apple-style-span">
    <w:name w:val="apple-style-span"/>
  </w:style>
  <w:style w:type="character" w:customStyle="1" w:styleId="tieude-cap2">
    <w:name w:val="tieude-cap2"/>
  </w:style>
  <w:style w:type="character" w:customStyle="1" w:styleId="Style2Char">
    <w:name w:val="Style2 Char"/>
    <w:link w:val="Style2"/>
    <w:locked/>
    <w:rPr>
      <w:b/>
      <w:spacing w:val="-6"/>
      <w:sz w:val="26"/>
    </w:rPr>
  </w:style>
  <w:style w:type="character" w:customStyle="1" w:styleId="style20">
    <w:name w:val="style2"/>
  </w:style>
  <w:style w:type="character" w:customStyle="1" w:styleId="grame">
    <w:name w:val="grame"/>
  </w:style>
  <w:style w:type="character" w:customStyle="1" w:styleId="BodyTextChar">
    <w:name w:val="Body Text Char"/>
    <w:link w:val="BodyText"/>
    <w:rPr>
      <w:sz w:val="24"/>
      <w:szCs w:val="24"/>
      <w:lang w:val="vi-VN" w:eastAsia="vi-VN"/>
    </w:rPr>
  </w:style>
  <w:style w:type="character" w:customStyle="1" w:styleId="CommentSubjectChar">
    <w:name w:val="Comment Subject Char"/>
    <w:link w:val="CommentSubject"/>
    <w:rPr>
      <w:b/>
      <w:bCs/>
      <w:lang w:val="vi-VN" w:eastAsia="vi-VN"/>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rPr>
      <w:sz w:val="20"/>
      <w:szCs w:val="20"/>
    </w:rPr>
  </w:style>
  <w:style w:type="paragraph" w:styleId="Footer">
    <w:name w:val="footer"/>
    <w:basedOn w:val="Normal"/>
    <w:pPr>
      <w:tabs>
        <w:tab w:val="center" w:pos="4320"/>
        <w:tab w:val="right" w:pos="8640"/>
      </w:tabs>
    </w:pPr>
  </w:style>
  <w:style w:type="paragraph" w:styleId="BodyTextIndent2">
    <w:name w:val="Body Text Indent 2"/>
    <w:basedOn w:val="Normal"/>
    <w:link w:val="BodyTextIndent2Char"/>
    <w:pPr>
      <w:widowControl w:val="0"/>
      <w:ind w:left="3119" w:hanging="2399"/>
      <w:jc w:val="both"/>
    </w:pPr>
    <w:rPr>
      <w:rFonts w:ascii="VNI-Times" w:hAnsi="VNI-Times"/>
      <w:sz w:val="26"/>
      <w:szCs w:val="20"/>
      <w:lang w:eastAsia="zh-CN"/>
    </w:rPr>
  </w:style>
  <w:style w:type="paragraph" w:styleId="BodyText">
    <w:name w:val="Body Text"/>
    <w:basedOn w:val="Normal"/>
    <w:link w:val="BodyTextChar"/>
    <w:pPr>
      <w:spacing w:after="120"/>
    </w:pPr>
  </w:style>
  <w:style w:type="paragraph" w:styleId="BalloonText">
    <w:name w:val="Balloon Text"/>
    <w:basedOn w:val="Normal"/>
    <w:link w:val="BalloonTextChar"/>
    <w:rPr>
      <w:rFonts w:ascii="Tahoma" w:hAnsi="Tahoma"/>
      <w:sz w:val="16"/>
      <w:szCs w:val="16"/>
    </w:rPr>
  </w:style>
  <w:style w:type="paragraph" w:styleId="Title">
    <w:name w:val="Title"/>
    <w:basedOn w:val="Normal"/>
    <w:link w:val="TitleChar"/>
    <w:qFormat/>
    <w:pPr>
      <w:jc w:val="center"/>
    </w:pPr>
    <w:rPr>
      <w:rFonts w:ascii="VNI-Bandit" w:hAnsi="VNI-Bandit"/>
      <w:b/>
      <w:sz w:val="30"/>
      <w:szCs w:val="20"/>
      <w:lang w:val="en-US" w:eastAsia="en-US"/>
    </w:rPr>
  </w:style>
  <w:style w:type="paragraph" w:styleId="NormalWeb">
    <w:name w:val="Normal (Web)"/>
    <w:basedOn w:val="Normal"/>
    <w:unhideWhenUsed/>
    <w:pPr>
      <w:spacing w:before="100" w:beforeAutospacing="1" w:after="100" w:afterAutospacing="1"/>
    </w:pPr>
    <w:rPr>
      <w:lang w:val="en-US" w:eastAsia="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rPr>
      <w:sz w:val="20"/>
      <w:szCs w:val="20"/>
    </w:rPr>
  </w:style>
  <w:style w:type="paragraph" w:styleId="EndnoteText">
    <w:name w:val="endnote text"/>
    <w:basedOn w:val="Normal"/>
    <w:link w:val="EndnoteTextChar"/>
    <w:rPr>
      <w:sz w:val="20"/>
      <w:szCs w:val="20"/>
    </w:rPr>
  </w:style>
  <w:style w:type="paragraph" w:customStyle="1" w:styleId="CharCharCharCharCharChar">
    <w:name w:val=" Char Char Char Char Char Char"/>
    <w:basedOn w:val="Normal"/>
    <w:pPr>
      <w:spacing w:after="160" w:line="240" w:lineRule="exact"/>
      <w:textAlignment w:val="baseline"/>
    </w:pPr>
    <w:rPr>
      <w:rFonts w:ascii="Verdana" w:eastAsia="MS Mincho" w:hAnsi="Verdana"/>
      <w:sz w:val="20"/>
      <w:szCs w:val="20"/>
      <w:lang w:val="en-GB" w:eastAsia="en-US"/>
    </w:rPr>
  </w:style>
  <w:style w:type="paragraph" w:customStyle="1" w:styleId="ptitle">
    <w:name w:val="ptitle"/>
    <w:basedOn w:val="Normal"/>
    <w:pPr>
      <w:spacing w:before="100" w:beforeAutospacing="1" w:after="100" w:afterAutospacing="1"/>
    </w:pPr>
    <w:rPr>
      <w:lang w:val="en-US" w:eastAsia="en-US"/>
    </w:rPr>
  </w:style>
  <w:style w:type="paragraph" w:customStyle="1" w:styleId="Char">
    <w:name w:val="Char"/>
    <w:pPr>
      <w:tabs>
        <w:tab w:val="left" w:pos="1152"/>
      </w:tabs>
      <w:spacing w:before="120" w:after="120" w:line="312" w:lineRule="auto"/>
    </w:pPr>
    <w:rPr>
      <w:rFonts w:ascii="Arial" w:hAnsi="Arial" w:cs="Arial"/>
      <w:sz w:val="26"/>
      <w:szCs w:val="26"/>
    </w:rPr>
  </w:style>
  <w:style w:type="paragraph" w:customStyle="1" w:styleId="Default">
    <w:name w:val="Default"/>
    <w:pPr>
      <w:widowControl w:val="0"/>
      <w:autoSpaceDE w:val="0"/>
      <w:autoSpaceDN w:val="0"/>
      <w:adjustRightInd w:val="0"/>
    </w:pPr>
    <w:rPr>
      <w:color w:val="000000"/>
      <w:sz w:val="24"/>
      <w:szCs w:val="24"/>
    </w:rPr>
  </w:style>
  <w:style w:type="paragraph" w:customStyle="1" w:styleId="yiv1665207733msonormal">
    <w:name w:val="yiv1665207733msonormal"/>
    <w:basedOn w:val="Normal"/>
    <w:pPr>
      <w:spacing w:before="100" w:beforeAutospacing="1" w:after="100" w:afterAutospacing="1"/>
    </w:pPr>
    <w:rPr>
      <w:lang w:val="en-US" w:eastAsia="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US" w:eastAsia="en-US"/>
    </w:rPr>
  </w:style>
  <w:style w:type="paragraph" w:customStyle="1" w:styleId="MediumGrid1-Accent21">
    <w:name w:val="Medium Grid 1 - Accent 21"/>
    <w:basedOn w:val="Normal"/>
    <w:uiPriority w:val="34"/>
    <w:qFormat/>
    <w:pPr>
      <w:ind w:left="720"/>
      <w:contextualSpacing/>
      <w:jc w:val="both"/>
    </w:pPr>
    <w:rPr>
      <w:rFonts w:ascii="Calibri" w:eastAsia="Calibri" w:hAnsi="Calibri"/>
      <w:sz w:val="22"/>
      <w:szCs w:val="22"/>
      <w:lang w:val="en-US" w:eastAsia="en-US"/>
    </w:rPr>
  </w:style>
  <w:style w:type="paragraph" w:customStyle="1" w:styleId="phead">
    <w:name w:val="phead"/>
    <w:basedOn w:val="Normal"/>
    <w:pPr>
      <w:spacing w:before="100" w:beforeAutospacing="1" w:after="100" w:afterAutospacing="1"/>
    </w:pPr>
    <w:rPr>
      <w:lang w:val="en-US" w:eastAsia="en-US"/>
    </w:rPr>
  </w:style>
  <w:style w:type="paragraph" w:customStyle="1" w:styleId="CharChar2">
    <w:name w:val=" Char Char2"/>
    <w:basedOn w:val="Normal"/>
    <w:pPr>
      <w:spacing w:after="160" w:line="240" w:lineRule="exact"/>
      <w:textAlignment w:val="baseline"/>
    </w:pPr>
    <w:rPr>
      <w:rFonts w:ascii="Verdana" w:eastAsia="MS Mincho" w:hAnsi="Verdana"/>
      <w:sz w:val="20"/>
      <w:szCs w:val="20"/>
      <w:lang w:val="en-GB" w:eastAsia="en-US"/>
    </w:rPr>
  </w:style>
  <w:style w:type="paragraph" w:customStyle="1" w:styleId="Body1">
    <w:name w:val="Body 1"/>
    <w:pPr>
      <w:suppressAutoHyphens/>
      <w:outlineLvl w:val="0"/>
    </w:pPr>
    <w:rPr>
      <w:rFonts w:ascii="Helvetica" w:eastAsia="ヒラギノ角ゴ Pro W3" w:hAnsi="Helvetica"/>
      <w:color w:val="000000"/>
      <w:sz w:val="28"/>
    </w:rPr>
  </w:style>
  <w:style w:type="paragraph" w:customStyle="1" w:styleId="pbody">
    <w:name w:val="pbody"/>
    <w:basedOn w:val="Normal"/>
    <w:pPr>
      <w:spacing w:before="100" w:beforeAutospacing="1" w:after="100" w:afterAutospacing="1"/>
    </w:pPr>
    <w:rPr>
      <w:lang w:val="en-US" w:eastAsia="en-US"/>
    </w:rPr>
  </w:style>
  <w:style w:type="paragraph" w:customStyle="1" w:styleId="Char0">
    <w:name w:val=" Char"/>
    <w:basedOn w:val="Normal"/>
    <w:pPr>
      <w:spacing w:after="160" w:line="240" w:lineRule="exact"/>
    </w:pPr>
    <w:rPr>
      <w:rFonts w:ascii="Verdana" w:hAnsi="Verdana" w:cs="Verdana"/>
      <w:sz w:val="20"/>
      <w:szCs w:val="20"/>
      <w:lang w:val="en-US" w:eastAsia="en-US"/>
    </w:rPr>
  </w:style>
  <w:style w:type="paragraph" w:customStyle="1" w:styleId="yiv6029911342msonormal">
    <w:name w:val="yiv6029911342msonormal"/>
    <w:basedOn w:val="Normal"/>
    <w:pPr>
      <w:spacing w:before="100" w:beforeAutospacing="1" w:after="100" w:afterAutospacing="1"/>
    </w:pPr>
  </w:style>
  <w:style w:type="paragraph" w:customStyle="1" w:styleId="pintertitle">
    <w:name w:val="pintertitle"/>
    <w:basedOn w:val="Normal"/>
    <w:pPr>
      <w:spacing w:before="100" w:beforeAutospacing="1" w:after="100" w:afterAutospacing="1"/>
    </w:pPr>
    <w:rPr>
      <w:lang w:val="en-US" w:eastAsia="en-US"/>
    </w:rPr>
  </w:style>
  <w:style w:type="paragraph" w:customStyle="1" w:styleId="news-desc1">
    <w:name w:val="news-desc1"/>
    <w:basedOn w:val="Normal"/>
    <w:pPr>
      <w:spacing w:before="63" w:after="100" w:afterAutospacing="1"/>
    </w:pPr>
    <w:rPr>
      <w:b/>
      <w:bCs/>
      <w:color w:val="333333"/>
      <w:lang w:val="en-US" w:eastAsia="en-US"/>
    </w:rPr>
  </w:style>
  <w:style w:type="paragraph" w:styleId="NoSpacing">
    <w:name w:val="No Spacing"/>
    <w:uiPriority w:val="1"/>
    <w:qFormat/>
    <w:rPr>
      <w:rFonts w:ascii="VNI-Times" w:hAnsi="VNI-Times"/>
      <w:iCs/>
      <w:sz w:val="26"/>
      <w:szCs w:val="24"/>
    </w:rPr>
  </w:style>
  <w:style w:type="paragraph" w:customStyle="1" w:styleId="listparagraph">
    <w:name w:val="listparagraph"/>
    <w:basedOn w:val="Normal"/>
    <w:pPr>
      <w:spacing w:before="100" w:beforeAutospacing="1" w:after="100" w:afterAutospacing="1"/>
    </w:pPr>
    <w:rPr>
      <w:lang w:val="en-US" w:eastAsia="en-US"/>
    </w:rPr>
  </w:style>
  <w:style w:type="paragraph" w:customStyle="1" w:styleId="Style2">
    <w:name w:val="Style2"/>
    <w:basedOn w:val="Normal"/>
    <w:link w:val="Style2Char"/>
    <w:qFormat/>
    <w:pPr>
      <w:ind w:firstLine="720"/>
      <w:jc w:val="both"/>
    </w:pPr>
    <w:rPr>
      <w:b/>
      <w:spacing w:val="-6"/>
      <w:sz w:val="26"/>
      <w:szCs w:val="20"/>
      <w:lang w:val="en-US" w:eastAsia="en-US"/>
    </w:rPr>
  </w:style>
  <w:style w:type="paragraph" w:styleId="ListParagraph0">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6E5291"/>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semiHidden="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paragraph" w:styleId="Heading1">
    <w:name w:val="heading 1"/>
    <w:basedOn w:val="Normal"/>
    <w:next w:val="Normal"/>
    <w:link w:val="Heading1Char"/>
    <w:qFormat/>
    <w:pPr>
      <w:keepNext/>
      <w:spacing w:before="240" w:after="60" w:line="276" w:lineRule="auto"/>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pPr>
      <w:spacing w:before="100" w:beforeAutospacing="1" w:after="100" w:afterAutospacing="1"/>
      <w:outlineLvl w:val="2"/>
    </w:pPr>
    <w:rPr>
      <w:b/>
      <w:bCs/>
      <w:sz w:val="27"/>
      <w:szCs w:val="27"/>
      <w:lang w:val="en-US" w:eastAsia="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Reference 2,Ref,de nota al pie,Footnote text,ftref,BVI fnr,BearingPoint,16 Point,Superscript 6 Point,fr,Footnote Text1,Footnote + Arial,10 pt,Black,Footnote Text11"/>
    <w:uiPriority w:val="99"/>
    <w:rPr>
      <w:vertAlign w:val="superscript"/>
    </w:rPr>
  </w:style>
  <w:style w:type="character" w:styleId="Strong">
    <w:name w:val="Strong"/>
    <w:qFormat/>
    <w:rPr>
      <w:b/>
      <w:bCs/>
    </w:rPr>
  </w:style>
  <w:style w:type="character" w:styleId="CommentReference">
    <w:name w:val="annotation reference"/>
    <w:rPr>
      <w:sz w:val="16"/>
      <w:szCs w:val="16"/>
    </w:rPr>
  </w:style>
  <w:style w:type="character" w:styleId="Emphasis">
    <w:name w:val="Emphasis"/>
    <w:uiPriority w:val="20"/>
    <w:qFormat/>
    <w:rPr>
      <w:i/>
      <w:iCs/>
    </w:rPr>
  </w:style>
  <w:style w:type="character" w:styleId="PageNumber">
    <w:name w:val="page number"/>
    <w:basedOn w:val="DefaultParagraphFont"/>
  </w:style>
  <w:style w:type="character" w:styleId="EndnoteReference">
    <w:name w:val="endnote reference"/>
    <w:rPr>
      <w:vertAlign w:val="superscript"/>
    </w:rPr>
  </w:style>
  <w:style w:type="character" w:styleId="Hyperlink">
    <w:name w:val="Hyperlink"/>
    <w:uiPriority w:val="99"/>
    <w:rPr>
      <w:color w:val="0000FF"/>
      <w:u w:val="single"/>
    </w:rPr>
  </w:style>
  <w:style w:type="character" w:customStyle="1" w:styleId="EndnoteTextChar">
    <w:name w:val="Endnote Text Char"/>
    <w:link w:val="EndnoteText"/>
    <w:rPr>
      <w:lang w:val="vi-VN" w:eastAsia="vi-VN"/>
    </w:rPr>
  </w:style>
  <w:style w:type="character" w:customStyle="1" w:styleId="style1">
    <w:name w:val="style1"/>
  </w:style>
  <w:style w:type="character" w:customStyle="1" w:styleId="news-html">
    <w:name w:val="news-html"/>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Pr>
      <w:lang w:val="vi-VN" w:eastAsia="vi-VN"/>
    </w:rPr>
  </w:style>
  <w:style w:type="character" w:customStyle="1" w:styleId="textexposedshow">
    <w:name w:val="text_exposed_show"/>
  </w:style>
  <w:style w:type="character" w:customStyle="1" w:styleId="Heading3Char">
    <w:name w:val="Heading 3 Char"/>
    <w:link w:val="Heading3"/>
    <w:uiPriority w:val="9"/>
    <w:rPr>
      <w:b/>
      <w:bCs/>
      <w:sz w:val="27"/>
      <w:szCs w:val="27"/>
    </w:rPr>
  </w:style>
  <w:style w:type="character" w:customStyle="1" w:styleId="style4">
    <w:name w:val="style4"/>
  </w:style>
  <w:style w:type="character" w:customStyle="1" w:styleId="style10">
    <w:name w:val="style10"/>
  </w:style>
  <w:style w:type="character" w:customStyle="1" w:styleId="Heading2Char">
    <w:name w:val="Heading 2 Char"/>
    <w:link w:val="Heading2"/>
    <w:semiHidden/>
    <w:rPr>
      <w:rFonts w:ascii="Cambria" w:eastAsia="Times New Roman" w:hAnsi="Cambria" w:cs="Times New Roman"/>
      <w:b/>
      <w:bCs/>
      <w:i/>
      <w:iCs/>
      <w:sz w:val="28"/>
      <w:szCs w:val="28"/>
      <w:lang w:val="vi-VN" w:eastAsia="vi-VN"/>
    </w:rPr>
  </w:style>
  <w:style w:type="character" w:customStyle="1" w:styleId="Heading1Char">
    <w:name w:val="Heading 1 Char"/>
    <w:link w:val="Heading1"/>
    <w:rPr>
      <w:rFonts w:ascii="Cambria" w:hAnsi="Cambria"/>
      <w:b/>
      <w:bCs/>
      <w:kern w:val="32"/>
      <w:sz w:val="32"/>
      <w:szCs w:val="32"/>
      <w:lang w:val="en-US" w:eastAsia="en-US" w:bidi="ar-SA"/>
    </w:rPr>
  </w:style>
  <w:style w:type="character" w:customStyle="1" w:styleId="BalloonTextChar">
    <w:name w:val="Balloon Text Char"/>
    <w:link w:val="BalloonText"/>
    <w:rPr>
      <w:rFonts w:ascii="Tahoma" w:hAnsi="Tahoma" w:cs="Tahoma"/>
      <w:sz w:val="16"/>
      <w:szCs w:val="16"/>
      <w:lang w:val="vi-VN" w:eastAsia="vi-VN"/>
    </w:rPr>
  </w:style>
  <w:style w:type="character" w:customStyle="1" w:styleId="noidung">
    <w:name w:val="noidung"/>
  </w:style>
  <w:style w:type="character" w:customStyle="1" w:styleId="style3">
    <w:name w:val="style3"/>
  </w:style>
  <w:style w:type="character" w:customStyle="1" w:styleId="newslisthomepagesummary1">
    <w:name w:val="newslisthomepage_summary1"/>
    <w:rPr>
      <w:rFonts w:ascii="Verdana" w:hAnsi="Verdana" w:hint="default"/>
      <w:sz w:val="20"/>
      <w:szCs w:val="20"/>
    </w:rPr>
  </w:style>
  <w:style w:type="character" w:customStyle="1" w:styleId="CommentTextChar">
    <w:name w:val="Comment Text Char"/>
    <w:link w:val="CommentText"/>
    <w:rPr>
      <w:lang w:val="vi-VN" w:eastAsia="vi-VN"/>
    </w:rPr>
  </w:style>
  <w:style w:type="character" w:customStyle="1" w:styleId="style11">
    <w:name w:val="style11"/>
  </w:style>
  <w:style w:type="character" w:customStyle="1" w:styleId="BodyTextIndent2Char">
    <w:name w:val="Body Text Indent 2 Char"/>
    <w:link w:val="BodyTextIndent2"/>
    <w:rPr>
      <w:rFonts w:ascii="VNI-Times" w:hAnsi="VNI-Times"/>
      <w:sz w:val="26"/>
      <w:lang w:eastAsia="zh-CN"/>
    </w:rPr>
  </w:style>
  <w:style w:type="character" w:customStyle="1" w:styleId="TitleChar">
    <w:name w:val="Title Char"/>
    <w:link w:val="Title"/>
    <w:rPr>
      <w:rFonts w:ascii="VNI-Bandit" w:hAnsi="VNI-Bandit"/>
      <w:b/>
      <w:sz w:val="30"/>
    </w:rPr>
  </w:style>
  <w:style w:type="character" w:customStyle="1" w:styleId="apple-style-span">
    <w:name w:val="apple-style-span"/>
  </w:style>
  <w:style w:type="character" w:customStyle="1" w:styleId="tieude-cap2">
    <w:name w:val="tieude-cap2"/>
  </w:style>
  <w:style w:type="character" w:customStyle="1" w:styleId="Style2Char">
    <w:name w:val="Style2 Char"/>
    <w:link w:val="Style2"/>
    <w:locked/>
    <w:rPr>
      <w:b/>
      <w:spacing w:val="-6"/>
      <w:sz w:val="26"/>
    </w:rPr>
  </w:style>
  <w:style w:type="character" w:customStyle="1" w:styleId="style20">
    <w:name w:val="style2"/>
  </w:style>
  <w:style w:type="character" w:customStyle="1" w:styleId="grame">
    <w:name w:val="grame"/>
  </w:style>
  <w:style w:type="character" w:customStyle="1" w:styleId="BodyTextChar">
    <w:name w:val="Body Text Char"/>
    <w:link w:val="BodyText"/>
    <w:rPr>
      <w:sz w:val="24"/>
      <w:szCs w:val="24"/>
      <w:lang w:val="vi-VN" w:eastAsia="vi-VN"/>
    </w:rPr>
  </w:style>
  <w:style w:type="character" w:customStyle="1" w:styleId="CommentSubjectChar">
    <w:name w:val="Comment Subject Char"/>
    <w:link w:val="CommentSubject"/>
    <w:rPr>
      <w:b/>
      <w:bCs/>
      <w:lang w:val="vi-VN" w:eastAsia="vi-VN"/>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rPr>
      <w:sz w:val="20"/>
      <w:szCs w:val="20"/>
    </w:rPr>
  </w:style>
  <w:style w:type="paragraph" w:styleId="Footer">
    <w:name w:val="footer"/>
    <w:basedOn w:val="Normal"/>
    <w:pPr>
      <w:tabs>
        <w:tab w:val="center" w:pos="4320"/>
        <w:tab w:val="right" w:pos="8640"/>
      </w:tabs>
    </w:pPr>
  </w:style>
  <w:style w:type="paragraph" w:styleId="BodyTextIndent2">
    <w:name w:val="Body Text Indent 2"/>
    <w:basedOn w:val="Normal"/>
    <w:link w:val="BodyTextIndent2Char"/>
    <w:pPr>
      <w:widowControl w:val="0"/>
      <w:ind w:left="3119" w:hanging="2399"/>
      <w:jc w:val="both"/>
    </w:pPr>
    <w:rPr>
      <w:rFonts w:ascii="VNI-Times" w:hAnsi="VNI-Times"/>
      <w:sz w:val="26"/>
      <w:szCs w:val="20"/>
      <w:lang w:eastAsia="zh-CN"/>
    </w:rPr>
  </w:style>
  <w:style w:type="paragraph" w:styleId="BodyText">
    <w:name w:val="Body Text"/>
    <w:basedOn w:val="Normal"/>
    <w:link w:val="BodyTextChar"/>
    <w:pPr>
      <w:spacing w:after="120"/>
    </w:pPr>
  </w:style>
  <w:style w:type="paragraph" w:styleId="BalloonText">
    <w:name w:val="Balloon Text"/>
    <w:basedOn w:val="Normal"/>
    <w:link w:val="BalloonTextChar"/>
    <w:rPr>
      <w:rFonts w:ascii="Tahoma" w:hAnsi="Tahoma"/>
      <w:sz w:val="16"/>
      <w:szCs w:val="16"/>
    </w:rPr>
  </w:style>
  <w:style w:type="paragraph" w:styleId="Title">
    <w:name w:val="Title"/>
    <w:basedOn w:val="Normal"/>
    <w:link w:val="TitleChar"/>
    <w:qFormat/>
    <w:pPr>
      <w:jc w:val="center"/>
    </w:pPr>
    <w:rPr>
      <w:rFonts w:ascii="VNI-Bandit" w:hAnsi="VNI-Bandit"/>
      <w:b/>
      <w:sz w:val="30"/>
      <w:szCs w:val="20"/>
      <w:lang w:val="en-US" w:eastAsia="en-US"/>
    </w:rPr>
  </w:style>
  <w:style w:type="paragraph" w:styleId="NormalWeb">
    <w:name w:val="Normal (Web)"/>
    <w:basedOn w:val="Normal"/>
    <w:unhideWhenUsed/>
    <w:pPr>
      <w:spacing w:before="100" w:beforeAutospacing="1" w:after="100" w:afterAutospacing="1"/>
    </w:pPr>
    <w:rPr>
      <w:lang w:val="en-US" w:eastAsia="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rPr>
      <w:sz w:val="20"/>
      <w:szCs w:val="20"/>
    </w:rPr>
  </w:style>
  <w:style w:type="paragraph" w:styleId="EndnoteText">
    <w:name w:val="endnote text"/>
    <w:basedOn w:val="Normal"/>
    <w:link w:val="EndnoteTextChar"/>
    <w:rPr>
      <w:sz w:val="20"/>
      <w:szCs w:val="20"/>
    </w:rPr>
  </w:style>
  <w:style w:type="paragraph" w:customStyle="1" w:styleId="CharCharCharCharCharChar">
    <w:name w:val=" Char Char Char Char Char Char"/>
    <w:basedOn w:val="Normal"/>
    <w:pPr>
      <w:spacing w:after="160" w:line="240" w:lineRule="exact"/>
      <w:textAlignment w:val="baseline"/>
    </w:pPr>
    <w:rPr>
      <w:rFonts w:ascii="Verdana" w:eastAsia="MS Mincho" w:hAnsi="Verdana"/>
      <w:sz w:val="20"/>
      <w:szCs w:val="20"/>
      <w:lang w:val="en-GB" w:eastAsia="en-US"/>
    </w:rPr>
  </w:style>
  <w:style w:type="paragraph" w:customStyle="1" w:styleId="ptitle">
    <w:name w:val="ptitle"/>
    <w:basedOn w:val="Normal"/>
    <w:pPr>
      <w:spacing w:before="100" w:beforeAutospacing="1" w:after="100" w:afterAutospacing="1"/>
    </w:pPr>
    <w:rPr>
      <w:lang w:val="en-US" w:eastAsia="en-US"/>
    </w:rPr>
  </w:style>
  <w:style w:type="paragraph" w:customStyle="1" w:styleId="Char">
    <w:name w:val="Char"/>
    <w:pPr>
      <w:tabs>
        <w:tab w:val="left" w:pos="1152"/>
      </w:tabs>
      <w:spacing w:before="120" w:after="120" w:line="312" w:lineRule="auto"/>
    </w:pPr>
    <w:rPr>
      <w:rFonts w:ascii="Arial" w:hAnsi="Arial" w:cs="Arial"/>
      <w:sz w:val="26"/>
      <w:szCs w:val="26"/>
    </w:rPr>
  </w:style>
  <w:style w:type="paragraph" w:customStyle="1" w:styleId="Default">
    <w:name w:val="Default"/>
    <w:pPr>
      <w:widowControl w:val="0"/>
      <w:autoSpaceDE w:val="0"/>
      <w:autoSpaceDN w:val="0"/>
      <w:adjustRightInd w:val="0"/>
    </w:pPr>
    <w:rPr>
      <w:color w:val="000000"/>
      <w:sz w:val="24"/>
      <w:szCs w:val="24"/>
    </w:rPr>
  </w:style>
  <w:style w:type="paragraph" w:customStyle="1" w:styleId="yiv1665207733msonormal">
    <w:name w:val="yiv1665207733msonormal"/>
    <w:basedOn w:val="Normal"/>
    <w:pPr>
      <w:spacing w:before="100" w:beforeAutospacing="1" w:after="100" w:afterAutospacing="1"/>
    </w:pPr>
    <w:rPr>
      <w:lang w:val="en-US" w:eastAsia="en-US"/>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US" w:eastAsia="en-US"/>
    </w:rPr>
  </w:style>
  <w:style w:type="paragraph" w:customStyle="1" w:styleId="MediumGrid1-Accent21">
    <w:name w:val="Medium Grid 1 - Accent 21"/>
    <w:basedOn w:val="Normal"/>
    <w:uiPriority w:val="34"/>
    <w:qFormat/>
    <w:pPr>
      <w:ind w:left="720"/>
      <w:contextualSpacing/>
      <w:jc w:val="both"/>
    </w:pPr>
    <w:rPr>
      <w:rFonts w:ascii="Calibri" w:eastAsia="Calibri" w:hAnsi="Calibri"/>
      <w:sz w:val="22"/>
      <w:szCs w:val="22"/>
      <w:lang w:val="en-US" w:eastAsia="en-US"/>
    </w:rPr>
  </w:style>
  <w:style w:type="paragraph" w:customStyle="1" w:styleId="phead">
    <w:name w:val="phead"/>
    <w:basedOn w:val="Normal"/>
    <w:pPr>
      <w:spacing w:before="100" w:beforeAutospacing="1" w:after="100" w:afterAutospacing="1"/>
    </w:pPr>
    <w:rPr>
      <w:lang w:val="en-US" w:eastAsia="en-US"/>
    </w:rPr>
  </w:style>
  <w:style w:type="paragraph" w:customStyle="1" w:styleId="CharChar2">
    <w:name w:val=" Char Char2"/>
    <w:basedOn w:val="Normal"/>
    <w:pPr>
      <w:spacing w:after="160" w:line="240" w:lineRule="exact"/>
      <w:textAlignment w:val="baseline"/>
    </w:pPr>
    <w:rPr>
      <w:rFonts w:ascii="Verdana" w:eastAsia="MS Mincho" w:hAnsi="Verdana"/>
      <w:sz w:val="20"/>
      <w:szCs w:val="20"/>
      <w:lang w:val="en-GB" w:eastAsia="en-US"/>
    </w:rPr>
  </w:style>
  <w:style w:type="paragraph" w:customStyle="1" w:styleId="Body1">
    <w:name w:val="Body 1"/>
    <w:pPr>
      <w:suppressAutoHyphens/>
      <w:outlineLvl w:val="0"/>
    </w:pPr>
    <w:rPr>
      <w:rFonts w:ascii="Helvetica" w:eastAsia="ヒラギノ角ゴ Pro W3" w:hAnsi="Helvetica"/>
      <w:color w:val="000000"/>
      <w:sz w:val="28"/>
    </w:rPr>
  </w:style>
  <w:style w:type="paragraph" w:customStyle="1" w:styleId="pbody">
    <w:name w:val="pbody"/>
    <w:basedOn w:val="Normal"/>
    <w:pPr>
      <w:spacing w:before="100" w:beforeAutospacing="1" w:after="100" w:afterAutospacing="1"/>
    </w:pPr>
    <w:rPr>
      <w:lang w:val="en-US" w:eastAsia="en-US"/>
    </w:rPr>
  </w:style>
  <w:style w:type="paragraph" w:customStyle="1" w:styleId="Char0">
    <w:name w:val=" Char"/>
    <w:basedOn w:val="Normal"/>
    <w:pPr>
      <w:spacing w:after="160" w:line="240" w:lineRule="exact"/>
    </w:pPr>
    <w:rPr>
      <w:rFonts w:ascii="Verdana" w:hAnsi="Verdana" w:cs="Verdana"/>
      <w:sz w:val="20"/>
      <w:szCs w:val="20"/>
      <w:lang w:val="en-US" w:eastAsia="en-US"/>
    </w:rPr>
  </w:style>
  <w:style w:type="paragraph" w:customStyle="1" w:styleId="yiv6029911342msonormal">
    <w:name w:val="yiv6029911342msonormal"/>
    <w:basedOn w:val="Normal"/>
    <w:pPr>
      <w:spacing w:before="100" w:beforeAutospacing="1" w:after="100" w:afterAutospacing="1"/>
    </w:pPr>
  </w:style>
  <w:style w:type="paragraph" w:customStyle="1" w:styleId="pintertitle">
    <w:name w:val="pintertitle"/>
    <w:basedOn w:val="Normal"/>
    <w:pPr>
      <w:spacing w:before="100" w:beforeAutospacing="1" w:after="100" w:afterAutospacing="1"/>
    </w:pPr>
    <w:rPr>
      <w:lang w:val="en-US" w:eastAsia="en-US"/>
    </w:rPr>
  </w:style>
  <w:style w:type="paragraph" w:customStyle="1" w:styleId="news-desc1">
    <w:name w:val="news-desc1"/>
    <w:basedOn w:val="Normal"/>
    <w:pPr>
      <w:spacing w:before="63" w:after="100" w:afterAutospacing="1"/>
    </w:pPr>
    <w:rPr>
      <w:b/>
      <w:bCs/>
      <w:color w:val="333333"/>
      <w:lang w:val="en-US" w:eastAsia="en-US"/>
    </w:rPr>
  </w:style>
  <w:style w:type="paragraph" w:styleId="NoSpacing">
    <w:name w:val="No Spacing"/>
    <w:uiPriority w:val="1"/>
    <w:qFormat/>
    <w:rPr>
      <w:rFonts w:ascii="VNI-Times" w:hAnsi="VNI-Times"/>
      <w:iCs/>
      <w:sz w:val="26"/>
      <w:szCs w:val="24"/>
    </w:rPr>
  </w:style>
  <w:style w:type="paragraph" w:customStyle="1" w:styleId="listparagraph">
    <w:name w:val="listparagraph"/>
    <w:basedOn w:val="Normal"/>
    <w:pPr>
      <w:spacing w:before="100" w:beforeAutospacing="1" w:after="100" w:afterAutospacing="1"/>
    </w:pPr>
    <w:rPr>
      <w:lang w:val="en-US" w:eastAsia="en-US"/>
    </w:rPr>
  </w:style>
  <w:style w:type="paragraph" w:customStyle="1" w:styleId="Style2">
    <w:name w:val="Style2"/>
    <w:basedOn w:val="Normal"/>
    <w:link w:val="Style2Char"/>
    <w:qFormat/>
    <w:pPr>
      <w:ind w:firstLine="720"/>
      <w:jc w:val="both"/>
    </w:pPr>
    <w:rPr>
      <w:b/>
      <w:spacing w:val="-6"/>
      <w:sz w:val="26"/>
      <w:szCs w:val="20"/>
      <w:lang w:val="en-US" w:eastAsia="en-US"/>
    </w:rPr>
  </w:style>
  <w:style w:type="paragraph" w:styleId="ListParagraph0">
    <w:name w:val="List Paragraph"/>
    <w:basedOn w:val="Normal"/>
    <w:uiPriority w:val="34"/>
    <w:qFormat/>
    <w:pPr>
      <w:ind w:left="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6E5291"/>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99501">
      <w:bodyDiv w:val="1"/>
      <w:marLeft w:val="0"/>
      <w:marRight w:val="0"/>
      <w:marTop w:val="0"/>
      <w:marBottom w:val="0"/>
      <w:divBdr>
        <w:top w:val="none" w:sz="0" w:space="0" w:color="auto"/>
        <w:left w:val="none" w:sz="0" w:space="0" w:color="auto"/>
        <w:bottom w:val="none" w:sz="0" w:space="0" w:color="auto"/>
        <w:right w:val="none" w:sz="0" w:space="0" w:color="auto"/>
      </w:divBdr>
    </w:div>
    <w:div w:id="17171209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hanhdoan.hochiminhcity.gov.vn/vanphong/tintuc/default.aspx?cat_id=1227&amp;news_id=18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21BB-4BAE-4659-A11B-8E078AB6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5999</Words>
  <Characters>34200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40119</CharactersWithSpaces>
  <SharedDoc>false</SharedDoc>
  <HLinks>
    <vt:vector size="6" baseType="variant">
      <vt:variant>
        <vt:i4>5701715</vt:i4>
      </vt:variant>
      <vt:variant>
        <vt:i4>0</vt:i4>
      </vt:variant>
      <vt:variant>
        <vt:i4>0</vt:i4>
      </vt:variant>
      <vt:variant>
        <vt:i4>5</vt:i4>
      </vt:variant>
      <vt:variant>
        <vt:lpwstr>http://www.thanhdoan.hochiminhcity.gov.vn/vanphong/tintuc/default.aspx?cat_id=1227&amp;news_id=18639</vt:lpwstr>
      </vt:variant>
      <vt:variant>
        <vt:lpwstr>content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NguyenNgocDoQuyen</cp:lastModifiedBy>
  <cp:revision>2</cp:revision>
  <cp:lastPrinted>2018-12-11T12:49:00Z</cp:lastPrinted>
  <dcterms:created xsi:type="dcterms:W3CDTF">2019-01-07T04:32:00Z</dcterms:created>
  <dcterms:modified xsi:type="dcterms:W3CDTF">2019-01-07T04:32:00Z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