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tblLook w:val="01E0" w:firstRow="1" w:lastRow="1" w:firstColumn="1" w:lastColumn="1" w:noHBand="0" w:noVBand="0"/>
      </w:tblPr>
      <w:tblGrid>
        <w:gridCol w:w="4786"/>
        <w:gridCol w:w="4785"/>
      </w:tblGrid>
      <w:tr w:rsidR="00006476" w:rsidRPr="001C1D89" w:rsidTr="00A36826">
        <w:tc>
          <w:tcPr>
            <w:tcW w:w="4786" w:type="dxa"/>
            <w:shd w:val="clear" w:color="auto" w:fill="auto"/>
          </w:tcPr>
          <w:p w:rsidR="00F355BA" w:rsidRPr="001C1D89" w:rsidRDefault="007F2E65" w:rsidP="00AA3B56">
            <w:pPr>
              <w:spacing w:after="0" w:line="269" w:lineRule="auto"/>
              <w:jc w:val="center"/>
              <w:rPr>
                <w:rFonts w:ascii="Times New Roman" w:hAnsi="Times New Roman"/>
                <w:b/>
                <w:bCs/>
                <w:sz w:val="28"/>
                <w:szCs w:val="28"/>
              </w:rPr>
            </w:pPr>
            <w:r w:rsidRPr="001C1D89">
              <w:rPr>
                <w:rFonts w:ascii="Times New Roman" w:hAnsi="Times New Roman"/>
                <w:b/>
                <w:bCs/>
                <w:sz w:val="28"/>
                <w:szCs w:val="28"/>
              </w:rPr>
              <w:t>BCH</w:t>
            </w:r>
            <w:r w:rsidR="00F355BA" w:rsidRPr="001C1D89">
              <w:rPr>
                <w:rFonts w:ascii="Times New Roman" w:hAnsi="Times New Roman"/>
                <w:b/>
                <w:bCs/>
                <w:sz w:val="28"/>
                <w:szCs w:val="28"/>
              </w:rPr>
              <w:t xml:space="preserve"> ĐOÀN TP. HỒ CHÍ MINH</w:t>
            </w:r>
          </w:p>
          <w:p w:rsidR="00210591" w:rsidRPr="001C1D89" w:rsidRDefault="00F355BA" w:rsidP="00AA3B56">
            <w:pPr>
              <w:spacing w:after="0" w:line="269" w:lineRule="auto"/>
              <w:jc w:val="center"/>
              <w:rPr>
                <w:rFonts w:ascii="Times New Roman" w:hAnsi="Times New Roman"/>
                <w:b/>
                <w:sz w:val="28"/>
                <w:szCs w:val="28"/>
              </w:rPr>
            </w:pPr>
            <w:r w:rsidRPr="001C1D89">
              <w:rPr>
                <w:rFonts w:ascii="Times New Roman" w:hAnsi="Times New Roman"/>
                <w:b/>
                <w:sz w:val="28"/>
                <w:szCs w:val="28"/>
              </w:rPr>
              <w:t>***</w:t>
            </w:r>
          </w:p>
          <w:p w:rsidR="00F355BA" w:rsidRPr="008D63D7" w:rsidRDefault="008D63D7" w:rsidP="00AA3B56">
            <w:pPr>
              <w:spacing w:after="0" w:line="269" w:lineRule="auto"/>
              <w:jc w:val="center"/>
              <w:rPr>
                <w:rFonts w:ascii="Times New Roman" w:hAnsi="Times New Roman"/>
                <w:sz w:val="28"/>
                <w:szCs w:val="28"/>
              </w:rPr>
            </w:pPr>
            <w:r w:rsidRPr="008D63D7">
              <w:rPr>
                <w:rFonts w:ascii="Times New Roman" w:hAnsi="Times New Roman"/>
                <w:sz w:val="28"/>
                <w:szCs w:val="28"/>
              </w:rPr>
              <w:t>Số: 688-BC/TĐTN-VP</w:t>
            </w:r>
          </w:p>
        </w:tc>
        <w:tc>
          <w:tcPr>
            <w:tcW w:w="4785" w:type="dxa"/>
            <w:shd w:val="clear" w:color="auto" w:fill="auto"/>
          </w:tcPr>
          <w:p w:rsidR="00F355BA" w:rsidRPr="001C1D89" w:rsidRDefault="00F355BA" w:rsidP="00AA3B56">
            <w:pPr>
              <w:spacing w:after="0" w:line="269" w:lineRule="auto"/>
              <w:jc w:val="right"/>
              <w:rPr>
                <w:rFonts w:ascii="Times New Roman" w:hAnsi="Times New Roman"/>
                <w:b/>
                <w:bCs/>
                <w:sz w:val="30"/>
                <w:szCs w:val="30"/>
                <w:u w:val="single"/>
              </w:rPr>
            </w:pPr>
            <w:r w:rsidRPr="001C1D89">
              <w:rPr>
                <w:rFonts w:ascii="Times New Roman" w:hAnsi="Times New Roman"/>
                <w:b/>
                <w:bCs/>
                <w:sz w:val="30"/>
                <w:szCs w:val="30"/>
              </w:rPr>
              <w:t xml:space="preserve">       </w:t>
            </w:r>
            <w:r w:rsidRPr="001C1D89">
              <w:rPr>
                <w:rFonts w:ascii="Times New Roman" w:hAnsi="Times New Roman"/>
                <w:b/>
                <w:bCs/>
                <w:sz w:val="30"/>
                <w:szCs w:val="30"/>
                <w:u w:val="single"/>
              </w:rPr>
              <w:t>ĐOÀN TNCS HỒ CHÍ MINH</w:t>
            </w:r>
          </w:p>
          <w:p w:rsidR="004D412F" w:rsidRPr="001C1D89" w:rsidRDefault="004D412F" w:rsidP="00AA3B56">
            <w:pPr>
              <w:spacing w:after="0" w:line="269" w:lineRule="auto"/>
              <w:rPr>
                <w:rFonts w:ascii="Times New Roman" w:hAnsi="Times New Roman"/>
                <w:i/>
                <w:iCs/>
                <w:sz w:val="26"/>
                <w:szCs w:val="26"/>
              </w:rPr>
            </w:pPr>
          </w:p>
          <w:p w:rsidR="00F355BA" w:rsidRPr="001C1D89" w:rsidRDefault="00F355BA" w:rsidP="008D63D7">
            <w:pPr>
              <w:spacing w:after="0" w:line="269" w:lineRule="auto"/>
              <w:jc w:val="right"/>
              <w:rPr>
                <w:rFonts w:ascii="Times New Roman" w:hAnsi="Times New Roman"/>
                <w:bCs/>
                <w:spacing w:val="-6"/>
                <w:sz w:val="30"/>
                <w:szCs w:val="30"/>
              </w:rPr>
            </w:pPr>
            <w:r w:rsidRPr="001C1D89">
              <w:rPr>
                <w:rFonts w:ascii="Times New Roman" w:hAnsi="Times New Roman"/>
                <w:i/>
                <w:iCs/>
                <w:spacing w:val="-6"/>
                <w:sz w:val="26"/>
                <w:szCs w:val="26"/>
              </w:rPr>
              <w:t>TP. Hồ</w:t>
            </w:r>
            <w:r w:rsidR="00AD3299" w:rsidRPr="001C1D89">
              <w:rPr>
                <w:rFonts w:ascii="Times New Roman" w:hAnsi="Times New Roman"/>
                <w:i/>
                <w:iCs/>
                <w:spacing w:val="-6"/>
                <w:sz w:val="26"/>
                <w:szCs w:val="26"/>
              </w:rPr>
              <w:t xml:space="preserve"> Chí Minh, ngày </w:t>
            </w:r>
            <w:r w:rsidR="008D63D7">
              <w:rPr>
                <w:rFonts w:ascii="Times New Roman" w:hAnsi="Times New Roman"/>
                <w:i/>
                <w:iCs/>
                <w:spacing w:val="-6"/>
                <w:sz w:val="26"/>
                <w:szCs w:val="26"/>
              </w:rPr>
              <w:t>05</w:t>
            </w:r>
            <w:r w:rsidR="00A84813" w:rsidRPr="001C1D89">
              <w:rPr>
                <w:rFonts w:ascii="Times New Roman" w:hAnsi="Times New Roman"/>
                <w:i/>
                <w:iCs/>
                <w:spacing w:val="-6"/>
                <w:sz w:val="26"/>
                <w:szCs w:val="26"/>
              </w:rPr>
              <w:t xml:space="preserve"> </w:t>
            </w:r>
            <w:r w:rsidRPr="001C1D89">
              <w:rPr>
                <w:rFonts w:ascii="Times New Roman" w:hAnsi="Times New Roman"/>
                <w:i/>
                <w:iCs/>
                <w:spacing w:val="-6"/>
                <w:sz w:val="26"/>
                <w:szCs w:val="26"/>
              </w:rPr>
              <w:t xml:space="preserve">tháng </w:t>
            </w:r>
            <w:r w:rsidR="00A32B9F" w:rsidRPr="001C1D89">
              <w:rPr>
                <w:rFonts w:ascii="Times New Roman" w:hAnsi="Times New Roman"/>
                <w:i/>
                <w:iCs/>
                <w:spacing w:val="-6"/>
                <w:sz w:val="26"/>
                <w:szCs w:val="26"/>
              </w:rPr>
              <w:t>4</w:t>
            </w:r>
            <w:r w:rsidRPr="001C1D89">
              <w:rPr>
                <w:rFonts w:ascii="Times New Roman" w:hAnsi="Times New Roman"/>
                <w:i/>
                <w:iCs/>
                <w:spacing w:val="-6"/>
                <w:sz w:val="26"/>
                <w:szCs w:val="26"/>
              </w:rPr>
              <w:t xml:space="preserve"> năm </w:t>
            </w:r>
            <w:r w:rsidR="005F44B1" w:rsidRPr="001C1D89">
              <w:rPr>
                <w:rFonts w:ascii="Times New Roman" w:hAnsi="Times New Roman"/>
                <w:i/>
                <w:iCs/>
                <w:spacing w:val="-6"/>
                <w:sz w:val="26"/>
                <w:szCs w:val="26"/>
              </w:rPr>
              <w:t>2017</w:t>
            </w:r>
          </w:p>
        </w:tc>
      </w:tr>
    </w:tbl>
    <w:p w:rsidR="00F355BA" w:rsidRPr="001C1D89" w:rsidRDefault="00F355BA" w:rsidP="00AA3B56">
      <w:pPr>
        <w:spacing w:before="240" w:after="0" w:line="269" w:lineRule="auto"/>
        <w:jc w:val="center"/>
        <w:rPr>
          <w:rFonts w:ascii="Times New Roman" w:hAnsi="Times New Roman"/>
          <w:b/>
          <w:bCs/>
          <w:sz w:val="32"/>
          <w:szCs w:val="32"/>
        </w:rPr>
      </w:pPr>
      <w:r w:rsidRPr="001C1D89">
        <w:rPr>
          <w:rFonts w:ascii="Times New Roman" w:hAnsi="Times New Roman"/>
          <w:b/>
          <w:bCs/>
          <w:sz w:val="32"/>
          <w:szCs w:val="32"/>
        </w:rPr>
        <w:t>BÁO CÁO</w:t>
      </w:r>
    </w:p>
    <w:p w:rsidR="00F355BA" w:rsidRPr="001C1D89" w:rsidRDefault="00F355BA" w:rsidP="00AA3B56">
      <w:pPr>
        <w:tabs>
          <w:tab w:val="center" w:pos="6545"/>
        </w:tabs>
        <w:spacing w:after="0" w:line="269" w:lineRule="auto"/>
        <w:jc w:val="center"/>
        <w:rPr>
          <w:rFonts w:ascii="Times New Roman" w:hAnsi="Times New Roman"/>
          <w:b/>
          <w:bCs/>
          <w:sz w:val="28"/>
          <w:szCs w:val="28"/>
        </w:rPr>
      </w:pPr>
      <w:r w:rsidRPr="001C1D89">
        <w:rPr>
          <w:rFonts w:ascii="Times New Roman" w:hAnsi="Times New Roman"/>
          <w:b/>
          <w:bCs/>
          <w:sz w:val="28"/>
          <w:szCs w:val="28"/>
        </w:rPr>
        <w:t xml:space="preserve">Kết quả </w:t>
      </w:r>
      <w:r w:rsidR="00A81B79" w:rsidRPr="001C1D89">
        <w:rPr>
          <w:rFonts w:ascii="Times New Roman" w:hAnsi="Times New Roman"/>
          <w:b/>
          <w:bCs/>
          <w:sz w:val="28"/>
          <w:szCs w:val="28"/>
        </w:rPr>
        <w:t xml:space="preserve">thực hiện </w:t>
      </w:r>
      <w:r w:rsidRPr="001C1D89">
        <w:rPr>
          <w:rFonts w:ascii="Times New Roman" w:hAnsi="Times New Roman"/>
          <w:b/>
          <w:bCs/>
          <w:sz w:val="28"/>
          <w:szCs w:val="28"/>
        </w:rPr>
        <w:t xml:space="preserve">Tháng Thanh niên năm </w:t>
      </w:r>
      <w:r w:rsidR="005F44B1" w:rsidRPr="001C1D89">
        <w:rPr>
          <w:rFonts w:ascii="Times New Roman" w:hAnsi="Times New Roman"/>
          <w:b/>
          <w:bCs/>
          <w:sz w:val="28"/>
          <w:szCs w:val="28"/>
        </w:rPr>
        <w:t>2017</w:t>
      </w:r>
    </w:p>
    <w:p w:rsidR="009F54E9" w:rsidRPr="001C1D89" w:rsidRDefault="007F2E65" w:rsidP="00AA3B56">
      <w:pPr>
        <w:tabs>
          <w:tab w:val="center" w:pos="6545"/>
        </w:tabs>
        <w:spacing w:after="0" w:line="269" w:lineRule="auto"/>
        <w:jc w:val="center"/>
        <w:rPr>
          <w:rFonts w:ascii="Times New Roman" w:hAnsi="Times New Roman"/>
          <w:b/>
          <w:bCs/>
          <w:i/>
          <w:sz w:val="28"/>
          <w:szCs w:val="28"/>
        </w:rPr>
      </w:pPr>
      <w:r w:rsidRPr="001C1D89">
        <w:rPr>
          <w:rFonts w:ascii="Times New Roman" w:hAnsi="Times New Roman"/>
          <w:b/>
          <w:bCs/>
          <w:i/>
          <w:sz w:val="28"/>
          <w:szCs w:val="28"/>
        </w:rPr>
        <w:t xml:space="preserve">Chủ đề “Tuổi trẻ Thành phố Hồ Chí Minh chung tay </w:t>
      </w:r>
    </w:p>
    <w:p w:rsidR="007F2E65" w:rsidRPr="001C1D89" w:rsidRDefault="007F2E65" w:rsidP="00AA3B56">
      <w:pPr>
        <w:tabs>
          <w:tab w:val="center" w:pos="6545"/>
        </w:tabs>
        <w:spacing w:after="0" w:line="269" w:lineRule="auto"/>
        <w:jc w:val="center"/>
        <w:rPr>
          <w:rFonts w:ascii="Times New Roman" w:hAnsi="Times New Roman"/>
          <w:b/>
          <w:bCs/>
          <w:i/>
          <w:sz w:val="28"/>
          <w:szCs w:val="28"/>
        </w:rPr>
      </w:pPr>
      <w:r w:rsidRPr="001C1D89">
        <w:rPr>
          <w:rFonts w:ascii="Times New Roman" w:hAnsi="Times New Roman"/>
          <w:b/>
          <w:bCs/>
          <w:i/>
          <w:sz w:val="28"/>
          <w:szCs w:val="28"/>
        </w:rPr>
        <w:t>xây dựng văn minh đô thị và nông thôn mới”</w:t>
      </w:r>
    </w:p>
    <w:p w:rsidR="00F355BA" w:rsidRPr="001C1D89" w:rsidRDefault="00A81B79" w:rsidP="00AA3B56">
      <w:pPr>
        <w:tabs>
          <w:tab w:val="center" w:pos="6545"/>
        </w:tabs>
        <w:spacing w:after="0" w:line="269" w:lineRule="auto"/>
        <w:jc w:val="center"/>
        <w:rPr>
          <w:rFonts w:ascii="Times New Roman" w:hAnsi="Times New Roman"/>
          <w:sz w:val="28"/>
          <w:szCs w:val="28"/>
        </w:rPr>
      </w:pPr>
      <w:r w:rsidRPr="001C1D89">
        <w:rPr>
          <w:rFonts w:ascii="Times New Roman" w:hAnsi="Times New Roman"/>
          <w:sz w:val="28"/>
          <w:szCs w:val="28"/>
        </w:rPr>
        <w:t>---------</w:t>
      </w:r>
    </w:p>
    <w:p w:rsidR="00041EEF" w:rsidRPr="001C1D89" w:rsidRDefault="00F85899" w:rsidP="00AA3B56">
      <w:pPr>
        <w:spacing w:before="120" w:after="0" w:line="269" w:lineRule="auto"/>
        <w:ind w:firstLine="709"/>
        <w:jc w:val="both"/>
        <w:rPr>
          <w:rFonts w:ascii="Times New Roman" w:hAnsi="Times New Roman"/>
          <w:bCs/>
          <w:sz w:val="28"/>
          <w:szCs w:val="28"/>
        </w:rPr>
      </w:pPr>
      <w:r w:rsidRPr="001C1D89">
        <w:rPr>
          <w:rFonts w:ascii="Times New Roman" w:hAnsi="Times New Roman"/>
          <w:bCs/>
          <w:sz w:val="28"/>
          <w:szCs w:val="28"/>
        </w:rPr>
        <w:t xml:space="preserve">Nhằm </w:t>
      </w:r>
      <w:r w:rsidR="00C636C3" w:rsidRPr="001C1D89">
        <w:rPr>
          <w:rFonts w:ascii="Times New Roman" w:hAnsi="Times New Roman"/>
          <w:bCs/>
          <w:sz w:val="28"/>
          <w:szCs w:val="28"/>
        </w:rPr>
        <w:t>phát huy vai trò xung kích, tình nguyện, sáng tạo của đoàn viên, thanh niên thành phố trong việc tham gia xây dựng thành phố Hồ Chí Minh có chất lượng sống tốt, văn minh, hiện đại, nghĩa tình</w:t>
      </w:r>
      <w:r w:rsidR="004538D9" w:rsidRPr="001C1D89">
        <w:rPr>
          <w:rFonts w:ascii="Times New Roman" w:hAnsi="Times New Roman"/>
          <w:bCs/>
          <w:sz w:val="28"/>
          <w:szCs w:val="28"/>
        </w:rPr>
        <w:t>;</w:t>
      </w:r>
      <w:r w:rsidR="00C636C3" w:rsidRPr="001C1D89">
        <w:rPr>
          <w:rFonts w:ascii="Times New Roman" w:hAnsi="Times New Roman"/>
          <w:bCs/>
          <w:sz w:val="28"/>
          <w:szCs w:val="28"/>
        </w:rPr>
        <w:t xml:space="preserve"> </w:t>
      </w:r>
      <w:r w:rsidR="00041EEF" w:rsidRPr="001C1D89">
        <w:rPr>
          <w:rFonts w:ascii="Times New Roman" w:hAnsi="Times New Roman"/>
          <w:bCs/>
          <w:sz w:val="28"/>
          <w:szCs w:val="28"/>
        </w:rPr>
        <w:t xml:space="preserve">sau </w:t>
      </w:r>
      <w:r w:rsidR="00C441F5" w:rsidRPr="001C1D89">
        <w:rPr>
          <w:rFonts w:ascii="Times New Roman" w:hAnsi="Times New Roman"/>
          <w:bCs/>
          <w:sz w:val="28"/>
          <w:szCs w:val="28"/>
        </w:rPr>
        <w:t xml:space="preserve">hơn </w:t>
      </w:r>
      <w:r w:rsidR="00041EEF" w:rsidRPr="001C1D89">
        <w:rPr>
          <w:rFonts w:ascii="Times New Roman" w:hAnsi="Times New Roman"/>
          <w:bCs/>
          <w:sz w:val="28"/>
          <w:szCs w:val="28"/>
        </w:rPr>
        <w:t xml:space="preserve">một tháng </w:t>
      </w:r>
      <w:r w:rsidR="00C441F5" w:rsidRPr="001C1D89">
        <w:rPr>
          <w:rFonts w:ascii="Times New Roman" w:hAnsi="Times New Roman"/>
          <w:bCs/>
          <w:sz w:val="28"/>
          <w:szCs w:val="28"/>
        </w:rPr>
        <w:t>triển khai</w:t>
      </w:r>
      <w:r w:rsidR="00041EEF" w:rsidRPr="001C1D89">
        <w:rPr>
          <w:rFonts w:ascii="Times New Roman" w:hAnsi="Times New Roman"/>
          <w:bCs/>
          <w:sz w:val="28"/>
          <w:szCs w:val="28"/>
        </w:rPr>
        <w:t>, các cấp bộ Đoàn thành phố đã tập trung tổ chức</w:t>
      </w:r>
      <w:r w:rsidR="00984E63" w:rsidRPr="001C1D89">
        <w:rPr>
          <w:rFonts w:ascii="Times New Roman" w:hAnsi="Times New Roman"/>
          <w:bCs/>
          <w:sz w:val="28"/>
          <w:szCs w:val="28"/>
        </w:rPr>
        <w:t xml:space="preserve"> thực hiện</w:t>
      </w:r>
      <w:r w:rsidR="00041EEF" w:rsidRPr="001C1D89">
        <w:rPr>
          <w:rFonts w:ascii="Times New Roman" w:hAnsi="Times New Roman"/>
          <w:bCs/>
          <w:sz w:val="28"/>
          <w:szCs w:val="28"/>
        </w:rPr>
        <w:t xml:space="preserve"> Tháng Thanh niên năm 201</w:t>
      </w:r>
      <w:r w:rsidR="00C441F5" w:rsidRPr="001C1D89">
        <w:rPr>
          <w:rFonts w:ascii="Times New Roman" w:hAnsi="Times New Roman"/>
          <w:bCs/>
          <w:sz w:val="28"/>
          <w:szCs w:val="28"/>
        </w:rPr>
        <w:t xml:space="preserve">7 </w:t>
      </w:r>
      <w:r w:rsidR="00562D29" w:rsidRPr="001C1D89">
        <w:rPr>
          <w:rFonts w:ascii="Times New Roman" w:hAnsi="Times New Roman"/>
          <w:bCs/>
          <w:sz w:val="28"/>
          <w:szCs w:val="28"/>
        </w:rPr>
        <w:t>với</w:t>
      </w:r>
      <w:r w:rsidR="004702F1" w:rsidRPr="001C1D89">
        <w:rPr>
          <w:rFonts w:ascii="Times New Roman" w:hAnsi="Times New Roman"/>
          <w:bCs/>
          <w:sz w:val="28"/>
          <w:szCs w:val="28"/>
        </w:rPr>
        <w:t xml:space="preserve"> </w:t>
      </w:r>
      <w:r w:rsidR="00041EEF" w:rsidRPr="001C1D89">
        <w:rPr>
          <w:rFonts w:ascii="Times New Roman" w:hAnsi="Times New Roman"/>
          <w:bCs/>
          <w:sz w:val="28"/>
          <w:szCs w:val="28"/>
        </w:rPr>
        <w:t xml:space="preserve">kết quả </w:t>
      </w:r>
      <w:r w:rsidR="00C636C3" w:rsidRPr="001C1D89">
        <w:rPr>
          <w:rFonts w:ascii="Times New Roman" w:hAnsi="Times New Roman"/>
          <w:bCs/>
          <w:sz w:val="28"/>
          <w:szCs w:val="28"/>
        </w:rPr>
        <w:t xml:space="preserve">đạt được cụ thể </w:t>
      </w:r>
      <w:r w:rsidR="00041EEF" w:rsidRPr="001C1D89">
        <w:rPr>
          <w:rFonts w:ascii="Times New Roman" w:hAnsi="Times New Roman"/>
          <w:bCs/>
          <w:sz w:val="28"/>
          <w:szCs w:val="28"/>
        </w:rPr>
        <w:t>như sau:</w:t>
      </w:r>
    </w:p>
    <w:p w:rsidR="00A81B79" w:rsidRPr="001C1D89" w:rsidRDefault="00A81B79" w:rsidP="00AA3B56">
      <w:pPr>
        <w:spacing w:before="120" w:after="0" w:line="269" w:lineRule="auto"/>
        <w:jc w:val="both"/>
        <w:rPr>
          <w:rFonts w:ascii="Times New Roman" w:hAnsi="Times New Roman"/>
          <w:b/>
          <w:bCs/>
          <w:sz w:val="28"/>
          <w:szCs w:val="28"/>
        </w:rPr>
      </w:pPr>
      <w:r w:rsidRPr="001C1D89">
        <w:rPr>
          <w:rFonts w:ascii="Times New Roman" w:hAnsi="Times New Roman"/>
          <w:b/>
          <w:bCs/>
          <w:sz w:val="28"/>
          <w:szCs w:val="28"/>
        </w:rPr>
        <w:t>I. CÔNG TÁC CHỈ ĐẠO VÀ PHỐI HỢP THỰC HIỆN:</w:t>
      </w:r>
    </w:p>
    <w:p w:rsidR="0075047F" w:rsidRPr="001C1D89" w:rsidRDefault="0075047F" w:rsidP="005300DD">
      <w:pPr>
        <w:spacing w:after="0" w:line="269" w:lineRule="auto"/>
        <w:ind w:firstLine="680"/>
        <w:jc w:val="both"/>
        <w:rPr>
          <w:rFonts w:ascii="Times New Roman" w:hAnsi="Times New Roman"/>
          <w:sz w:val="28"/>
          <w:szCs w:val="28"/>
        </w:rPr>
      </w:pPr>
      <w:r w:rsidRPr="001C1D89">
        <w:rPr>
          <w:rFonts w:ascii="Times New Roman" w:hAnsi="Times New Roman"/>
          <w:sz w:val="28"/>
          <w:szCs w:val="28"/>
        </w:rPr>
        <w:t xml:space="preserve">Ngày 13/02/2017, Ban Thường vụ Thành Đoàn đã ban hành </w:t>
      </w:r>
      <w:r w:rsidRPr="001C1D89">
        <w:rPr>
          <w:rFonts w:ascii="Times New Roman" w:hAnsi="Times New Roman"/>
          <w:bCs/>
          <w:sz w:val="28"/>
          <w:szCs w:val="28"/>
        </w:rPr>
        <w:t>Kế hoạch số 361-KH/TĐTN-BMT.ANQP.ĐBDC về việc tổ chức Tháng Thanh niên năm 2017 với chủ đề “Tuổi trẻ Thành phố Hồ Chí Minh chung tay xây dựng văn minh đô thị và nông thôn mới”</w:t>
      </w:r>
      <w:r w:rsidR="00615A98" w:rsidRPr="001C1D89">
        <w:rPr>
          <w:rFonts w:ascii="Times New Roman" w:hAnsi="Times New Roman"/>
          <w:bCs/>
          <w:sz w:val="28"/>
          <w:szCs w:val="28"/>
        </w:rPr>
        <w:t>; đ</w:t>
      </w:r>
      <w:r w:rsidR="00D266FF" w:rsidRPr="001C1D89">
        <w:rPr>
          <w:rFonts w:ascii="Times New Roman" w:hAnsi="Times New Roman"/>
          <w:bCs/>
          <w:sz w:val="28"/>
          <w:szCs w:val="28"/>
        </w:rPr>
        <w:t xml:space="preserve">ồng </w:t>
      </w:r>
      <w:r w:rsidRPr="001C1D89">
        <w:rPr>
          <w:rFonts w:ascii="Times New Roman" w:hAnsi="Times New Roman"/>
          <w:bCs/>
          <w:sz w:val="28"/>
          <w:szCs w:val="28"/>
        </w:rPr>
        <w:t xml:space="preserve">thời tổ chức </w:t>
      </w:r>
      <w:r w:rsidRPr="001C1D89">
        <w:rPr>
          <w:rFonts w:ascii="Times New Roman" w:hAnsi="Times New Roman"/>
          <w:sz w:val="28"/>
          <w:szCs w:val="28"/>
        </w:rPr>
        <w:t>Hội nghị triển khai Kế hoạch Tháng Thanh niên năm 2017</w:t>
      </w:r>
      <w:r w:rsidR="00D266FF" w:rsidRPr="001C1D89">
        <w:rPr>
          <w:rFonts w:ascii="Times New Roman" w:hAnsi="Times New Roman"/>
          <w:sz w:val="28"/>
          <w:szCs w:val="28"/>
        </w:rPr>
        <w:t>,</w:t>
      </w:r>
      <w:r w:rsidRPr="001C1D89">
        <w:rPr>
          <w:rFonts w:ascii="Times New Roman" w:hAnsi="Times New Roman"/>
          <w:sz w:val="28"/>
          <w:szCs w:val="28"/>
        </w:rPr>
        <w:t xml:space="preserve"> qua đó</w:t>
      </w:r>
      <w:r w:rsidR="00D266FF" w:rsidRPr="001C1D89">
        <w:rPr>
          <w:rFonts w:ascii="Times New Roman" w:hAnsi="Times New Roman"/>
          <w:sz w:val="28"/>
          <w:szCs w:val="28"/>
        </w:rPr>
        <w:t xml:space="preserve"> đã triển khai đến từng cơ sở Đoàn về </w:t>
      </w:r>
      <w:r w:rsidR="00617237" w:rsidRPr="001C1D89">
        <w:rPr>
          <w:rFonts w:ascii="Times New Roman" w:hAnsi="Times New Roman"/>
          <w:sz w:val="28"/>
          <w:szCs w:val="28"/>
        </w:rPr>
        <w:t>phương</w:t>
      </w:r>
      <w:r w:rsidR="00D266FF" w:rsidRPr="001C1D89">
        <w:rPr>
          <w:rFonts w:ascii="Times New Roman" w:hAnsi="Times New Roman"/>
          <w:sz w:val="28"/>
          <w:szCs w:val="28"/>
        </w:rPr>
        <w:t xml:space="preserve"> thức, nội dung hoạt động</w:t>
      </w:r>
      <w:r w:rsidR="00C618C3" w:rsidRPr="001C1D89">
        <w:rPr>
          <w:rFonts w:ascii="Times New Roman" w:hAnsi="Times New Roman"/>
          <w:sz w:val="28"/>
          <w:szCs w:val="28"/>
        </w:rPr>
        <w:t>, nguyên tắc chỉ đạo</w:t>
      </w:r>
      <w:r w:rsidR="00D266FF" w:rsidRPr="001C1D89">
        <w:rPr>
          <w:rFonts w:ascii="Times New Roman" w:hAnsi="Times New Roman"/>
          <w:sz w:val="28"/>
          <w:szCs w:val="28"/>
        </w:rPr>
        <w:t xml:space="preserve"> để các cơ sở </w:t>
      </w:r>
      <w:r w:rsidR="00EA526D" w:rsidRPr="001C1D89">
        <w:rPr>
          <w:rFonts w:ascii="Times New Roman" w:hAnsi="Times New Roman"/>
          <w:sz w:val="28"/>
          <w:szCs w:val="28"/>
        </w:rPr>
        <w:t xml:space="preserve">Đoàn </w:t>
      </w:r>
      <w:r w:rsidR="00D266FF" w:rsidRPr="001C1D89">
        <w:rPr>
          <w:rFonts w:ascii="Times New Roman" w:hAnsi="Times New Roman"/>
          <w:sz w:val="28"/>
          <w:szCs w:val="28"/>
        </w:rPr>
        <w:t xml:space="preserve">chủ động và đầu tư hơn trong việc </w:t>
      </w:r>
      <w:r w:rsidR="00EB284B" w:rsidRPr="001C1D89">
        <w:rPr>
          <w:rFonts w:ascii="Times New Roman" w:hAnsi="Times New Roman"/>
          <w:sz w:val="28"/>
          <w:szCs w:val="28"/>
        </w:rPr>
        <w:t>tổ chức thực hiện</w:t>
      </w:r>
      <w:r w:rsidR="00D266FF" w:rsidRPr="001C1D89">
        <w:rPr>
          <w:rFonts w:ascii="Times New Roman" w:hAnsi="Times New Roman"/>
          <w:sz w:val="28"/>
          <w:szCs w:val="28"/>
        </w:rPr>
        <w:t xml:space="preserve"> hoạt động.</w:t>
      </w:r>
      <w:r w:rsidR="00AF2E79" w:rsidRPr="001C1D89">
        <w:rPr>
          <w:rFonts w:ascii="Times New Roman" w:hAnsi="Times New Roman"/>
          <w:sz w:val="28"/>
          <w:szCs w:val="28"/>
        </w:rPr>
        <w:t xml:space="preserve"> </w:t>
      </w:r>
      <w:r w:rsidRPr="001C1D89">
        <w:rPr>
          <w:rFonts w:ascii="Times New Roman" w:hAnsi="Times New Roman"/>
          <w:sz w:val="28"/>
          <w:szCs w:val="28"/>
        </w:rPr>
        <w:t xml:space="preserve">Trên cơ sở kế hoạch của Ban Thường vụ Thành Đoàn, tính đến ngày </w:t>
      </w:r>
      <w:r w:rsidR="00C267D2" w:rsidRPr="001C1D89">
        <w:rPr>
          <w:rFonts w:ascii="Times New Roman" w:hAnsi="Times New Roman"/>
          <w:sz w:val="28"/>
          <w:szCs w:val="28"/>
        </w:rPr>
        <w:t>31/3</w:t>
      </w:r>
      <w:r w:rsidRPr="001C1D89">
        <w:rPr>
          <w:rFonts w:ascii="Times New Roman" w:hAnsi="Times New Roman"/>
          <w:sz w:val="28"/>
          <w:szCs w:val="28"/>
        </w:rPr>
        <w:t xml:space="preserve">/2017, có </w:t>
      </w:r>
      <w:r w:rsidR="004D267D" w:rsidRPr="001C1D89">
        <w:rPr>
          <w:rFonts w:ascii="Times New Roman" w:hAnsi="Times New Roman"/>
          <w:sz w:val="28"/>
          <w:szCs w:val="28"/>
        </w:rPr>
        <w:t>105</w:t>
      </w:r>
      <w:r w:rsidRPr="001C1D89">
        <w:rPr>
          <w:rFonts w:ascii="Times New Roman" w:hAnsi="Times New Roman"/>
          <w:sz w:val="28"/>
          <w:szCs w:val="28"/>
        </w:rPr>
        <w:t>/</w:t>
      </w:r>
      <w:r w:rsidR="00F11F25" w:rsidRPr="001C1D89">
        <w:rPr>
          <w:rFonts w:ascii="Times New Roman" w:hAnsi="Times New Roman"/>
          <w:sz w:val="28"/>
          <w:szCs w:val="28"/>
        </w:rPr>
        <w:t>119</w:t>
      </w:r>
      <w:r w:rsidRPr="001C1D89">
        <w:rPr>
          <w:rFonts w:ascii="Times New Roman" w:hAnsi="Times New Roman"/>
          <w:sz w:val="28"/>
          <w:szCs w:val="28"/>
        </w:rPr>
        <w:t xml:space="preserve"> Quận - Huyện Đoàn và tương đương, Đoàn cơ sở trực thuộc Thành Đoàn</w:t>
      </w:r>
      <w:r w:rsidR="004D267D" w:rsidRPr="001C1D89">
        <w:rPr>
          <w:rStyle w:val="FootnoteReference"/>
          <w:rFonts w:ascii="Times New Roman" w:hAnsi="Times New Roman"/>
          <w:sz w:val="28"/>
          <w:szCs w:val="28"/>
        </w:rPr>
        <w:footnoteReference w:id="1"/>
      </w:r>
      <w:r w:rsidRPr="001C1D89">
        <w:rPr>
          <w:rFonts w:ascii="Times New Roman" w:hAnsi="Times New Roman"/>
          <w:sz w:val="28"/>
          <w:szCs w:val="28"/>
        </w:rPr>
        <w:t xml:space="preserve"> đã </w:t>
      </w:r>
      <w:r w:rsidR="00AB69C9" w:rsidRPr="001C1D89">
        <w:rPr>
          <w:rFonts w:ascii="Times New Roman" w:hAnsi="Times New Roman"/>
          <w:sz w:val="28"/>
          <w:szCs w:val="28"/>
        </w:rPr>
        <w:t>chủ động xây dựng</w:t>
      </w:r>
      <w:r w:rsidRPr="001C1D89">
        <w:rPr>
          <w:rFonts w:ascii="Times New Roman" w:hAnsi="Times New Roman"/>
          <w:sz w:val="28"/>
          <w:szCs w:val="28"/>
        </w:rPr>
        <w:t xml:space="preserve"> kế hoạch tổ chức Tháng Thanh niên năm 2017</w:t>
      </w:r>
      <w:r w:rsidR="00890693" w:rsidRPr="001C1D89">
        <w:rPr>
          <w:rFonts w:ascii="Times New Roman" w:hAnsi="Times New Roman"/>
          <w:sz w:val="28"/>
          <w:szCs w:val="28"/>
        </w:rPr>
        <w:t xml:space="preserve"> gắn với đặc thù của từng đối tượng, đơn vị</w:t>
      </w:r>
      <w:r w:rsidRPr="001C1D89">
        <w:rPr>
          <w:rFonts w:ascii="Times New Roman" w:hAnsi="Times New Roman"/>
          <w:sz w:val="28"/>
          <w:szCs w:val="28"/>
        </w:rPr>
        <w:t xml:space="preserve">. Các đơn vị </w:t>
      </w:r>
      <w:r w:rsidR="009E3387" w:rsidRPr="001C1D89">
        <w:rPr>
          <w:rFonts w:ascii="Times New Roman" w:hAnsi="Times New Roman"/>
          <w:sz w:val="28"/>
          <w:szCs w:val="28"/>
        </w:rPr>
        <w:t xml:space="preserve">không </w:t>
      </w:r>
      <w:r w:rsidRPr="001C1D89">
        <w:rPr>
          <w:rFonts w:ascii="Times New Roman" w:hAnsi="Times New Roman"/>
          <w:sz w:val="28"/>
          <w:szCs w:val="28"/>
        </w:rPr>
        <w:t>xây dựng kế hoạch riêng cũng thực hiện lồng ghép nội dung hưởng ứng vào các hoạt động thường xuyên của đơn vị.</w:t>
      </w:r>
    </w:p>
    <w:p w:rsidR="00BD7CEC" w:rsidRPr="001C1D89" w:rsidRDefault="00BD7CEC" w:rsidP="00AA3B56">
      <w:pPr>
        <w:spacing w:after="0" w:line="269" w:lineRule="auto"/>
        <w:ind w:firstLine="709"/>
        <w:jc w:val="both"/>
        <w:rPr>
          <w:rFonts w:ascii="Times New Roman" w:hAnsi="Times New Roman"/>
          <w:sz w:val="28"/>
          <w:szCs w:val="28"/>
        </w:rPr>
      </w:pPr>
      <w:r w:rsidRPr="001C1D89">
        <w:rPr>
          <w:rFonts w:ascii="Times New Roman" w:hAnsi="Times New Roman"/>
          <w:sz w:val="28"/>
          <w:szCs w:val="28"/>
        </w:rPr>
        <w:t>Ban Thường vụ Thành Đoàn và các đơn vị sự nghiệp trực thuộc Thành Đoàn đã nỗ lực vận động các nguồn lực xã hội nhằm phục vụ tổ chức các hoạt động. Các cơ sở Đoàn đã chủ động tham mưu về kinh phí tổ chức hoạt động cho cấp ủy, lãnh đạo đơn vị và tăng cường vận động các nguồn lực xã hội, công tác phối hợp với các đơn vị khác để tăng nguồn lực cho hoạt động</w:t>
      </w:r>
      <w:r w:rsidRPr="001C1D89">
        <w:rPr>
          <w:rStyle w:val="FootnoteReference"/>
          <w:rFonts w:ascii="Times New Roman" w:hAnsi="Times New Roman"/>
          <w:sz w:val="28"/>
          <w:szCs w:val="28"/>
        </w:rPr>
        <w:footnoteReference w:id="2"/>
      </w:r>
      <w:r w:rsidRPr="001C1D89">
        <w:rPr>
          <w:rFonts w:ascii="Times New Roman" w:hAnsi="Times New Roman"/>
          <w:sz w:val="28"/>
          <w:szCs w:val="28"/>
        </w:rPr>
        <w:t>.</w:t>
      </w:r>
    </w:p>
    <w:p w:rsidR="00E14B21" w:rsidRPr="001C1D89" w:rsidRDefault="00E14B21" w:rsidP="00AA3B56">
      <w:pPr>
        <w:spacing w:after="0" w:line="269" w:lineRule="auto"/>
        <w:ind w:firstLine="709"/>
        <w:jc w:val="both"/>
        <w:rPr>
          <w:rFonts w:ascii="Times New Roman" w:hAnsi="Times New Roman"/>
          <w:bCs/>
          <w:spacing w:val="2"/>
          <w:sz w:val="28"/>
          <w:szCs w:val="28"/>
        </w:rPr>
      </w:pPr>
      <w:r w:rsidRPr="001C1D89">
        <w:rPr>
          <w:rFonts w:ascii="Times New Roman" w:hAnsi="Times New Roman"/>
          <w:bCs/>
          <w:spacing w:val="2"/>
          <w:sz w:val="28"/>
          <w:szCs w:val="28"/>
        </w:rPr>
        <w:t xml:space="preserve">Ngày 26/02/2017, Ban Thường vụ Thành Đoàn đã tổ chức Lễ khởi động Tháng Thanh niên năm 2017 </w:t>
      </w:r>
      <w:r w:rsidR="00514B70" w:rsidRPr="001C1D89">
        <w:rPr>
          <w:rFonts w:ascii="Times New Roman" w:hAnsi="Times New Roman"/>
          <w:bCs/>
          <w:spacing w:val="2"/>
          <w:sz w:val="28"/>
          <w:szCs w:val="28"/>
        </w:rPr>
        <w:t>với</w:t>
      </w:r>
      <w:r w:rsidRPr="001C1D89">
        <w:rPr>
          <w:rFonts w:ascii="Times New Roman" w:hAnsi="Times New Roman"/>
          <w:bCs/>
          <w:spacing w:val="2"/>
          <w:sz w:val="28"/>
          <w:szCs w:val="28"/>
        </w:rPr>
        <w:t xml:space="preserve"> sự tham gia của hơn 1.000 đoàn viên, thanh niên và người dân. Tại lễ khởi động đã ra quân 05 đội hình tình nguyện cấp thành</w:t>
      </w:r>
      <w:r w:rsidR="00E07164" w:rsidRPr="001C1D89">
        <w:rPr>
          <w:rFonts w:ascii="Times New Roman" w:hAnsi="Times New Roman"/>
          <w:bCs/>
          <w:spacing w:val="2"/>
          <w:sz w:val="28"/>
          <w:szCs w:val="28"/>
        </w:rPr>
        <w:t xml:space="preserve"> và </w:t>
      </w:r>
      <w:r w:rsidR="00E07164" w:rsidRPr="001C1D89">
        <w:rPr>
          <w:rFonts w:ascii="Times New Roman" w:hAnsi="Times New Roman"/>
          <w:bCs/>
          <w:spacing w:val="2"/>
          <w:sz w:val="28"/>
          <w:szCs w:val="28"/>
        </w:rPr>
        <w:lastRenderedPageBreak/>
        <w:t>Chương trình “Trí thức khoa học trẻ tình nguyện thành phố Hồ Chí Minh” lần 8 - năm 2017 nhằm</w:t>
      </w:r>
      <w:r w:rsidRPr="001C1D89">
        <w:rPr>
          <w:rFonts w:ascii="Times New Roman" w:hAnsi="Times New Roman"/>
          <w:bCs/>
          <w:spacing w:val="2"/>
          <w:sz w:val="28"/>
          <w:szCs w:val="28"/>
        </w:rPr>
        <w:t xml:space="preserve"> </w:t>
      </w:r>
      <w:r w:rsidR="003D5CAB" w:rsidRPr="001C1D89">
        <w:rPr>
          <w:rFonts w:ascii="Times New Roman" w:hAnsi="Times New Roman"/>
          <w:bCs/>
          <w:spacing w:val="2"/>
          <w:sz w:val="28"/>
          <w:szCs w:val="28"/>
        </w:rPr>
        <w:t xml:space="preserve">tập trung </w:t>
      </w:r>
      <w:r w:rsidRPr="001C1D89">
        <w:rPr>
          <w:rFonts w:ascii="Times New Roman" w:hAnsi="Times New Roman"/>
          <w:bCs/>
          <w:spacing w:val="2"/>
          <w:sz w:val="28"/>
          <w:szCs w:val="28"/>
        </w:rPr>
        <w:t xml:space="preserve">tổ chức </w:t>
      </w:r>
      <w:r w:rsidR="003D5CAB" w:rsidRPr="001C1D89">
        <w:rPr>
          <w:rFonts w:ascii="Times New Roman" w:hAnsi="Times New Roman"/>
          <w:bCs/>
          <w:spacing w:val="2"/>
          <w:sz w:val="28"/>
          <w:szCs w:val="28"/>
        </w:rPr>
        <w:t xml:space="preserve">thực hiện </w:t>
      </w:r>
      <w:r w:rsidRPr="001C1D89">
        <w:rPr>
          <w:rFonts w:ascii="Times New Roman" w:hAnsi="Times New Roman"/>
          <w:bCs/>
          <w:spacing w:val="2"/>
          <w:sz w:val="28"/>
          <w:szCs w:val="28"/>
        </w:rPr>
        <w:t xml:space="preserve">các </w:t>
      </w:r>
      <w:r w:rsidR="00666E72" w:rsidRPr="001C1D89">
        <w:rPr>
          <w:rFonts w:ascii="Times New Roman" w:hAnsi="Times New Roman"/>
          <w:bCs/>
          <w:spacing w:val="2"/>
          <w:sz w:val="28"/>
          <w:szCs w:val="28"/>
        </w:rPr>
        <w:t>hoạt động</w:t>
      </w:r>
      <w:r w:rsidRPr="001C1D89">
        <w:rPr>
          <w:rFonts w:ascii="Times New Roman" w:hAnsi="Times New Roman"/>
          <w:bCs/>
          <w:spacing w:val="2"/>
          <w:sz w:val="28"/>
          <w:szCs w:val="28"/>
        </w:rPr>
        <w:t xml:space="preserve"> gắn liền với chủ đề, góp phần </w:t>
      </w:r>
      <w:r w:rsidR="003D5CAB" w:rsidRPr="001C1D89">
        <w:rPr>
          <w:rFonts w:ascii="Times New Roman" w:hAnsi="Times New Roman"/>
          <w:bCs/>
          <w:spacing w:val="2"/>
          <w:sz w:val="28"/>
          <w:szCs w:val="28"/>
        </w:rPr>
        <w:t>hoàn thành</w:t>
      </w:r>
      <w:r w:rsidRPr="001C1D89">
        <w:rPr>
          <w:rFonts w:ascii="Times New Roman" w:hAnsi="Times New Roman"/>
          <w:bCs/>
          <w:spacing w:val="2"/>
          <w:sz w:val="28"/>
          <w:szCs w:val="28"/>
        </w:rPr>
        <w:t xml:space="preserve"> các </w:t>
      </w:r>
      <w:r w:rsidR="00666E72" w:rsidRPr="001C1D89">
        <w:rPr>
          <w:rFonts w:ascii="Times New Roman" w:hAnsi="Times New Roman"/>
          <w:bCs/>
          <w:spacing w:val="2"/>
          <w:sz w:val="28"/>
          <w:szCs w:val="28"/>
        </w:rPr>
        <w:t xml:space="preserve">công trình, phần việc và </w:t>
      </w:r>
      <w:r w:rsidRPr="001C1D89">
        <w:rPr>
          <w:rFonts w:ascii="Times New Roman" w:hAnsi="Times New Roman"/>
          <w:bCs/>
          <w:spacing w:val="2"/>
          <w:sz w:val="28"/>
          <w:szCs w:val="28"/>
        </w:rPr>
        <w:t>chỉ tiêu trọng tâm trong Tháng Thanh niên năm 2017.</w:t>
      </w:r>
      <w:r w:rsidR="00AE078B" w:rsidRPr="001C1D89">
        <w:rPr>
          <w:rFonts w:ascii="Times New Roman" w:hAnsi="Times New Roman"/>
          <w:bCs/>
          <w:spacing w:val="2"/>
          <w:sz w:val="28"/>
          <w:szCs w:val="28"/>
        </w:rPr>
        <w:t xml:space="preserve"> </w:t>
      </w:r>
      <w:r w:rsidR="00711628" w:rsidRPr="001C1D89">
        <w:rPr>
          <w:rFonts w:ascii="Times New Roman" w:hAnsi="Times New Roman"/>
          <w:bCs/>
          <w:spacing w:val="2"/>
          <w:sz w:val="28"/>
          <w:szCs w:val="28"/>
        </w:rPr>
        <w:t xml:space="preserve">Các </w:t>
      </w:r>
      <w:r w:rsidR="00AE078B" w:rsidRPr="001C1D89">
        <w:rPr>
          <w:rFonts w:ascii="Times New Roman" w:hAnsi="Times New Roman"/>
          <w:bCs/>
          <w:spacing w:val="2"/>
          <w:sz w:val="28"/>
          <w:szCs w:val="28"/>
        </w:rPr>
        <w:t xml:space="preserve">cơ sở Đoàn cũng đồng loạt tổ chức khởi động Tháng Thanh niên </w:t>
      </w:r>
      <w:r w:rsidR="00324E21" w:rsidRPr="001C1D89">
        <w:rPr>
          <w:rFonts w:ascii="Times New Roman" w:hAnsi="Times New Roman"/>
          <w:bCs/>
          <w:spacing w:val="2"/>
          <w:sz w:val="28"/>
          <w:szCs w:val="28"/>
        </w:rPr>
        <w:t xml:space="preserve">tại địa phương, đơn vị </w:t>
      </w:r>
      <w:r w:rsidR="00AE078B" w:rsidRPr="001C1D89">
        <w:rPr>
          <w:rFonts w:ascii="Times New Roman" w:hAnsi="Times New Roman"/>
          <w:bCs/>
          <w:spacing w:val="2"/>
          <w:sz w:val="28"/>
          <w:szCs w:val="28"/>
        </w:rPr>
        <w:t>và ra quân thực hiện các hoạt động</w:t>
      </w:r>
      <w:r w:rsidR="0049448A" w:rsidRPr="001C1D89">
        <w:rPr>
          <w:rFonts w:ascii="Times New Roman" w:hAnsi="Times New Roman"/>
          <w:bCs/>
          <w:spacing w:val="2"/>
          <w:sz w:val="28"/>
          <w:szCs w:val="28"/>
        </w:rPr>
        <w:t xml:space="preserve"> hưởng ứng</w:t>
      </w:r>
      <w:r w:rsidR="00AE078B" w:rsidRPr="001C1D89">
        <w:rPr>
          <w:rFonts w:ascii="Times New Roman" w:hAnsi="Times New Roman"/>
          <w:bCs/>
          <w:spacing w:val="2"/>
          <w:sz w:val="28"/>
          <w:szCs w:val="28"/>
        </w:rPr>
        <w:t xml:space="preserve"> theo định hướng chung của cấp Thành.</w:t>
      </w:r>
    </w:p>
    <w:p w:rsidR="00A1787B" w:rsidRPr="001C1D89" w:rsidRDefault="006610AB" w:rsidP="00AA3B56">
      <w:pPr>
        <w:spacing w:after="0" w:line="269" w:lineRule="auto"/>
        <w:ind w:firstLine="720"/>
        <w:jc w:val="both"/>
        <w:rPr>
          <w:rFonts w:ascii="Times New Roman" w:hAnsi="Times New Roman"/>
          <w:sz w:val="28"/>
          <w:szCs w:val="28"/>
        </w:rPr>
      </w:pPr>
      <w:r w:rsidRPr="001C1D89">
        <w:rPr>
          <w:rFonts w:ascii="Times New Roman" w:hAnsi="Times New Roman"/>
          <w:sz w:val="28"/>
          <w:szCs w:val="28"/>
        </w:rPr>
        <w:t>Ban Thường vụ Thành Đoàn đã phân công nhiệm vụ, công việc cụ thể cho các Ban - Văn phòng Thành Đoàn, đơn vị sự nghiệp trực thuộc Thành Đoàn. Đối với tuyến hoạt động tại cơ sở,</w:t>
      </w:r>
      <w:r w:rsidR="00A1787B" w:rsidRPr="001C1D89">
        <w:rPr>
          <w:rFonts w:ascii="Times New Roman" w:hAnsi="Times New Roman"/>
          <w:sz w:val="28"/>
          <w:szCs w:val="28"/>
        </w:rPr>
        <w:t xml:space="preserve"> các đồng chí Ủy viên Ban Thường vụ Thành Đoàn và </w:t>
      </w:r>
      <w:r w:rsidR="00BA5E25" w:rsidRPr="001C1D89">
        <w:rPr>
          <w:rFonts w:ascii="Times New Roman" w:hAnsi="Times New Roman"/>
          <w:sz w:val="28"/>
          <w:szCs w:val="28"/>
        </w:rPr>
        <w:t xml:space="preserve">lãnh đạo, cán bộ </w:t>
      </w:r>
      <w:r w:rsidR="00A1787B" w:rsidRPr="001C1D89">
        <w:rPr>
          <w:rFonts w:ascii="Times New Roman" w:hAnsi="Times New Roman"/>
          <w:sz w:val="28"/>
          <w:szCs w:val="28"/>
        </w:rPr>
        <w:t xml:space="preserve">các Ban - Văn phòng đã trực tiếp làm việc với Ban Thường vụ các cơ sở Đoàn phụ trách nhằm định hướng, góp ý nội dung tổ chức thực hiện, đồng thời thường xuyên theo dõi, nắm bắt thông tin, hỗ trợ và tham dự hoạt động </w:t>
      </w:r>
      <w:r w:rsidR="00BA49DE" w:rsidRPr="001C1D89">
        <w:rPr>
          <w:rFonts w:ascii="Times New Roman" w:hAnsi="Times New Roman"/>
          <w:sz w:val="28"/>
          <w:szCs w:val="28"/>
        </w:rPr>
        <w:t xml:space="preserve">của </w:t>
      </w:r>
      <w:r w:rsidR="00A1787B" w:rsidRPr="001C1D89">
        <w:rPr>
          <w:rFonts w:ascii="Times New Roman" w:hAnsi="Times New Roman"/>
          <w:sz w:val="28"/>
          <w:szCs w:val="28"/>
        </w:rPr>
        <w:t>cơ sở.</w:t>
      </w:r>
    </w:p>
    <w:p w:rsidR="006B61CE" w:rsidRPr="001C1D89" w:rsidRDefault="003A5F1E" w:rsidP="00AA3B56">
      <w:pPr>
        <w:spacing w:after="0" w:line="269" w:lineRule="auto"/>
        <w:ind w:firstLine="720"/>
        <w:jc w:val="both"/>
        <w:rPr>
          <w:rFonts w:ascii="Times New Roman" w:hAnsi="Times New Roman"/>
          <w:sz w:val="28"/>
          <w:szCs w:val="28"/>
        </w:rPr>
      </w:pPr>
      <w:r w:rsidRPr="001C1D89">
        <w:rPr>
          <w:rFonts w:ascii="Times New Roman" w:hAnsi="Times New Roman"/>
          <w:sz w:val="28"/>
          <w:szCs w:val="28"/>
        </w:rPr>
        <w:t>Ngoài ra</w:t>
      </w:r>
      <w:r w:rsidR="0087350C" w:rsidRPr="001C1D89">
        <w:rPr>
          <w:rFonts w:ascii="Times New Roman" w:hAnsi="Times New Roman"/>
          <w:sz w:val="28"/>
          <w:szCs w:val="28"/>
        </w:rPr>
        <w:t xml:space="preserve">, Ban Thường vụ Thành Đoàn </w:t>
      </w:r>
      <w:r w:rsidR="000439FD" w:rsidRPr="001C1D89">
        <w:rPr>
          <w:rFonts w:ascii="Times New Roman" w:hAnsi="Times New Roman"/>
          <w:sz w:val="28"/>
          <w:szCs w:val="28"/>
        </w:rPr>
        <w:t xml:space="preserve">đã </w:t>
      </w:r>
      <w:r w:rsidR="0087350C" w:rsidRPr="001C1D89">
        <w:rPr>
          <w:rFonts w:ascii="Times New Roman" w:hAnsi="Times New Roman"/>
          <w:sz w:val="28"/>
          <w:szCs w:val="28"/>
        </w:rPr>
        <w:t>xác lập 02 ngày hoạt động cao điểm</w:t>
      </w:r>
      <w:r w:rsidR="007537C5" w:rsidRPr="001C1D89">
        <w:rPr>
          <w:rStyle w:val="FootnoteReference"/>
          <w:rFonts w:ascii="Times New Roman" w:hAnsi="Times New Roman"/>
          <w:sz w:val="28"/>
          <w:szCs w:val="28"/>
        </w:rPr>
        <w:footnoteReference w:id="3"/>
      </w:r>
      <w:r w:rsidR="0087350C" w:rsidRPr="001C1D89">
        <w:rPr>
          <w:rFonts w:ascii="Times New Roman" w:hAnsi="Times New Roman"/>
          <w:sz w:val="28"/>
          <w:szCs w:val="28"/>
        </w:rPr>
        <w:t xml:space="preserve"> nhằm tạo sự tập trung về lực lượng, nội dung hoạt động, nguồn lực, qua đó tạo hiệu quả</w:t>
      </w:r>
      <w:r w:rsidR="00894EBF" w:rsidRPr="001C1D89">
        <w:rPr>
          <w:rFonts w:ascii="Times New Roman" w:hAnsi="Times New Roman"/>
          <w:sz w:val="28"/>
          <w:szCs w:val="28"/>
        </w:rPr>
        <w:t xml:space="preserve"> cao trong hoạt động; </w:t>
      </w:r>
      <w:r w:rsidR="00CB51CE" w:rsidRPr="001C1D89">
        <w:rPr>
          <w:rFonts w:ascii="Times New Roman" w:hAnsi="Times New Roman"/>
          <w:sz w:val="28"/>
          <w:szCs w:val="28"/>
        </w:rPr>
        <w:t>đồng thời</w:t>
      </w:r>
      <w:r w:rsidR="0087350C" w:rsidRPr="001C1D89">
        <w:rPr>
          <w:rFonts w:ascii="Times New Roman" w:hAnsi="Times New Roman"/>
          <w:sz w:val="28"/>
          <w:szCs w:val="28"/>
        </w:rPr>
        <w:t xml:space="preserve"> phân công các cơ sở </w:t>
      </w:r>
      <w:r w:rsidR="007537C5" w:rsidRPr="001C1D89">
        <w:rPr>
          <w:rFonts w:ascii="Times New Roman" w:hAnsi="Times New Roman"/>
          <w:sz w:val="28"/>
          <w:szCs w:val="28"/>
        </w:rPr>
        <w:t xml:space="preserve">Đoàn </w:t>
      </w:r>
      <w:r w:rsidR="0087350C" w:rsidRPr="001C1D89">
        <w:rPr>
          <w:rFonts w:ascii="Times New Roman" w:hAnsi="Times New Roman"/>
          <w:sz w:val="28"/>
          <w:szCs w:val="28"/>
        </w:rPr>
        <w:t xml:space="preserve">tổ chức hoạt động điểm, góp phần thực hiện chủ trương trọng tâm hoạt động </w:t>
      </w:r>
      <w:r w:rsidR="00404A7B" w:rsidRPr="001C1D89">
        <w:rPr>
          <w:rFonts w:ascii="Times New Roman" w:hAnsi="Times New Roman"/>
          <w:sz w:val="28"/>
          <w:szCs w:val="28"/>
        </w:rPr>
        <w:t>tại</w:t>
      </w:r>
      <w:r w:rsidR="0087350C" w:rsidRPr="001C1D89">
        <w:rPr>
          <w:rFonts w:ascii="Times New Roman" w:hAnsi="Times New Roman"/>
          <w:sz w:val="28"/>
          <w:szCs w:val="28"/>
        </w:rPr>
        <w:t xml:space="preserve"> cơ sở</w:t>
      </w:r>
      <w:r w:rsidR="00894EBF" w:rsidRPr="001C1D89">
        <w:rPr>
          <w:rFonts w:ascii="Times New Roman" w:hAnsi="Times New Roman"/>
          <w:sz w:val="28"/>
          <w:szCs w:val="28"/>
        </w:rPr>
        <w:t xml:space="preserve">. Năm nay, cấp Thành tiếp tục triển khai cho cán bộ Thành Đoàn thực hiện nhận xét hoạt động của cơ sở Đoàn trong 02 ngày cao điểm, </w:t>
      </w:r>
      <w:r w:rsidR="00525264" w:rsidRPr="001C1D89">
        <w:rPr>
          <w:rFonts w:ascii="Times New Roman" w:hAnsi="Times New Roman"/>
          <w:sz w:val="28"/>
          <w:szCs w:val="28"/>
        </w:rPr>
        <w:t>qua</w:t>
      </w:r>
      <w:r w:rsidR="00894EBF" w:rsidRPr="001C1D89">
        <w:rPr>
          <w:rFonts w:ascii="Times New Roman" w:hAnsi="Times New Roman"/>
          <w:sz w:val="28"/>
          <w:szCs w:val="28"/>
        </w:rPr>
        <w:t xml:space="preserve"> đó nắm bắt thông tin và định hướng hoạt động của cơ sở</w:t>
      </w:r>
      <w:r w:rsidR="00564917" w:rsidRPr="001C1D89">
        <w:rPr>
          <w:rFonts w:ascii="Times New Roman" w:hAnsi="Times New Roman"/>
          <w:sz w:val="28"/>
          <w:szCs w:val="28"/>
        </w:rPr>
        <w:t xml:space="preserve"> </w:t>
      </w:r>
      <w:r w:rsidR="00CB51CE" w:rsidRPr="001C1D89">
        <w:rPr>
          <w:rFonts w:ascii="Times New Roman" w:hAnsi="Times New Roman"/>
          <w:sz w:val="28"/>
          <w:szCs w:val="28"/>
        </w:rPr>
        <w:t>cũng như</w:t>
      </w:r>
      <w:r w:rsidR="00894EBF" w:rsidRPr="001C1D89">
        <w:rPr>
          <w:rFonts w:ascii="Times New Roman" w:hAnsi="Times New Roman"/>
          <w:sz w:val="28"/>
          <w:szCs w:val="28"/>
        </w:rPr>
        <w:t xml:space="preserve"> ghi nhận kịp thời thành tích của các đơn vị để phục vụ cho công tác thi đua, khen thưở</w:t>
      </w:r>
      <w:r w:rsidR="00E60FC4" w:rsidRPr="001C1D89">
        <w:rPr>
          <w:rFonts w:ascii="Times New Roman" w:hAnsi="Times New Roman"/>
          <w:sz w:val="28"/>
          <w:szCs w:val="28"/>
        </w:rPr>
        <w:t xml:space="preserve">ng; đồng thời thực hiện việc khảo sát, đánh giá công tác chỉ đạo Tháng Thanh niên của Ban Thường vụ Thành Đoàn </w:t>
      </w:r>
      <w:r w:rsidR="001B7CBC" w:rsidRPr="001C1D89">
        <w:rPr>
          <w:rFonts w:ascii="Times New Roman" w:hAnsi="Times New Roman"/>
          <w:sz w:val="28"/>
          <w:szCs w:val="28"/>
        </w:rPr>
        <w:t>thông qua</w:t>
      </w:r>
      <w:r w:rsidR="00E60FC4" w:rsidRPr="001C1D89">
        <w:rPr>
          <w:rFonts w:ascii="Times New Roman" w:hAnsi="Times New Roman"/>
          <w:sz w:val="28"/>
          <w:szCs w:val="28"/>
        </w:rPr>
        <w:t xml:space="preserve"> Thường trực các cơ sở Đoàn trực thuộc.</w:t>
      </w:r>
    </w:p>
    <w:p w:rsidR="00A1787B" w:rsidRPr="001C1D89" w:rsidRDefault="00AF444B" w:rsidP="00AA3B56">
      <w:pPr>
        <w:spacing w:after="0" w:line="269" w:lineRule="auto"/>
        <w:ind w:firstLine="720"/>
        <w:jc w:val="both"/>
        <w:rPr>
          <w:rStyle w:val="Strong"/>
          <w:rFonts w:ascii="Times New Roman" w:hAnsi="Times New Roman"/>
          <w:b w:val="0"/>
          <w:bCs w:val="0"/>
          <w:sz w:val="28"/>
          <w:szCs w:val="28"/>
        </w:rPr>
      </w:pPr>
      <w:r w:rsidRPr="001C1D89">
        <w:rPr>
          <w:rStyle w:val="Strong"/>
          <w:rFonts w:ascii="Times New Roman" w:hAnsi="Times New Roman"/>
          <w:b w:val="0"/>
          <w:sz w:val="28"/>
          <w:szCs w:val="28"/>
        </w:rPr>
        <w:t xml:space="preserve">Bên cạnh đó, </w:t>
      </w:r>
      <w:r w:rsidR="00A1787B" w:rsidRPr="001C1D89">
        <w:rPr>
          <w:rStyle w:val="Strong"/>
          <w:rFonts w:ascii="Times New Roman" w:hAnsi="Times New Roman"/>
          <w:b w:val="0"/>
          <w:sz w:val="28"/>
          <w:szCs w:val="28"/>
        </w:rPr>
        <w:t>Ban Thường vụ Thành Đoàn đã tăng cường phối hợp với các đơn vị sở, ban, ngành</w:t>
      </w:r>
      <w:r w:rsidR="00A1787B" w:rsidRPr="001C1D89">
        <w:rPr>
          <w:rStyle w:val="FootnoteReference"/>
          <w:rFonts w:ascii="Times New Roman" w:hAnsi="Times New Roman"/>
          <w:sz w:val="28"/>
          <w:szCs w:val="28"/>
        </w:rPr>
        <w:footnoteReference w:id="4"/>
      </w:r>
      <w:r w:rsidR="00A1787B" w:rsidRPr="001C1D89">
        <w:rPr>
          <w:rStyle w:val="Strong"/>
          <w:rFonts w:ascii="Times New Roman" w:hAnsi="Times New Roman"/>
          <w:b w:val="0"/>
          <w:sz w:val="28"/>
          <w:szCs w:val="28"/>
        </w:rPr>
        <w:t xml:space="preserve"> có liên quan nhằm hỗ trợ và tạo điều kiện tốt nhất để tổ chức </w:t>
      </w:r>
      <w:r w:rsidR="00FE7A43" w:rsidRPr="001C1D89">
        <w:rPr>
          <w:rStyle w:val="Strong"/>
          <w:rFonts w:ascii="Times New Roman" w:hAnsi="Times New Roman"/>
          <w:b w:val="0"/>
          <w:sz w:val="28"/>
          <w:szCs w:val="28"/>
        </w:rPr>
        <w:t xml:space="preserve">thực hiện </w:t>
      </w:r>
      <w:r w:rsidR="00A1787B" w:rsidRPr="001C1D89">
        <w:rPr>
          <w:rStyle w:val="Strong"/>
          <w:rFonts w:ascii="Times New Roman" w:hAnsi="Times New Roman"/>
          <w:b w:val="0"/>
          <w:sz w:val="28"/>
          <w:szCs w:val="28"/>
        </w:rPr>
        <w:t>các hoạt động.</w:t>
      </w:r>
    </w:p>
    <w:p w:rsidR="00A81B79" w:rsidRPr="001C1D89" w:rsidRDefault="00A81B79" w:rsidP="00AA3B56">
      <w:pPr>
        <w:spacing w:before="120" w:after="0" w:line="269" w:lineRule="auto"/>
        <w:jc w:val="both"/>
        <w:rPr>
          <w:rFonts w:ascii="Times New Roman" w:hAnsi="Times New Roman"/>
          <w:b/>
          <w:spacing w:val="-4"/>
          <w:kern w:val="2"/>
          <w:sz w:val="28"/>
          <w:szCs w:val="28"/>
        </w:rPr>
      </w:pPr>
      <w:r w:rsidRPr="001C1D89">
        <w:rPr>
          <w:rFonts w:ascii="Times New Roman" w:hAnsi="Times New Roman"/>
          <w:b/>
          <w:spacing w:val="-4"/>
          <w:kern w:val="2"/>
          <w:sz w:val="28"/>
          <w:szCs w:val="28"/>
        </w:rPr>
        <w:t>II. KẾT QUẢ HOẠT ĐỘNG:</w:t>
      </w:r>
    </w:p>
    <w:p w:rsidR="00A81B79" w:rsidRPr="001C1D89" w:rsidRDefault="00A81B79" w:rsidP="00AA3B56">
      <w:pPr>
        <w:spacing w:after="0" w:line="269" w:lineRule="auto"/>
        <w:ind w:firstLine="709"/>
        <w:jc w:val="both"/>
        <w:rPr>
          <w:rFonts w:ascii="Times New Roman" w:hAnsi="Times New Roman"/>
          <w:b/>
          <w:spacing w:val="-4"/>
          <w:sz w:val="28"/>
          <w:szCs w:val="28"/>
        </w:rPr>
      </w:pPr>
      <w:r w:rsidRPr="001C1D89">
        <w:rPr>
          <w:rFonts w:ascii="Times New Roman" w:hAnsi="Times New Roman"/>
          <w:b/>
          <w:spacing w:val="-4"/>
          <w:sz w:val="28"/>
          <w:szCs w:val="28"/>
        </w:rPr>
        <w:t xml:space="preserve">1. Hoạt động tuyên truyền, giáo dục </w:t>
      </w:r>
      <w:r w:rsidR="00C12637" w:rsidRPr="001C1D89">
        <w:rPr>
          <w:rFonts w:ascii="Times New Roman" w:hAnsi="Times New Roman"/>
          <w:b/>
          <w:spacing w:val="-4"/>
          <w:sz w:val="28"/>
          <w:szCs w:val="28"/>
        </w:rPr>
        <w:t xml:space="preserve">về </w:t>
      </w:r>
      <w:r w:rsidRPr="001C1D89">
        <w:rPr>
          <w:rFonts w:ascii="Times New Roman" w:hAnsi="Times New Roman"/>
          <w:b/>
          <w:spacing w:val="-4"/>
          <w:sz w:val="28"/>
          <w:szCs w:val="28"/>
        </w:rPr>
        <w:t xml:space="preserve">truyền thống 86 năm </w:t>
      </w:r>
      <w:r w:rsidR="00CF5FCE" w:rsidRPr="001C1D89">
        <w:rPr>
          <w:rFonts w:ascii="Times New Roman" w:hAnsi="Times New Roman"/>
          <w:b/>
          <w:spacing w:val="-4"/>
          <w:sz w:val="28"/>
          <w:szCs w:val="28"/>
        </w:rPr>
        <w:t xml:space="preserve">Ngày </w:t>
      </w:r>
      <w:r w:rsidRPr="001C1D89">
        <w:rPr>
          <w:rFonts w:ascii="Times New Roman" w:hAnsi="Times New Roman"/>
          <w:b/>
          <w:spacing w:val="-4"/>
          <w:sz w:val="28"/>
          <w:szCs w:val="28"/>
        </w:rPr>
        <w:t xml:space="preserve">thành lập Đoàn TNCS Hồ Chí Minh </w:t>
      </w:r>
      <w:r w:rsidR="00945B6B" w:rsidRPr="001C1D89">
        <w:rPr>
          <w:rFonts w:ascii="Times New Roman" w:hAnsi="Times New Roman"/>
          <w:b/>
          <w:spacing w:val="-4"/>
          <w:sz w:val="28"/>
          <w:szCs w:val="28"/>
        </w:rPr>
        <w:t xml:space="preserve">(26/3/1931 - 26/3/2017) </w:t>
      </w:r>
      <w:r w:rsidRPr="001C1D89">
        <w:rPr>
          <w:rFonts w:ascii="Times New Roman" w:hAnsi="Times New Roman"/>
          <w:b/>
          <w:spacing w:val="-4"/>
          <w:sz w:val="28"/>
          <w:szCs w:val="28"/>
        </w:rPr>
        <w:t>và tuyên truyền về Đại hội Đoàn các cấp:</w:t>
      </w:r>
    </w:p>
    <w:p w:rsidR="00E52041" w:rsidRPr="001C1D89" w:rsidRDefault="00E37BA0" w:rsidP="00AA3B56">
      <w:pPr>
        <w:spacing w:after="0" w:line="269" w:lineRule="auto"/>
        <w:ind w:firstLine="709"/>
        <w:jc w:val="both"/>
        <w:rPr>
          <w:rFonts w:ascii="Times New Roman" w:hAnsi="Times New Roman"/>
          <w:sz w:val="28"/>
          <w:szCs w:val="28"/>
        </w:rPr>
      </w:pPr>
      <w:r w:rsidRPr="001C1D89">
        <w:rPr>
          <w:rFonts w:ascii="Times New Roman" w:hAnsi="Times New Roman"/>
          <w:sz w:val="28"/>
          <w:szCs w:val="28"/>
        </w:rPr>
        <w:t xml:space="preserve">Trong tháng </w:t>
      </w:r>
      <w:r w:rsidR="00A56F0E" w:rsidRPr="001C1D89">
        <w:rPr>
          <w:rFonts w:ascii="Times New Roman" w:hAnsi="Times New Roman"/>
          <w:sz w:val="28"/>
          <w:szCs w:val="28"/>
        </w:rPr>
        <w:t>0</w:t>
      </w:r>
      <w:r w:rsidRPr="001C1D89">
        <w:rPr>
          <w:rFonts w:ascii="Times New Roman" w:hAnsi="Times New Roman"/>
          <w:sz w:val="28"/>
          <w:szCs w:val="28"/>
        </w:rPr>
        <w:t>2/2017</w:t>
      </w:r>
      <w:r w:rsidR="00824B05" w:rsidRPr="001C1D89">
        <w:rPr>
          <w:rFonts w:ascii="Times New Roman" w:hAnsi="Times New Roman"/>
          <w:sz w:val="28"/>
          <w:szCs w:val="28"/>
        </w:rPr>
        <w:t xml:space="preserve">, Ban Thường vụ Thành Đoàn đã ban hành Hướng dẫn về </w:t>
      </w:r>
      <w:r w:rsidRPr="001C1D89">
        <w:rPr>
          <w:rFonts w:ascii="Times New Roman" w:hAnsi="Times New Roman"/>
          <w:sz w:val="28"/>
          <w:szCs w:val="28"/>
        </w:rPr>
        <w:t xml:space="preserve">công tác tuyên truyền và tổ chức các hoạt động kỷ niệm các sự kiện trong tháng 02 và tháng 3 năm 2017; đồng thời ban hành Hướng dẫn về </w:t>
      </w:r>
      <w:r w:rsidR="00824B05" w:rsidRPr="001C1D89">
        <w:rPr>
          <w:rFonts w:ascii="Times New Roman" w:hAnsi="Times New Roman"/>
          <w:sz w:val="28"/>
          <w:szCs w:val="28"/>
        </w:rPr>
        <w:t xml:space="preserve">công tác tuyên truyền Đại hội Đoàn các cấp, tiến tới Đại hội Đoàn TNCS Hồ Chí Minh Thành phố Hồ Chí Minh lần thứ X và Đại hội Đoàn toàn quốc lần thứ XI, nhiệm kỳ 2017 - 2022. Thực hiện hướng dẫn của Ban Thường vụ Thành Đoàn, </w:t>
      </w:r>
      <w:r w:rsidR="00523835" w:rsidRPr="001C1D89">
        <w:rPr>
          <w:rFonts w:ascii="Times New Roman" w:hAnsi="Times New Roman"/>
          <w:sz w:val="28"/>
          <w:szCs w:val="28"/>
        </w:rPr>
        <w:t xml:space="preserve">hoạt động tuyên truyền, </w:t>
      </w:r>
      <w:r w:rsidR="00523835" w:rsidRPr="001C1D89">
        <w:rPr>
          <w:rFonts w:ascii="Times New Roman" w:hAnsi="Times New Roman"/>
          <w:sz w:val="28"/>
          <w:szCs w:val="28"/>
        </w:rPr>
        <w:lastRenderedPageBreak/>
        <w:t xml:space="preserve">giáo dục về truyền thống 86 năm </w:t>
      </w:r>
      <w:r w:rsidR="00CF5FCE" w:rsidRPr="001C1D89">
        <w:rPr>
          <w:rFonts w:ascii="Times New Roman" w:hAnsi="Times New Roman"/>
          <w:sz w:val="28"/>
          <w:szCs w:val="28"/>
        </w:rPr>
        <w:t xml:space="preserve">Ngày </w:t>
      </w:r>
      <w:r w:rsidR="00523835" w:rsidRPr="001C1D89">
        <w:rPr>
          <w:rFonts w:ascii="Times New Roman" w:hAnsi="Times New Roman"/>
          <w:sz w:val="28"/>
          <w:szCs w:val="28"/>
        </w:rPr>
        <w:t>thành lập Đoàn</w:t>
      </w:r>
      <w:r w:rsidR="00824B05" w:rsidRPr="001C1D89">
        <w:rPr>
          <w:rFonts w:ascii="Times New Roman" w:hAnsi="Times New Roman"/>
          <w:sz w:val="28"/>
          <w:szCs w:val="28"/>
        </w:rPr>
        <w:t xml:space="preserve"> TNCS Hồ Chí Minh</w:t>
      </w:r>
      <w:r w:rsidR="00523835" w:rsidRPr="001C1D89">
        <w:rPr>
          <w:rFonts w:ascii="Times New Roman" w:hAnsi="Times New Roman"/>
          <w:sz w:val="28"/>
          <w:szCs w:val="28"/>
        </w:rPr>
        <w:t xml:space="preserve"> và tuyên truyền về Đại hội Đoàn các cấp </w:t>
      </w:r>
      <w:r w:rsidR="00824B05" w:rsidRPr="001C1D89">
        <w:rPr>
          <w:rFonts w:ascii="Times New Roman" w:hAnsi="Times New Roman"/>
          <w:sz w:val="28"/>
          <w:szCs w:val="28"/>
        </w:rPr>
        <w:t xml:space="preserve">tại các địa phương, đơn vị </w:t>
      </w:r>
      <w:r w:rsidR="00E52041" w:rsidRPr="001C1D89">
        <w:rPr>
          <w:rFonts w:ascii="Times New Roman" w:hAnsi="Times New Roman"/>
          <w:sz w:val="28"/>
          <w:szCs w:val="28"/>
        </w:rPr>
        <w:t xml:space="preserve">đã </w:t>
      </w:r>
      <w:r w:rsidR="00523835" w:rsidRPr="001C1D89">
        <w:rPr>
          <w:rFonts w:ascii="Times New Roman" w:hAnsi="Times New Roman"/>
          <w:sz w:val="28"/>
          <w:szCs w:val="28"/>
        </w:rPr>
        <w:t xml:space="preserve">diễn ra với nhiều nội dung </w:t>
      </w:r>
      <w:r w:rsidR="00A05CE0" w:rsidRPr="001C1D89">
        <w:rPr>
          <w:rFonts w:ascii="Times New Roman" w:hAnsi="Times New Roman"/>
          <w:sz w:val="28"/>
          <w:szCs w:val="28"/>
        </w:rPr>
        <w:t>ý nghĩa</w:t>
      </w:r>
      <w:r w:rsidR="00523835" w:rsidRPr="001C1D89">
        <w:rPr>
          <w:rFonts w:ascii="Times New Roman" w:hAnsi="Times New Roman"/>
          <w:sz w:val="28"/>
          <w:szCs w:val="28"/>
        </w:rPr>
        <w:t xml:space="preserve">, </w:t>
      </w:r>
      <w:r w:rsidR="00824B05" w:rsidRPr="001C1D89">
        <w:rPr>
          <w:rFonts w:ascii="Times New Roman" w:hAnsi="Times New Roman"/>
          <w:sz w:val="28"/>
          <w:szCs w:val="28"/>
        </w:rPr>
        <w:t xml:space="preserve">hình thức </w:t>
      </w:r>
      <w:r w:rsidR="00A05CE0" w:rsidRPr="001C1D89">
        <w:rPr>
          <w:rFonts w:ascii="Times New Roman" w:hAnsi="Times New Roman"/>
          <w:sz w:val="28"/>
          <w:szCs w:val="28"/>
        </w:rPr>
        <w:t>phong phú</w:t>
      </w:r>
      <w:r w:rsidR="00523835" w:rsidRPr="001C1D89">
        <w:rPr>
          <w:rFonts w:ascii="Times New Roman" w:hAnsi="Times New Roman"/>
          <w:sz w:val="28"/>
          <w:szCs w:val="28"/>
        </w:rPr>
        <w:t xml:space="preserve"> như: </w:t>
      </w:r>
      <w:r w:rsidR="00824B05" w:rsidRPr="001C1D89">
        <w:rPr>
          <w:rFonts w:ascii="Times New Roman" w:hAnsi="Times New Roman"/>
          <w:sz w:val="28"/>
          <w:szCs w:val="28"/>
        </w:rPr>
        <w:t>hành trình về nguồn, hành trình đến với bảo tàng, tham quan di tích lịch sử</w:t>
      </w:r>
      <w:r w:rsidR="00E52041" w:rsidRPr="001C1D89">
        <w:rPr>
          <w:rFonts w:ascii="Times New Roman" w:hAnsi="Times New Roman"/>
          <w:sz w:val="28"/>
          <w:szCs w:val="28"/>
        </w:rPr>
        <w:t>, địa chỉ đỏ</w:t>
      </w:r>
      <w:r w:rsidR="00824B05" w:rsidRPr="001C1D89">
        <w:rPr>
          <w:rFonts w:ascii="Times New Roman" w:hAnsi="Times New Roman"/>
          <w:sz w:val="28"/>
          <w:szCs w:val="28"/>
        </w:rPr>
        <w:t>, hội trại truyền thống</w:t>
      </w:r>
      <w:r w:rsidR="00E52041" w:rsidRPr="001C1D89">
        <w:rPr>
          <w:rFonts w:ascii="Times New Roman" w:hAnsi="Times New Roman"/>
          <w:sz w:val="28"/>
          <w:szCs w:val="28"/>
        </w:rPr>
        <w:t>, gặp gỡ nhân chứng lịch sử</w:t>
      </w:r>
      <w:r w:rsidR="00C7291E" w:rsidRPr="001C1D89">
        <w:rPr>
          <w:rFonts w:ascii="Times New Roman" w:hAnsi="Times New Roman"/>
          <w:sz w:val="28"/>
          <w:szCs w:val="28"/>
        </w:rPr>
        <w:t>, tiếp lửa truyền thống</w:t>
      </w:r>
      <w:r w:rsidR="00824B05" w:rsidRPr="001C1D89">
        <w:rPr>
          <w:rStyle w:val="FootnoteReference"/>
          <w:rFonts w:ascii="Times New Roman" w:hAnsi="Times New Roman"/>
          <w:sz w:val="28"/>
          <w:szCs w:val="28"/>
        </w:rPr>
        <w:footnoteReference w:id="5"/>
      </w:r>
      <w:r w:rsidR="00E52041" w:rsidRPr="001C1D89">
        <w:rPr>
          <w:rFonts w:ascii="Times New Roman" w:hAnsi="Times New Roman"/>
          <w:sz w:val="28"/>
          <w:szCs w:val="28"/>
        </w:rPr>
        <w:t>;</w:t>
      </w:r>
      <w:r w:rsidR="00824B05" w:rsidRPr="001C1D89">
        <w:rPr>
          <w:rFonts w:ascii="Times New Roman" w:hAnsi="Times New Roman"/>
          <w:sz w:val="28"/>
          <w:szCs w:val="28"/>
        </w:rPr>
        <w:t xml:space="preserve"> </w:t>
      </w:r>
      <w:r w:rsidR="00E52041" w:rsidRPr="001C1D89">
        <w:rPr>
          <w:rFonts w:ascii="Times New Roman" w:hAnsi="Times New Roman"/>
          <w:sz w:val="28"/>
          <w:szCs w:val="28"/>
        </w:rPr>
        <w:t>thăm hỏi, tặng quà Mẹ Việt Nam anh hùng, ba má phong trào, thương bệnh binh, gia đình liệt sĩ, gia đình chính sách có công với cách mạng, gia đình chiến sĩ lực lượng vũ trang đang công tác tại các vùng biên giới, biển đảo</w:t>
      </w:r>
      <w:r w:rsidR="00E52041" w:rsidRPr="001C1D89">
        <w:rPr>
          <w:rStyle w:val="FootnoteReference"/>
          <w:rFonts w:ascii="Times New Roman" w:hAnsi="Times New Roman"/>
          <w:sz w:val="28"/>
          <w:szCs w:val="28"/>
        </w:rPr>
        <w:footnoteReference w:id="6"/>
      </w:r>
      <w:r w:rsidR="00E52041" w:rsidRPr="001C1D89">
        <w:rPr>
          <w:rFonts w:ascii="Times New Roman" w:hAnsi="Times New Roman"/>
          <w:sz w:val="28"/>
          <w:szCs w:val="28"/>
        </w:rPr>
        <w:t xml:space="preserve">; </w:t>
      </w:r>
      <w:r w:rsidR="00326E6F" w:rsidRPr="001C1D89">
        <w:rPr>
          <w:rFonts w:ascii="Times New Roman" w:hAnsi="Times New Roman"/>
          <w:sz w:val="28"/>
          <w:szCs w:val="28"/>
        </w:rPr>
        <w:t>sinh hoạt chi đoàn tại các căn cứ của Thành Đoàn thời kỳ khánh chiến</w:t>
      </w:r>
      <w:r w:rsidR="00326E6F" w:rsidRPr="001C1D89">
        <w:rPr>
          <w:rStyle w:val="FootnoteReference"/>
          <w:rFonts w:ascii="Times New Roman" w:hAnsi="Times New Roman"/>
          <w:sz w:val="28"/>
          <w:szCs w:val="28"/>
        </w:rPr>
        <w:footnoteReference w:id="7"/>
      </w:r>
      <w:r w:rsidR="00326E6F" w:rsidRPr="001C1D89">
        <w:rPr>
          <w:rFonts w:ascii="Times New Roman" w:hAnsi="Times New Roman"/>
          <w:sz w:val="28"/>
          <w:szCs w:val="28"/>
        </w:rPr>
        <w:t xml:space="preserve">; </w:t>
      </w:r>
      <w:r w:rsidR="00E141D7" w:rsidRPr="001C1D89">
        <w:rPr>
          <w:rFonts w:ascii="Times New Roman" w:hAnsi="Times New Roman"/>
          <w:sz w:val="28"/>
          <w:szCs w:val="28"/>
        </w:rPr>
        <w:t xml:space="preserve">chiếu phim tư liệu, </w:t>
      </w:r>
      <w:r w:rsidR="00E52041" w:rsidRPr="001C1D89">
        <w:rPr>
          <w:rFonts w:ascii="Times New Roman" w:hAnsi="Times New Roman"/>
          <w:sz w:val="28"/>
          <w:szCs w:val="28"/>
        </w:rPr>
        <w:t>tổ chức hội thi tìm hiểu lịch sử</w:t>
      </w:r>
      <w:r w:rsidR="006A7750" w:rsidRPr="001C1D89">
        <w:rPr>
          <w:rFonts w:ascii="Times New Roman" w:hAnsi="Times New Roman"/>
          <w:sz w:val="28"/>
          <w:szCs w:val="28"/>
        </w:rPr>
        <w:t>, hội diễn văn nghệ</w:t>
      </w:r>
      <w:r w:rsidR="00E141D7" w:rsidRPr="001C1D89">
        <w:rPr>
          <w:rFonts w:ascii="Times New Roman" w:hAnsi="Times New Roman"/>
          <w:sz w:val="28"/>
          <w:szCs w:val="28"/>
        </w:rPr>
        <w:t xml:space="preserve"> </w:t>
      </w:r>
      <w:r w:rsidR="00E52041" w:rsidRPr="001C1D89">
        <w:rPr>
          <w:rFonts w:ascii="Times New Roman" w:hAnsi="Times New Roman"/>
          <w:sz w:val="28"/>
          <w:szCs w:val="28"/>
        </w:rPr>
        <w:t xml:space="preserve">về truyền thống Đoàn; </w:t>
      </w:r>
      <w:r w:rsidR="00326E6F" w:rsidRPr="001C1D89">
        <w:rPr>
          <w:rFonts w:ascii="Times New Roman" w:hAnsi="Times New Roman"/>
          <w:sz w:val="28"/>
          <w:szCs w:val="28"/>
        </w:rPr>
        <w:t xml:space="preserve">gặp gỡ, họp mặt cán bộ Đoàn các thời kỳ; </w:t>
      </w:r>
      <w:r w:rsidR="00E52041" w:rsidRPr="001C1D89">
        <w:rPr>
          <w:rFonts w:ascii="Times New Roman" w:hAnsi="Times New Roman"/>
          <w:sz w:val="28"/>
          <w:szCs w:val="28"/>
        </w:rPr>
        <w:t xml:space="preserve">thực hiện kỷ yếu </w:t>
      </w:r>
      <w:r w:rsidR="00E141D7" w:rsidRPr="001C1D89">
        <w:rPr>
          <w:rFonts w:ascii="Times New Roman" w:hAnsi="Times New Roman"/>
          <w:sz w:val="28"/>
          <w:szCs w:val="28"/>
        </w:rPr>
        <w:t xml:space="preserve">truyền thống </w:t>
      </w:r>
      <w:r w:rsidR="00E52041" w:rsidRPr="001C1D89">
        <w:rPr>
          <w:rFonts w:ascii="Times New Roman" w:hAnsi="Times New Roman"/>
          <w:sz w:val="28"/>
          <w:szCs w:val="28"/>
        </w:rPr>
        <w:t xml:space="preserve">nhân </w:t>
      </w:r>
      <w:r w:rsidR="00326E6F" w:rsidRPr="001C1D89">
        <w:rPr>
          <w:rFonts w:ascii="Times New Roman" w:hAnsi="Times New Roman"/>
          <w:sz w:val="28"/>
          <w:szCs w:val="28"/>
        </w:rPr>
        <w:t xml:space="preserve">dịp </w:t>
      </w:r>
      <w:r w:rsidR="00E141D7" w:rsidRPr="001C1D89">
        <w:rPr>
          <w:rFonts w:ascii="Times New Roman" w:hAnsi="Times New Roman"/>
          <w:sz w:val="28"/>
          <w:szCs w:val="28"/>
        </w:rPr>
        <w:t xml:space="preserve">Đại hội Đoàn; </w:t>
      </w:r>
      <w:r w:rsidR="001A0225" w:rsidRPr="001C1D89">
        <w:rPr>
          <w:rFonts w:ascii="Times New Roman" w:hAnsi="Times New Roman"/>
          <w:sz w:val="28"/>
          <w:szCs w:val="28"/>
        </w:rPr>
        <w:t xml:space="preserve">sáng tác ca khúc, </w:t>
      </w:r>
      <w:r w:rsidR="00326E6F" w:rsidRPr="001C1D89">
        <w:rPr>
          <w:rFonts w:ascii="Times New Roman" w:hAnsi="Times New Roman"/>
          <w:sz w:val="28"/>
          <w:szCs w:val="28"/>
        </w:rPr>
        <w:t>thiết kế biể</w:t>
      </w:r>
      <w:r w:rsidR="001A0225" w:rsidRPr="001C1D89">
        <w:rPr>
          <w:rFonts w:ascii="Times New Roman" w:hAnsi="Times New Roman"/>
          <w:sz w:val="28"/>
          <w:szCs w:val="28"/>
        </w:rPr>
        <w:t>u trưng và các sản phẩm tuyên truyền</w:t>
      </w:r>
      <w:r w:rsidR="00326E6F" w:rsidRPr="001C1D89">
        <w:rPr>
          <w:rFonts w:ascii="Times New Roman" w:hAnsi="Times New Roman"/>
          <w:sz w:val="28"/>
          <w:szCs w:val="28"/>
        </w:rPr>
        <w:t xml:space="preserve"> về Đại hội Đoàn</w:t>
      </w:r>
      <w:r w:rsidR="0078507A" w:rsidRPr="001C1D89">
        <w:rPr>
          <w:rFonts w:ascii="Times New Roman" w:hAnsi="Times New Roman"/>
          <w:sz w:val="28"/>
          <w:szCs w:val="28"/>
        </w:rPr>
        <w:t>.</w:t>
      </w:r>
      <w:r w:rsidR="00347B69" w:rsidRPr="001C1D89">
        <w:rPr>
          <w:rFonts w:ascii="Times New Roman" w:hAnsi="Times New Roman"/>
          <w:sz w:val="28"/>
          <w:szCs w:val="28"/>
        </w:rPr>
        <w:t>..</w:t>
      </w:r>
    </w:p>
    <w:p w:rsidR="006A7750" w:rsidRPr="001C1D89" w:rsidRDefault="00435553" w:rsidP="00AA3B56">
      <w:pPr>
        <w:spacing w:after="0" w:line="269" w:lineRule="auto"/>
        <w:ind w:firstLine="709"/>
        <w:jc w:val="both"/>
        <w:rPr>
          <w:rFonts w:ascii="Times New Roman" w:hAnsi="Times New Roman"/>
          <w:sz w:val="28"/>
          <w:szCs w:val="28"/>
        </w:rPr>
      </w:pPr>
      <w:r w:rsidRPr="001C1D89">
        <w:rPr>
          <w:rFonts w:ascii="Times New Roman" w:hAnsi="Times New Roman"/>
          <w:sz w:val="28"/>
          <w:szCs w:val="28"/>
        </w:rPr>
        <w:t>Ban Thường vụ Thành Đoàn tiếp tục đầu tư hoàn thiện và phát huy các ấn phẩm, sản phẩm tuyên truyền về lịch sử, truyền thống của tổ chức Đoàn TNCS Hồ Chí Minh, Thành Đoàn Thành phố Hồ Chí Minh</w:t>
      </w:r>
      <w:r w:rsidR="00E21EBF" w:rsidRPr="001C1D89">
        <w:rPr>
          <w:rStyle w:val="FootnoteReference"/>
          <w:rFonts w:ascii="Times New Roman" w:hAnsi="Times New Roman"/>
          <w:sz w:val="28"/>
          <w:szCs w:val="28"/>
        </w:rPr>
        <w:footnoteReference w:id="8"/>
      </w:r>
      <w:r w:rsidR="00E21EBF" w:rsidRPr="001C1D89">
        <w:rPr>
          <w:rFonts w:ascii="Times New Roman" w:hAnsi="Times New Roman"/>
          <w:sz w:val="28"/>
          <w:szCs w:val="28"/>
        </w:rPr>
        <w:t>; bổ sung tư liệu và nâng cao hiệu quả sử dụng Phòng truyền thống Đoàn TNCS Hồ Chí Minh thành phố Hồ Chí Minh; thực hiện các sản phẩm tuyên truyền</w:t>
      </w:r>
      <w:r w:rsidR="006E76A3" w:rsidRPr="001C1D89">
        <w:rPr>
          <w:rFonts w:ascii="Times New Roman" w:hAnsi="Times New Roman"/>
          <w:sz w:val="28"/>
          <w:szCs w:val="28"/>
        </w:rPr>
        <w:t xml:space="preserve"> trực quan, sinh động về</w:t>
      </w:r>
      <w:r w:rsidR="00E21EBF" w:rsidRPr="001C1D89">
        <w:rPr>
          <w:rFonts w:ascii="Times New Roman" w:hAnsi="Times New Roman"/>
          <w:sz w:val="28"/>
          <w:szCs w:val="28"/>
        </w:rPr>
        <w:t xml:space="preserve"> </w:t>
      </w:r>
      <w:r w:rsidR="00720742" w:rsidRPr="001C1D89">
        <w:rPr>
          <w:rFonts w:ascii="Times New Roman" w:hAnsi="Times New Roman"/>
          <w:sz w:val="28"/>
          <w:szCs w:val="28"/>
        </w:rPr>
        <w:t xml:space="preserve">ý nghĩa hoạt động </w:t>
      </w:r>
      <w:r w:rsidR="00D752E3" w:rsidRPr="001C1D89">
        <w:rPr>
          <w:rFonts w:ascii="Times New Roman" w:hAnsi="Times New Roman"/>
          <w:sz w:val="28"/>
          <w:szCs w:val="28"/>
        </w:rPr>
        <w:t>trong</w:t>
      </w:r>
      <w:r w:rsidR="00720742" w:rsidRPr="001C1D89">
        <w:rPr>
          <w:rFonts w:ascii="Times New Roman" w:hAnsi="Times New Roman"/>
          <w:sz w:val="28"/>
          <w:szCs w:val="28"/>
        </w:rPr>
        <w:t xml:space="preserve"> Tháng Thanh niên và </w:t>
      </w:r>
      <w:r w:rsidR="00E21EBF" w:rsidRPr="001C1D89">
        <w:rPr>
          <w:rFonts w:ascii="Times New Roman" w:hAnsi="Times New Roman"/>
          <w:sz w:val="28"/>
          <w:szCs w:val="28"/>
        </w:rPr>
        <w:t>Đại hội Đoàn các cấp</w:t>
      </w:r>
      <w:r w:rsidR="00E21EBF" w:rsidRPr="001C1D89">
        <w:rPr>
          <w:rStyle w:val="FootnoteReference"/>
          <w:rFonts w:ascii="Times New Roman" w:hAnsi="Times New Roman"/>
          <w:sz w:val="28"/>
          <w:szCs w:val="28"/>
        </w:rPr>
        <w:footnoteReference w:id="9"/>
      </w:r>
      <w:r w:rsidR="006E76A3" w:rsidRPr="001C1D89">
        <w:rPr>
          <w:rFonts w:ascii="Times New Roman" w:hAnsi="Times New Roman"/>
          <w:sz w:val="28"/>
          <w:szCs w:val="28"/>
        </w:rPr>
        <w:t xml:space="preserve">. Ngoài ra, Ban Thường vụ Thành Đoàn tiếp tục </w:t>
      </w:r>
      <w:r w:rsidR="005A3CE8" w:rsidRPr="001C1D89">
        <w:rPr>
          <w:rFonts w:ascii="Times New Roman" w:hAnsi="Times New Roman"/>
          <w:sz w:val="28"/>
          <w:szCs w:val="28"/>
        </w:rPr>
        <w:t xml:space="preserve">đẩy mạnh hoạt động của trang thông tin điện tử, trang mạng xã hội của Thành Đoàn cũng như </w:t>
      </w:r>
      <w:r w:rsidR="00E21EBF" w:rsidRPr="001C1D89">
        <w:rPr>
          <w:rFonts w:ascii="Times New Roman" w:hAnsi="Times New Roman"/>
          <w:sz w:val="28"/>
          <w:szCs w:val="28"/>
        </w:rPr>
        <w:t xml:space="preserve">phát huy </w:t>
      </w:r>
      <w:r w:rsidR="006E76A3" w:rsidRPr="001C1D89">
        <w:rPr>
          <w:rFonts w:ascii="Times New Roman" w:hAnsi="Times New Roman"/>
          <w:sz w:val="28"/>
          <w:szCs w:val="28"/>
        </w:rPr>
        <w:t xml:space="preserve">các kênh truyền thông trên các báo, đài và mạng xã hội để tăng cường </w:t>
      </w:r>
      <w:r w:rsidR="003D0634" w:rsidRPr="001C1D89">
        <w:rPr>
          <w:rFonts w:ascii="Times New Roman" w:hAnsi="Times New Roman"/>
          <w:sz w:val="28"/>
          <w:szCs w:val="28"/>
        </w:rPr>
        <w:t xml:space="preserve">hiệu quả </w:t>
      </w:r>
      <w:r w:rsidR="00517CF5" w:rsidRPr="001C1D89">
        <w:rPr>
          <w:rFonts w:ascii="Times New Roman" w:hAnsi="Times New Roman"/>
          <w:sz w:val="28"/>
          <w:szCs w:val="28"/>
        </w:rPr>
        <w:t xml:space="preserve">công tác </w:t>
      </w:r>
      <w:r w:rsidR="003D0634" w:rsidRPr="001C1D89">
        <w:rPr>
          <w:rFonts w:ascii="Times New Roman" w:hAnsi="Times New Roman"/>
          <w:sz w:val="28"/>
          <w:szCs w:val="28"/>
        </w:rPr>
        <w:t xml:space="preserve">tuyên truyền, giáo dục về truyền thống 86 năm </w:t>
      </w:r>
      <w:r w:rsidR="00B502D8" w:rsidRPr="001C1D89">
        <w:rPr>
          <w:rFonts w:ascii="Times New Roman" w:hAnsi="Times New Roman"/>
          <w:sz w:val="28"/>
          <w:szCs w:val="28"/>
        </w:rPr>
        <w:t xml:space="preserve">Ngày </w:t>
      </w:r>
      <w:r w:rsidR="003D0634" w:rsidRPr="001C1D89">
        <w:rPr>
          <w:rFonts w:ascii="Times New Roman" w:hAnsi="Times New Roman"/>
          <w:sz w:val="28"/>
          <w:szCs w:val="28"/>
        </w:rPr>
        <w:t>thành lập Đoàn TNCS Hồ Chí Minh</w:t>
      </w:r>
      <w:r w:rsidR="00FE5332" w:rsidRPr="001C1D89">
        <w:rPr>
          <w:rFonts w:ascii="Times New Roman" w:hAnsi="Times New Roman"/>
          <w:sz w:val="28"/>
          <w:szCs w:val="28"/>
        </w:rPr>
        <w:t>,</w:t>
      </w:r>
      <w:r w:rsidR="003D0634" w:rsidRPr="001C1D89">
        <w:rPr>
          <w:rFonts w:ascii="Times New Roman" w:hAnsi="Times New Roman"/>
          <w:sz w:val="28"/>
          <w:szCs w:val="28"/>
        </w:rPr>
        <w:t xml:space="preserve"> Đại hội Đoàn các cấp</w:t>
      </w:r>
      <w:r w:rsidR="00FE5332" w:rsidRPr="001C1D89">
        <w:rPr>
          <w:rFonts w:ascii="Times New Roman" w:hAnsi="Times New Roman"/>
          <w:sz w:val="28"/>
          <w:szCs w:val="28"/>
        </w:rPr>
        <w:t xml:space="preserve"> và các hoạt động trong Tháng Thanh niên</w:t>
      </w:r>
      <w:r w:rsidR="007640FE" w:rsidRPr="001C1D89">
        <w:rPr>
          <w:rFonts w:ascii="Times New Roman" w:hAnsi="Times New Roman"/>
          <w:sz w:val="28"/>
          <w:szCs w:val="28"/>
        </w:rPr>
        <w:t>, đặc biệt là các hoạt động xây dựng văn minh đô thị và nông thôn mới</w:t>
      </w:r>
      <w:r w:rsidR="00E21EBF" w:rsidRPr="001C1D89">
        <w:rPr>
          <w:rFonts w:ascii="Times New Roman" w:hAnsi="Times New Roman"/>
          <w:sz w:val="28"/>
          <w:szCs w:val="28"/>
        </w:rPr>
        <w:t>.</w:t>
      </w:r>
      <w:r w:rsidR="00720742" w:rsidRPr="001C1D89">
        <w:rPr>
          <w:rFonts w:ascii="Times New Roman" w:hAnsi="Times New Roman"/>
          <w:sz w:val="28"/>
          <w:szCs w:val="28"/>
        </w:rPr>
        <w:t xml:space="preserve"> </w:t>
      </w:r>
      <w:r w:rsidR="0020269D" w:rsidRPr="001C1D89">
        <w:rPr>
          <w:rFonts w:ascii="Times New Roman" w:hAnsi="Times New Roman"/>
          <w:sz w:val="28"/>
          <w:szCs w:val="28"/>
        </w:rPr>
        <w:t xml:space="preserve">Công tác thông tin, tuyên truyền tại các cơ sở Đoàn năm nay có sự chủ động và đầu tư hơn năm trước về nội dung và hình thức truyền thông; phát huy đa dạng các kênh thông tin, đặc biệt là các kênh thông tin trên trang tin điện tử, mạng xã hội; nhiều sản phẩm tuyên truyền mới mẻ, sáng tạo đã được các đơn vị triển khai, góp phần truyền tải kịp thời </w:t>
      </w:r>
      <w:r w:rsidR="00E06309" w:rsidRPr="001C1D89">
        <w:rPr>
          <w:rFonts w:ascii="Times New Roman" w:hAnsi="Times New Roman"/>
          <w:sz w:val="28"/>
          <w:szCs w:val="28"/>
        </w:rPr>
        <w:t>ý nghĩa</w:t>
      </w:r>
      <w:r w:rsidR="0020269D" w:rsidRPr="001C1D89">
        <w:rPr>
          <w:rFonts w:ascii="Times New Roman" w:hAnsi="Times New Roman"/>
          <w:sz w:val="28"/>
          <w:szCs w:val="28"/>
        </w:rPr>
        <w:t xml:space="preserve"> </w:t>
      </w:r>
      <w:r w:rsidR="00E06309" w:rsidRPr="001C1D89">
        <w:rPr>
          <w:rFonts w:ascii="Times New Roman" w:hAnsi="Times New Roman"/>
          <w:sz w:val="28"/>
          <w:szCs w:val="28"/>
        </w:rPr>
        <w:t xml:space="preserve">của các </w:t>
      </w:r>
      <w:r w:rsidR="0020269D" w:rsidRPr="001C1D89">
        <w:rPr>
          <w:rFonts w:ascii="Times New Roman" w:hAnsi="Times New Roman"/>
          <w:sz w:val="28"/>
          <w:szCs w:val="28"/>
        </w:rPr>
        <w:t xml:space="preserve">hoạt động đến với đoàn viên, </w:t>
      </w:r>
      <w:r w:rsidR="00E06309" w:rsidRPr="001C1D89">
        <w:rPr>
          <w:rFonts w:ascii="Times New Roman" w:hAnsi="Times New Roman"/>
          <w:sz w:val="28"/>
          <w:szCs w:val="28"/>
        </w:rPr>
        <w:t>thanh niên và xã hội</w:t>
      </w:r>
      <w:r w:rsidR="0020269D" w:rsidRPr="001C1D89">
        <w:rPr>
          <w:rFonts w:ascii="Times New Roman" w:hAnsi="Times New Roman"/>
          <w:sz w:val="28"/>
          <w:szCs w:val="28"/>
        </w:rPr>
        <w:t>.</w:t>
      </w:r>
    </w:p>
    <w:p w:rsidR="00653575" w:rsidRPr="001C1D89" w:rsidRDefault="001E05FC" w:rsidP="00AA3B56">
      <w:pPr>
        <w:spacing w:after="0" w:line="269" w:lineRule="auto"/>
        <w:ind w:firstLine="709"/>
        <w:jc w:val="both"/>
        <w:rPr>
          <w:rFonts w:ascii="Times New Roman" w:hAnsi="Times New Roman"/>
          <w:sz w:val="28"/>
          <w:szCs w:val="28"/>
        </w:rPr>
      </w:pPr>
      <w:r w:rsidRPr="001C1D89">
        <w:rPr>
          <w:rFonts w:ascii="Times New Roman" w:hAnsi="Times New Roman"/>
          <w:sz w:val="28"/>
          <w:szCs w:val="28"/>
        </w:rPr>
        <w:t xml:space="preserve">Ngày </w:t>
      </w:r>
      <w:r w:rsidR="00653575" w:rsidRPr="001C1D89">
        <w:rPr>
          <w:rFonts w:ascii="Times New Roman" w:hAnsi="Times New Roman"/>
          <w:sz w:val="28"/>
          <w:szCs w:val="28"/>
        </w:rPr>
        <w:t xml:space="preserve">18/3/2017, Ban Thường vụ Thành Đoàn đã phối hợp với Câu lạc bộ Truyền thống Thành Đoàn tổ chức Lễ khánh thành giai đoạn 1 Khu lưu niệm vùng căn cứ kháng chiến miền Đông Nam Bộ Đoàn Thanh niên Nhân dân Cách mạng </w:t>
      </w:r>
      <w:r w:rsidR="00653575" w:rsidRPr="001C1D89">
        <w:rPr>
          <w:rFonts w:ascii="Times New Roman" w:hAnsi="Times New Roman"/>
          <w:sz w:val="28"/>
          <w:szCs w:val="28"/>
        </w:rPr>
        <w:lastRenderedPageBreak/>
        <w:t xml:space="preserve">Việt Nam Khu Đoàn Khu Sài Gòn - Gia Định tại Khu Di tích lịch sử Địa đạo Tam giác Sắt (Xã An Tây, Thị xã Bến Cát, Tỉnh Bình Dương). Đây là hoạt động ý nghĩa nhằm góp phần giáo dục tuổi trẻ thành phố về truyền thống đấu tranh </w:t>
      </w:r>
      <w:r w:rsidR="00017EBE" w:rsidRPr="001C1D89">
        <w:rPr>
          <w:rFonts w:ascii="Times New Roman" w:hAnsi="Times New Roman"/>
          <w:sz w:val="28"/>
          <w:szCs w:val="28"/>
        </w:rPr>
        <w:t>bất khuất</w:t>
      </w:r>
      <w:r w:rsidR="00653575" w:rsidRPr="001C1D89">
        <w:rPr>
          <w:rFonts w:ascii="Times New Roman" w:hAnsi="Times New Roman"/>
          <w:sz w:val="28"/>
          <w:szCs w:val="28"/>
        </w:rPr>
        <w:t xml:space="preserve"> của các thế hệ </w:t>
      </w:r>
      <w:r w:rsidR="00017EBE" w:rsidRPr="001C1D89">
        <w:rPr>
          <w:rFonts w:ascii="Times New Roman" w:hAnsi="Times New Roman"/>
          <w:sz w:val="28"/>
          <w:szCs w:val="28"/>
        </w:rPr>
        <w:t xml:space="preserve">trẻ </w:t>
      </w:r>
      <w:r w:rsidR="00653575" w:rsidRPr="001C1D89">
        <w:rPr>
          <w:rFonts w:ascii="Times New Roman" w:hAnsi="Times New Roman"/>
          <w:sz w:val="28"/>
          <w:szCs w:val="28"/>
        </w:rPr>
        <w:t xml:space="preserve">anh hùng </w:t>
      </w:r>
      <w:r w:rsidR="003021B6" w:rsidRPr="001C1D89">
        <w:rPr>
          <w:rFonts w:ascii="Times New Roman" w:hAnsi="Times New Roman"/>
          <w:sz w:val="28"/>
          <w:szCs w:val="28"/>
        </w:rPr>
        <w:t>thời kỳ khán</w:t>
      </w:r>
      <w:r w:rsidR="00017EBE" w:rsidRPr="001C1D89">
        <w:rPr>
          <w:rFonts w:ascii="Times New Roman" w:hAnsi="Times New Roman"/>
          <w:sz w:val="28"/>
          <w:szCs w:val="28"/>
        </w:rPr>
        <w:t>g</w:t>
      </w:r>
      <w:r w:rsidR="003021B6" w:rsidRPr="001C1D89">
        <w:rPr>
          <w:rFonts w:ascii="Times New Roman" w:hAnsi="Times New Roman"/>
          <w:sz w:val="28"/>
          <w:szCs w:val="28"/>
        </w:rPr>
        <w:t xml:space="preserve"> chiến chống Mỹ</w:t>
      </w:r>
      <w:r w:rsidR="00E31E04" w:rsidRPr="001C1D89">
        <w:rPr>
          <w:rFonts w:ascii="Times New Roman" w:hAnsi="Times New Roman"/>
          <w:sz w:val="28"/>
          <w:szCs w:val="28"/>
        </w:rPr>
        <w:t xml:space="preserve"> cứu nước</w:t>
      </w:r>
      <w:r w:rsidR="003021B6" w:rsidRPr="001C1D89">
        <w:rPr>
          <w:rFonts w:ascii="Times New Roman" w:hAnsi="Times New Roman"/>
          <w:sz w:val="28"/>
          <w:szCs w:val="28"/>
        </w:rPr>
        <w:t>.</w:t>
      </w:r>
    </w:p>
    <w:p w:rsidR="001751F9" w:rsidRPr="001C1D89" w:rsidRDefault="00A037ED" w:rsidP="00AA3B56">
      <w:pPr>
        <w:spacing w:after="0" w:line="269" w:lineRule="auto"/>
        <w:ind w:firstLine="709"/>
        <w:jc w:val="both"/>
        <w:rPr>
          <w:rFonts w:ascii="Times New Roman" w:hAnsi="Times New Roman"/>
          <w:sz w:val="28"/>
          <w:szCs w:val="28"/>
        </w:rPr>
      </w:pPr>
      <w:r w:rsidRPr="001C1D89">
        <w:rPr>
          <w:rFonts w:ascii="Times New Roman" w:hAnsi="Times New Roman"/>
          <w:sz w:val="28"/>
          <w:szCs w:val="28"/>
        </w:rPr>
        <w:t xml:space="preserve">Ngày 26/3/2017, </w:t>
      </w:r>
      <w:r w:rsidR="00FA2038" w:rsidRPr="001C1D89">
        <w:rPr>
          <w:rFonts w:ascii="Times New Roman" w:hAnsi="Times New Roman"/>
          <w:sz w:val="28"/>
          <w:szCs w:val="28"/>
        </w:rPr>
        <w:t xml:space="preserve">trong khuôn khổ Ngày Đoàn viên </w:t>
      </w:r>
      <w:r w:rsidR="0067055C" w:rsidRPr="001C1D89">
        <w:rPr>
          <w:rFonts w:ascii="Times New Roman" w:hAnsi="Times New Roman"/>
          <w:sz w:val="28"/>
          <w:szCs w:val="28"/>
        </w:rPr>
        <w:t xml:space="preserve">năm </w:t>
      </w:r>
      <w:r w:rsidR="00FA2038" w:rsidRPr="001C1D89">
        <w:rPr>
          <w:rFonts w:ascii="Times New Roman" w:hAnsi="Times New Roman"/>
          <w:sz w:val="28"/>
          <w:szCs w:val="28"/>
        </w:rPr>
        <w:t xml:space="preserve">2017, </w:t>
      </w:r>
      <w:r w:rsidRPr="001C1D89">
        <w:rPr>
          <w:rFonts w:ascii="Times New Roman" w:hAnsi="Times New Roman"/>
          <w:sz w:val="28"/>
          <w:szCs w:val="28"/>
        </w:rPr>
        <w:t xml:space="preserve">Ban Thường vụ Thành Đoàn đã tổ chức Lễ kỷ niệm 86 năm </w:t>
      </w:r>
      <w:r w:rsidR="00CF5FCE" w:rsidRPr="001C1D89">
        <w:rPr>
          <w:rFonts w:ascii="Times New Roman" w:hAnsi="Times New Roman"/>
          <w:sz w:val="28"/>
          <w:szCs w:val="28"/>
        </w:rPr>
        <w:t xml:space="preserve">Ngày </w:t>
      </w:r>
      <w:r w:rsidRPr="001C1D89">
        <w:rPr>
          <w:rFonts w:ascii="Times New Roman" w:hAnsi="Times New Roman"/>
          <w:sz w:val="28"/>
          <w:szCs w:val="28"/>
        </w:rPr>
        <w:t xml:space="preserve">thành lập Đoàn TNCS Hồ Chí Minh và trao giải thưởng Hồ Hảo Hớn năm 2017 cho 06 đơn vị có mô hình, giải pháp tiêu biểu, sáng tạo và </w:t>
      </w:r>
      <w:r w:rsidR="002E41F2" w:rsidRPr="001C1D89">
        <w:rPr>
          <w:rFonts w:ascii="Times New Roman" w:hAnsi="Times New Roman"/>
          <w:sz w:val="28"/>
          <w:szCs w:val="28"/>
        </w:rPr>
        <w:t>thiết thực</w:t>
      </w:r>
      <w:r w:rsidRPr="001C1D89">
        <w:rPr>
          <w:rStyle w:val="FootnoteReference"/>
          <w:rFonts w:ascii="Times New Roman" w:hAnsi="Times New Roman"/>
          <w:sz w:val="28"/>
          <w:szCs w:val="28"/>
        </w:rPr>
        <w:footnoteReference w:id="10"/>
      </w:r>
      <w:r w:rsidR="00E719E3" w:rsidRPr="001C1D89">
        <w:rPr>
          <w:rFonts w:ascii="Times New Roman" w:hAnsi="Times New Roman"/>
          <w:sz w:val="28"/>
          <w:szCs w:val="28"/>
        </w:rPr>
        <w:t>; đ</w:t>
      </w:r>
      <w:r w:rsidR="005A621E" w:rsidRPr="001C1D89">
        <w:rPr>
          <w:rFonts w:ascii="Times New Roman" w:hAnsi="Times New Roman"/>
          <w:sz w:val="28"/>
          <w:szCs w:val="28"/>
        </w:rPr>
        <w:t>ặc biệt, đ</w:t>
      </w:r>
      <w:r w:rsidRPr="001C1D89">
        <w:rPr>
          <w:rFonts w:ascii="Times New Roman" w:hAnsi="Times New Roman"/>
          <w:sz w:val="28"/>
          <w:szCs w:val="28"/>
        </w:rPr>
        <w:t xml:space="preserve">ây </w:t>
      </w:r>
      <w:r w:rsidR="005A621E" w:rsidRPr="001C1D89">
        <w:rPr>
          <w:rFonts w:ascii="Times New Roman" w:hAnsi="Times New Roman"/>
          <w:sz w:val="28"/>
          <w:szCs w:val="28"/>
        </w:rPr>
        <w:t>cũng là dịp kỷ niệm 15 năm giải thưởng Hồ Hảo Hớn (2002 - 2017), giải thưởng xuyên suốt 15 năm qua đã tạo được những dấu ấn, sản phẩm cụ thể trong phong trào</w:t>
      </w:r>
      <w:r w:rsidR="0034310F" w:rsidRPr="001C1D89">
        <w:rPr>
          <w:rFonts w:ascii="Times New Roman" w:hAnsi="Times New Roman"/>
          <w:sz w:val="28"/>
          <w:szCs w:val="28"/>
        </w:rPr>
        <w:t xml:space="preserve"> và</w:t>
      </w:r>
      <w:r w:rsidR="005A621E" w:rsidRPr="001C1D89">
        <w:rPr>
          <w:rFonts w:ascii="Times New Roman" w:hAnsi="Times New Roman"/>
          <w:sz w:val="28"/>
          <w:szCs w:val="28"/>
        </w:rPr>
        <w:t xml:space="preserve"> hoạt động của tổ chức Đoàn các cấp.</w:t>
      </w:r>
      <w:r w:rsidR="00206415" w:rsidRPr="001C1D89">
        <w:rPr>
          <w:rFonts w:ascii="Times New Roman" w:hAnsi="Times New Roman"/>
          <w:sz w:val="28"/>
          <w:szCs w:val="28"/>
        </w:rPr>
        <w:t xml:space="preserve"> Bên cạnh đó</w:t>
      </w:r>
      <w:r w:rsidR="0044202D" w:rsidRPr="001C1D89">
        <w:rPr>
          <w:rFonts w:ascii="Times New Roman" w:hAnsi="Times New Roman"/>
          <w:sz w:val="28"/>
          <w:szCs w:val="28"/>
        </w:rPr>
        <w:t xml:space="preserve">, nhiều cơ sở Đoàn đã đầu tư tổ chức chương trình kỷ niệm 86 năm </w:t>
      </w:r>
      <w:r w:rsidR="00CF5FCE" w:rsidRPr="001C1D89">
        <w:rPr>
          <w:rFonts w:ascii="Times New Roman" w:hAnsi="Times New Roman"/>
          <w:sz w:val="28"/>
          <w:szCs w:val="28"/>
        </w:rPr>
        <w:t xml:space="preserve">Ngày </w:t>
      </w:r>
      <w:r w:rsidR="0044202D" w:rsidRPr="001C1D89">
        <w:rPr>
          <w:rFonts w:ascii="Times New Roman" w:hAnsi="Times New Roman"/>
          <w:sz w:val="28"/>
          <w:szCs w:val="28"/>
        </w:rPr>
        <w:t>thành lập Đoàn</w:t>
      </w:r>
      <w:r w:rsidR="00CF5FCE" w:rsidRPr="001C1D89">
        <w:rPr>
          <w:rFonts w:ascii="Times New Roman" w:hAnsi="Times New Roman"/>
          <w:sz w:val="28"/>
          <w:szCs w:val="28"/>
        </w:rPr>
        <w:t xml:space="preserve"> TNCS Hồ Chí Minh</w:t>
      </w:r>
      <w:r w:rsidR="0044202D" w:rsidRPr="001C1D89">
        <w:rPr>
          <w:rFonts w:ascii="Times New Roman" w:hAnsi="Times New Roman"/>
          <w:sz w:val="28"/>
          <w:szCs w:val="28"/>
        </w:rPr>
        <w:t>, kết hợp với giao lưu, tuyên dương các gương cán bộ Đoàn, đoàn viên, thanh niên tiêu biểu</w:t>
      </w:r>
      <w:r w:rsidR="00C40AED" w:rsidRPr="001C1D89">
        <w:rPr>
          <w:rStyle w:val="FootnoteReference"/>
          <w:rFonts w:ascii="Times New Roman" w:hAnsi="Times New Roman"/>
          <w:sz w:val="28"/>
          <w:szCs w:val="28"/>
        </w:rPr>
        <w:footnoteReference w:id="11"/>
      </w:r>
      <w:r w:rsidR="005058DC" w:rsidRPr="001C1D89">
        <w:rPr>
          <w:rFonts w:ascii="Times New Roman" w:hAnsi="Times New Roman"/>
          <w:sz w:val="28"/>
          <w:szCs w:val="28"/>
        </w:rPr>
        <w:t>.</w:t>
      </w:r>
    </w:p>
    <w:p w:rsidR="00A81B79" w:rsidRPr="001C1D89" w:rsidRDefault="00A81B79" w:rsidP="00AA3B56">
      <w:pPr>
        <w:spacing w:before="120" w:after="0" w:line="269" w:lineRule="auto"/>
        <w:ind w:firstLine="709"/>
        <w:jc w:val="both"/>
        <w:rPr>
          <w:rFonts w:ascii="Times New Roman" w:hAnsi="Times New Roman"/>
          <w:b/>
          <w:bCs/>
          <w:sz w:val="28"/>
          <w:szCs w:val="28"/>
        </w:rPr>
      </w:pPr>
      <w:r w:rsidRPr="001C1D89">
        <w:rPr>
          <w:rFonts w:ascii="Times New Roman" w:hAnsi="Times New Roman"/>
          <w:b/>
          <w:bCs/>
          <w:sz w:val="28"/>
          <w:szCs w:val="28"/>
        </w:rPr>
        <w:t xml:space="preserve">2. Hoạt động phát huy vai trò xung kích, tình nguyện và sáng tạo của tuổi trẻ </w:t>
      </w:r>
      <w:r w:rsidR="00355E45" w:rsidRPr="001C1D89">
        <w:rPr>
          <w:rFonts w:ascii="Times New Roman" w:hAnsi="Times New Roman"/>
          <w:b/>
          <w:bCs/>
          <w:sz w:val="28"/>
          <w:szCs w:val="28"/>
        </w:rPr>
        <w:t>t</w:t>
      </w:r>
      <w:r w:rsidRPr="001C1D89">
        <w:rPr>
          <w:rFonts w:ascii="Times New Roman" w:hAnsi="Times New Roman"/>
          <w:b/>
          <w:bCs/>
          <w:sz w:val="28"/>
          <w:szCs w:val="28"/>
        </w:rPr>
        <w:t>hành phố:</w:t>
      </w:r>
    </w:p>
    <w:p w:rsidR="00355E45" w:rsidRPr="001C1D89" w:rsidRDefault="00355E45" w:rsidP="00AA3B56">
      <w:pPr>
        <w:spacing w:after="0" w:line="269" w:lineRule="auto"/>
        <w:ind w:firstLine="709"/>
        <w:jc w:val="both"/>
        <w:rPr>
          <w:rFonts w:ascii="Times New Roman" w:hAnsi="Times New Roman"/>
          <w:b/>
          <w:bCs/>
          <w:i/>
          <w:sz w:val="28"/>
          <w:szCs w:val="28"/>
        </w:rPr>
      </w:pPr>
      <w:r w:rsidRPr="001C1D89">
        <w:rPr>
          <w:rFonts w:ascii="Times New Roman" w:hAnsi="Times New Roman"/>
          <w:b/>
          <w:bCs/>
          <w:i/>
          <w:sz w:val="28"/>
          <w:szCs w:val="28"/>
        </w:rPr>
        <w:t xml:space="preserve">2.1. Hoạt động bảo vệ môi trường, </w:t>
      </w:r>
      <w:r w:rsidR="00FD6B06" w:rsidRPr="001C1D89">
        <w:rPr>
          <w:rFonts w:ascii="Times New Roman" w:hAnsi="Times New Roman"/>
          <w:b/>
          <w:bCs/>
          <w:i/>
          <w:sz w:val="28"/>
          <w:szCs w:val="28"/>
        </w:rPr>
        <w:t>xây dựng nếp sống văn minh, mỹ quan đô thị</w:t>
      </w:r>
      <w:r w:rsidRPr="001C1D89">
        <w:rPr>
          <w:rFonts w:ascii="Times New Roman" w:hAnsi="Times New Roman"/>
          <w:b/>
          <w:bCs/>
          <w:i/>
          <w:sz w:val="28"/>
          <w:szCs w:val="28"/>
        </w:rPr>
        <w:t>:</w:t>
      </w:r>
    </w:p>
    <w:p w:rsidR="009E3660" w:rsidRPr="001C1D89" w:rsidRDefault="00031765" w:rsidP="00AA3B56">
      <w:pPr>
        <w:spacing w:after="0" w:line="269" w:lineRule="auto"/>
        <w:ind w:firstLine="709"/>
        <w:jc w:val="both"/>
        <w:rPr>
          <w:rFonts w:ascii="Times New Roman" w:hAnsi="Times New Roman"/>
          <w:bCs/>
          <w:sz w:val="28"/>
          <w:szCs w:val="28"/>
        </w:rPr>
      </w:pPr>
      <w:r w:rsidRPr="001C1D89">
        <w:rPr>
          <w:rFonts w:ascii="Times New Roman" w:hAnsi="Times New Roman"/>
          <w:bCs/>
          <w:sz w:val="28"/>
          <w:szCs w:val="28"/>
        </w:rPr>
        <w:t xml:space="preserve">Hoạt động bảo vệ môi trường, xây dựng nếp sống văn minh, mỹ quan đô thị </w:t>
      </w:r>
      <w:r w:rsidR="00C84969" w:rsidRPr="001C1D89">
        <w:rPr>
          <w:rFonts w:ascii="Times New Roman" w:hAnsi="Times New Roman"/>
          <w:bCs/>
          <w:sz w:val="28"/>
          <w:szCs w:val="28"/>
        </w:rPr>
        <w:t xml:space="preserve">được </w:t>
      </w:r>
      <w:r w:rsidRPr="001C1D89">
        <w:rPr>
          <w:rFonts w:ascii="Times New Roman" w:hAnsi="Times New Roman"/>
          <w:bCs/>
          <w:sz w:val="28"/>
          <w:szCs w:val="28"/>
        </w:rPr>
        <w:t xml:space="preserve">đẩy mạnh và tập trung thực hiện </w:t>
      </w:r>
      <w:r w:rsidR="00254612" w:rsidRPr="001C1D89">
        <w:rPr>
          <w:rFonts w:ascii="Times New Roman" w:hAnsi="Times New Roman"/>
          <w:bCs/>
          <w:sz w:val="28"/>
          <w:szCs w:val="28"/>
        </w:rPr>
        <w:t xml:space="preserve">với nhiều </w:t>
      </w:r>
      <w:r w:rsidRPr="001C1D89">
        <w:rPr>
          <w:rFonts w:ascii="Times New Roman" w:hAnsi="Times New Roman"/>
          <w:bCs/>
          <w:sz w:val="28"/>
          <w:szCs w:val="28"/>
        </w:rPr>
        <w:t xml:space="preserve">tuyến </w:t>
      </w:r>
      <w:r w:rsidR="00254612" w:rsidRPr="001C1D89">
        <w:rPr>
          <w:rFonts w:ascii="Times New Roman" w:hAnsi="Times New Roman"/>
          <w:bCs/>
          <w:sz w:val="28"/>
          <w:szCs w:val="28"/>
        </w:rPr>
        <w:t>nội dung</w:t>
      </w:r>
      <w:r w:rsidR="0085373A" w:rsidRPr="001C1D89">
        <w:rPr>
          <w:rFonts w:ascii="Times New Roman" w:hAnsi="Times New Roman"/>
          <w:bCs/>
          <w:sz w:val="28"/>
          <w:szCs w:val="28"/>
        </w:rPr>
        <w:t xml:space="preserve"> gắn với phát huy chuyên môn của đoàn viên, thanh niên và </w:t>
      </w:r>
      <w:r w:rsidR="00F94710" w:rsidRPr="001C1D89">
        <w:rPr>
          <w:rFonts w:ascii="Times New Roman" w:hAnsi="Times New Roman"/>
          <w:bCs/>
          <w:sz w:val="28"/>
          <w:szCs w:val="28"/>
        </w:rPr>
        <w:t xml:space="preserve">được </w:t>
      </w:r>
      <w:r w:rsidR="0085373A" w:rsidRPr="001C1D89">
        <w:rPr>
          <w:rFonts w:ascii="Times New Roman" w:hAnsi="Times New Roman"/>
          <w:bCs/>
          <w:sz w:val="28"/>
          <w:szCs w:val="28"/>
        </w:rPr>
        <w:t>xác lập thành hoạt động thường xuyên và ngày hoạt động cao điểm, công trình trọng điểm của cấp Thành và cơ sở</w:t>
      </w:r>
      <w:r w:rsidR="00C84969" w:rsidRPr="001C1D89">
        <w:rPr>
          <w:rFonts w:ascii="Times New Roman" w:hAnsi="Times New Roman"/>
          <w:bCs/>
          <w:sz w:val="28"/>
          <w:szCs w:val="28"/>
        </w:rPr>
        <w:t xml:space="preserve">. </w:t>
      </w:r>
    </w:p>
    <w:p w:rsidR="00BD77BA" w:rsidRPr="001C1D89" w:rsidRDefault="00C84969" w:rsidP="00AA3B56">
      <w:pPr>
        <w:spacing w:after="0" w:line="269" w:lineRule="auto"/>
        <w:ind w:firstLine="709"/>
        <w:jc w:val="both"/>
        <w:rPr>
          <w:rFonts w:ascii="Times New Roman" w:hAnsi="Times New Roman"/>
          <w:bCs/>
          <w:sz w:val="28"/>
          <w:szCs w:val="28"/>
        </w:rPr>
      </w:pPr>
      <w:r w:rsidRPr="001C1D89">
        <w:rPr>
          <w:rFonts w:ascii="Times New Roman" w:hAnsi="Times New Roman"/>
          <w:bCs/>
          <w:sz w:val="28"/>
          <w:szCs w:val="28"/>
        </w:rPr>
        <w:t xml:space="preserve">Cấp Thành </w:t>
      </w:r>
      <w:r w:rsidR="00AA361D" w:rsidRPr="001C1D89">
        <w:rPr>
          <w:rFonts w:ascii="Times New Roman" w:hAnsi="Times New Roman"/>
          <w:bCs/>
          <w:sz w:val="28"/>
          <w:szCs w:val="28"/>
        </w:rPr>
        <w:t xml:space="preserve">tiếp tục </w:t>
      </w:r>
      <w:r w:rsidRPr="001C1D89">
        <w:rPr>
          <w:rFonts w:ascii="Times New Roman" w:hAnsi="Times New Roman"/>
          <w:bCs/>
          <w:sz w:val="28"/>
          <w:szCs w:val="28"/>
        </w:rPr>
        <w:t xml:space="preserve">xác lập thực hiện </w:t>
      </w:r>
      <w:r w:rsidR="00562FB0" w:rsidRPr="001C1D89">
        <w:rPr>
          <w:rFonts w:ascii="Times New Roman" w:hAnsi="Times New Roman"/>
          <w:bCs/>
          <w:sz w:val="28"/>
          <w:szCs w:val="28"/>
        </w:rPr>
        <w:t xml:space="preserve">công trình </w:t>
      </w:r>
      <w:r w:rsidR="00254612" w:rsidRPr="001C1D89">
        <w:rPr>
          <w:rFonts w:ascii="Times New Roman" w:hAnsi="Times New Roman"/>
          <w:bCs/>
          <w:sz w:val="28"/>
          <w:szCs w:val="28"/>
        </w:rPr>
        <w:t>cải thiện môi trường, cảnh quan tại</w:t>
      </w:r>
      <w:r w:rsidRPr="001C1D89">
        <w:rPr>
          <w:rFonts w:ascii="Times New Roman" w:hAnsi="Times New Roman"/>
          <w:bCs/>
          <w:sz w:val="28"/>
          <w:szCs w:val="28"/>
        </w:rPr>
        <w:t xml:space="preserve"> </w:t>
      </w:r>
      <w:r w:rsidR="00AA361D" w:rsidRPr="001C1D89">
        <w:rPr>
          <w:rFonts w:ascii="Times New Roman" w:hAnsi="Times New Roman"/>
          <w:bCs/>
          <w:sz w:val="28"/>
          <w:szCs w:val="28"/>
        </w:rPr>
        <w:t>các</w:t>
      </w:r>
      <w:r w:rsidRPr="001C1D89">
        <w:rPr>
          <w:rFonts w:ascii="Times New Roman" w:hAnsi="Times New Roman"/>
          <w:bCs/>
          <w:sz w:val="28"/>
          <w:szCs w:val="28"/>
        </w:rPr>
        <w:t xml:space="preserve"> tuyến kênh</w:t>
      </w:r>
      <w:r w:rsidR="00AA361D" w:rsidRPr="001C1D89">
        <w:rPr>
          <w:rFonts w:ascii="Times New Roman" w:hAnsi="Times New Roman"/>
          <w:bCs/>
          <w:sz w:val="28"/>
          <w:szCs w:val="28"/>
        </w:rPr>
        <w:t xml:space="preserve">, rạch, điểm đen ô nhiễm </w:t>
      </w:r>
      <w:r w:rsidR="00254612" w:rsidRPr="001C1D89">
        <w:rPr>
          <w:rFonts w:ascii="Times New Roman" w:hAnsi="Times New Roman"/>
          <w:bCs/>
          <w:sz w:val="28"/>
          <w:szCs w:val="28"/>
        </w:rPr>
        <w:t>trên địa bàn thành phố</w:t>
      </w:r>
      <w:r w:rsidR="00254612" w:rsidRPr="001C1D89">
        <w:rPr>
          <w:rStyle w:val="FootnoteReference"/>
          <w:rFonts w:ascii="Times New Roman" w:hAnsi="Times New Roman"/>
          <w:bCs/>
          <w:sz w:val="28"/>
          <w:szCs w:val="28"/>
        </w:rPr>
        <w:footnoteReference w:id="12"/>
      </w:r>
      <w:r w:rsidR="00AA361D" w:rsidRPr="001C1D89">
        <w:rPr>
          <w:rFonts w:ascii="Times New Roman" w:hAnsi="Times New Roman"/>
          <w:bCs/>
          <w:sz w:val="28"/>
          <w:szCs w:val="28"/>
        </w:rPr>
        <w:t xml:space="preserve">; </w:t>
      </w:r>
      <w:r w:rsidR="00BD77BA" w:rsidRPr="001C1D89">
        <w:rPr>
          <w:rFonts w:ascii="Times New Roman" w:hAnsi="Times New Roman"/>
          <w:bCs/>
          <w:sz w:val="28"/>
          <w:szCs w:val="28"/>
        </w:rPr>
        <w:t xml:space="preserve">triển khai thực hiện các công trình “Chung cư văn minh, sạch đẹp, an toàn”, “Tuyến hẻm văn minh, sạch đẹp, an toàn”, </w:t>
      </w:r>
      <w:r w:rsidR="00834480" w:rsidRPr="001C1D89">
        <w:rPr>
          <w:rFonts w:ascii="Times New Roman" w:hAnsi="Times New Roman"/>
          <w:bCs/>
          <w:sz w:val="28"/>
          <w:szCs w:val="28"/>
        </w:rPr>
        <w:t>chuyển hóa điểm tồn đọng rác thành mảng xanh</w:t>
      </w:r>
      <w:r w:rsidR="00BD77BA" w:rsidRPr="001C1D89">
        <w:rPr>
          <w:rStyle w:val="FootnoteReference"/>
          <w:rFonts w:ascii="Times New Roman" w:hAnsi="Times New Roman"/>
          <w:bCs/>
          <w:sz w:val="28"/>
          <w:szCs w:val="28"/>
        </w:rPr>
        <w:footnoteReference w:id="13"/>
      </w:r>
      <w:r w:rsidR="00BD77BA" w:rsidRPr="001C1D89">
        <w:rPr>
          <w:rFonts w:ascii="Times New Roman" w:hAnsi="Times New Roman"/>
          <w:bCs/>
          <w:sz w:val="28"/>
          <w:szCs w:val="28"/>
        </w:rPr>
        <w:t>; phối hợp với Cảnh sát Phòng cháy và chữa cháy Thành phố thực hiện tuyên truyền, tập huấn, trang bị kiến thức và kỹ năng về phòng cháy, chữa cháy</w:t>
      </w:r>
      <w:r w:rsidR="00542F31" w:rsidRPr="001C1D89">
        <w:rPr>
          <w:rFonts w:ascii="Times New Roman" w:hAnsi="Times New Roman"/>
          <w:bCs/>
          <w:sz w:val="28"/>
          <w:szCs w:val="28"/>
        </w:rPr>
        <w:t>,</w:t>
      </w:r>
      <w:r w:rsidR="00BD77BA" w:rsidRPr="001C1D89">
        <w:rPr>
          <w:rFonts w:ascii="Times New Roman" w:hAnsi="Times New Roman"/>
          <w:bCs/>
          <w:sz w:val="28"/>
          <w:szCs w:val="28"/>
        </w:rPr>
        <w:t xml:space="preserve"> cứu nạn</w:t>
      </w:r>
      <w:r w:rsidR="00542F31" w:rsidRPr="001C1D89">
        <w:rPr>
          <w:rFonts w:ascii="Times New Roman" w:hAnsi="Times New Roman"/>
          <w:bCs/>
          <w:sz w:val="28"/>
          <w:szCs w:val="28"/>
        </w:rPr>
        <w:t>,</w:t>
      </w:r>
      <w:r w:rsidR="00BD77BA" w:rsidRPr="001C1D89">
        <w:rPr>
          <w:rFonts w:ascii="Times New Roman" w:hAnsi="Times New Roman"/>
          <w:bCs/>
          <w:sz w:val="28"/>
          <w:szCs w:val="28"/>
        </w:rPr>
        <w:t xml:space="preserve"> cứu hộ cho đoàn viên, thanh niên, người dân; tổ chức các hoạt động hướng ứng Giờ Trái Đất năm 2017</w:t>
      </w:r>
      <w:r w:rsidR="00542F31" w:rsidRPr="001C1D89">
        <w:rPr>
          <w:rStyle w:val="FootnoteReference"/>
          <w:rFonts w:ascii="Times New Roman" w:hAnsi="Times New Roman"/>
          <w:bCs/>
          <w:sz w:val="28"/>
          <w:szCs w:val="28"/>
        </w:rPr>
        <w:footnoteReference w:id="14"/>
      </w:r>
      <w:r w:rsidR="00542F31" w:rsidRPr="001C1D89">
        <w:rPr>
          <w:rFonts w:ascii="Times New Roman" w:hAnsi="Times New Roman"/>
          <w:bCs/>
          <w:sz w:val="28"/>
          <w:szCs w:val="28"/>
        </w:rPr>
        <w:t>.</w:t>
      </w:r>
    </w:p>
    <w:p w:rsidR="001A5226" w:rsidRPr="001C1D89" w:rsidRDefault="003F2F5D" w:rsidP="00AA3B56">
      <w:pPr>
        <w:spacing w:after="0" w:line="269" w:lineRule="auto"/>
        <w:ind w:firstLine="709"/>
        <w:jc w:val="both"/>
        <w:rPr>
          <w:rFonts w:ascii="Times New Roman" w:hAnsi="Times New Roman"/>
          <w:bCs/>
          <w:i/>
          <w:sz w:val="28"/>
          <w:szCs w:val="28"/>
        </w:rPr>
      </w:pPr>
      <w:r w:rsidRPr="001C1D89">
        <w:rPr>
          <w:rFonts w:ascii="Times New Roman" w:hAnsi="Times New Roman"/>
          <w:bCs/>
          <w:sz w:val="28"/>
          <w:szCs w:val="28"/>
        </w:rPr>
        <w:t xml:space="preserve">Tại các địa phương, đơn vị, theo định hướng của Ban Thường vụ Thành Đoàn, các cơ sở Đoàn </w:t>
      </w:r>
      <w:r w:rsidR="0044138D" w:rsidRPr="001C1D89">
        <w:rPr>
          <w:rFonts w:ascii="Times New Roman" w:hAnsi="Times New Roman"/>
          <w:bCs/>
          <w:sz w:val="28"/>
          <w:szCs w:val="28"/>
        </w:rPr>
        <w:t xml:space="preserve">đã </w:t>
      </w:r>
      <w:r w:rsidR="00E5713C" w:rsidRPr="001C1D89">
        <w:rPr>
          <w:rFonts w:ascii="Times New Roman" w:hAnsi="Times New Roman"/>
          <w:bCs/>
          <w:sz w:val="28"/>
          <w:szCs w:val="28"/>
        </w:rPr>
        <w:t>đẩy mạnh</w:t>
      </w:r>
      <w:r w:rsidR="009E3660" w:rsidRPr="001C1D89">
        <w:rPr>
          <w:rFonts w:ascii="Times New Roman" w:hAnsi="Times New Roman"/>
          <w:bCs/>
          <w:sz w:val="28"/>
          <w:szCs w:val="28"/>
        </w:rPr>
        <w:t xml:space="preserve"> ra quân thực hiện chương trình “30 phút vì </w:t>
      </w:r>
      <w:r w:rsidR="009E3660" w:rsidRPr="001C1D89">
        <w:rPr>
          <w:rFonts w:ascii="Times New Roman" w:hAnsi="Times New Roman"/>
          <w:bCs/>
          <w:sz w:val="28"/>
          <w:szCs w:val="28"/>
        </w:rPr>
        <w:lastRenderedPageBreak/>
        <w:t xml:space="preserve">Thành phố xanh - sạch - đẹp”, </w:t>
      </w:r>
      <w:r w:rsidRPr="001C1D89">
        <w:rPr>
          <w:rFonts w:ascii="Times New Roman" w:hAnsi="Times New Roman"/>
          <w:bCs/>
          <w:sz w:val="28"/>
          <w:szCs w:val="28"/>
        </w:rPr>
        <w:t xml:space="preserve">trong </w:t>
      </w:r>
      <w:r w:rsidR="009E3660" w:rsidRPr="001C1D89">
        <w:rPr>
          <w:rFonts w:ascii="Times New Roman" w:hAnsi="Times New Roman"/>
          <w:bCs/>
          <w:sz w:val="28"/>
          <w:szCs w:val="28"/>
        </w:rPr>
        <w:t>đó</w:t>
      </w:r>
      <w:r w:rsidRPr="001C1D89">
        <w:rPr>
          <w:rFonts w:ascii="Times New Roman" w:hAnsi="Times New Roman"/>
          <w:bCs/>
          <w:sz w:val="28"/>
          <w:szCs w:val="28"/>
        </w:rPr>
        <w:t xml:space="preserve"> tập trung</w:t>
      </w:r>
      <w:r w:rsidR="009E3660" w:rsidRPr="001C1D89">
        <w:rPr>
          <w:rFonts w:ascii="Times New Roman" w:hAnsi="Times New Roman"/>
          <w:bCs/>
          <w:sz w:val="28"/>
          <w:szCs w:val="28"/>
        </w:rPr>
        <w:t xml:space="preserve"> </w:t>
      </w:r>
      <w:r w:rsidRPr="001C1D89">
        <w:rPr>
          <w:rFonts w:ascii="Times New Roman" w:hAnsi="Times New Roman"/>
          <w:bCs/>
          <w:sz w:val="28"/>
          <w:szCs w:val="28"/>
        </w:rPr>
        <w:t>tổ chức các hoạt động bảo vệ môi trường</w:t>
      </w:r>
      <w:r w:rsidRPr="001C1D89">
        <w:rPr>
          <w:rStyle w:val="FootnoteReference"/>
          <w:rFonts w:ascii="Times New Roman" w:hAnsi="Times New Roman"/>
          <w:bCs/>
          <w:sz w:val="28"/>
          <w:szCs w:val="28"/>
        </w:rPr>
        <w:footnoteReference w:id="15"/>
      </w:r>
      <w:r w:rsidR="00661C85" w:rsidRPr="001C1D89">
        <w:rPr>
          <w:rFonts w:ascii="Times New Roman" w:hAnsi="Times New Roman"/>
          <w:bCs/>
          <w:sz w:val="28"/>
          <w:szCs w:val="28"/>
        </w:rPr>
        <w:t xml:space="preserve"> như </w:t>
      </w:r>
      <w:r w:rsidR="009E3660" w:rsidRPr="001C1D89">
        <w:rPr>
          <w:rFonts w:ascii="Times New Roman" w:hAnsi="Times New Roman"/>
          <w:bCs/>
          <w:sz w:val="28"/>
          <w:szCs w:val="28"/>
        </w:rPr>
        <w:t>dọn dẹp vệ sinh môi trường, thu gom rác thải</w:t>
      </w:r>
      <w:r w:rsidR="006E7D71" w:rsidRPr="001C1D89">
        <w:rPr>
          <w:rFonts w:ascii="Times New Roman" w:hAnsi="Times New Roman"/>
          <w:bCs/>
          <w:sz w:val="28"/>
          <w:szCs w:val="28"/>
        </w:rPr>
        <w:t>;</w:t>
      </w:r>
      <w:r w:rsidR="009E3660" w:rsidRPr="001C1D89">
        <w:rPr>
          <w:rFonts w:ascii="Times New Roman" w:hAnsi="Times New Roman"/>
          <w:bCs/>
          <w:sz w:val="28"/>
          <w:szCs w:val="28"/>
        </w:rPr>
        <w:t xml:space="preserve"> </w:t>
      </w:r>
      <w:r w:rsidR="0052270C" w:rsidRPr="001C1D89">
        <w:rPr>
          <w:rFonts w:ascii="Times New Roman" w:hAnsi="Times New Roman"/>
          <w:bCs/>
          <w:sz w:val="28"/>
          <w:szCs w:val="28"/>
        </w:rPr>
        <w:t>chuyển hóa điểm tồn đọng rác</w:t>
      </w:r>
      <w:r w:rsidR="003F264D" w:rsidRPr="001C1D89">
        <w:rPr>
          <w:rFonts w:ascii="Times New Roman" w:hAnsi="Times New Roman"/>
          <w:bCs/>
          <w:sz w:val="28"/>
          <w:szCs w:val="28"/>
        </w:rPr>
        <w:t xml:space="preserve"> thành mảng xanh</w:t>
      </w:r>
      <w:r w:rsidR="006E7D71" w:rsidRPr="001C1D89">
        <w:rPr>
          <w:rFonts w:ascii="Times New Roman" w:hAnsi="Times New Roman"/>
          <w:bCs/>
          <w:sz w:val="28"/>
          <w:szCs w:val="28"/>
        </w:rPr>
        <w:t>;</w:t>
      </w:r>
      <w:r w:rsidR="009E3660" w:rsidRPr="001C1D89">
        <w:rPr>
          <w:rFonts w:ascii="Times New Roman" w:hAnsi="Times New Roman"/>
          <w:bCs/>
          <w:sz w:val="28"/>
          <w:szCs w:val="28"/>
        </w:rPr>
        <w:t xml:space="preserve"> </w:t>
      </w:r>
      <w:r w:rsidR="00661C85" w:rsidRPr="001C1D89">
        <w:rPr>
          <w:rFonts w:ascii="Times New Roman" w:hAnsi="Times New Roman"/>
          <w:bCs/>
          <w:sz w:val="28"/>
          <w:szCs w:val="28"/>
        </w:rPr>
        <w:t>nạo vét, cải tạo cảnh quan</w:t>
      </w:r>
      <w:r w:rsidR="0052270C" w:rsidRPr="001C1D89">
        <w:rPr>
          <w:rFonts w:ascii="Times New Roman" w:hAnsi="Times New Roman"/>
          <w:bCs/>
          <w:sz w:val="28"/>
          <w:szCs w:val="28"/>
        </w:rPr>
        <w:t xml:space="preserve"> kênh rạch ô nhiễm</w:t>
      </w:r>
      <w:r w:rsidR="006E7D71" w:rsidRPr="001C1D89">
        <w:rPr>
          <w:rFonts w:ascii="Times New Roman" w:hAnsi="Times New Roman"/>
          <w:bCs/>
          <w:sz w:val="28"/>
          <w:szCs w:val="28"/>
        </w:rPr>
        <w:t>;</w:t>
      </w:r>
      <w:r w:rsidR="00661C85" w:rsidRPr="001C1D89">
        <w:rPr>
          <w:rFonts w:ascii="Times New Roman" w:hAnsi="Times New Roman"/>
          <w:bCs/>
          <w:sz w:val="28"/>
          <w:szCs w:val="28"/>
        </w:rPr>
        <w:t xml:space="preserve"> </w:t>
      </w:r>
      <w:r w:rsidR="009E3660" w:rsidRPr="001C1D89">
        <w:rPr>
          <w:rFonts w:ascii="Times New Roman" w:hAnsi="Times New Roman"/>
          <w:bCs/>
          <w:sz w:val="28"/>
          <w:szCs w:val="28"/>
        </w:rPr>
        <w:t>trồng cây xanh;</w:t>
      </w:r>
      <w:r w:rsidR="00EC7E95" w:rsidRPr="001C1D89">
        <w:rPr>
          <w:rFonts w:ascii="Times New Roman" w:hAnsi="Times New Roman"/>
          <w:bCs/>
          <w:sz w:val="28"/>
          <w:szCs w:val="28"/>
        </w:rPr>
        <w:t xml:space="preserve"> tập huấn, hướng dẫn người dân thực hiện phân loại rác tại nguồn, vệ sinh an toàn thực phẩm; lắp đặt thùng rác tại các tuyến đường, hẻm, địa điểm công cộng...</w:t>
      </w:r>
      <w:r w:rsidR="001B6941" w:rsidRPr="001C1D89">
        <w:rPr>
          <w:rFonts w:ascii="Times New Roman" w:hAnsi="Times New Roman"/>
          <w:bCs/>
          <w:sz w:val="28"/>
          <w:szCs w:val="28"/>
        </w:rPr>
        <w:t xml:space="preserve"> </w:t>
      </w:r>
      <w:r w:rsidR="00E22CDB" w:rsidRPr="001C1D89">
        <w:rPr>
          <w:rFonts w:ascii="Times New Roman" w:hAnsi="Times New Roman"/>
          <w:bCs/>
          <w:sz w:val="28"/>
          <w:szCs w:val="28"/>
        </w:rPr>
        <w:t xml:space="preserve">Đồng thời, các cơ sở Đoàn đã chủ động thực hiện </w:t>
      </w:r>
      <w:r w:rsidR="001A5226" w:rsidRPr="001C1D89">
        <w:rPr>
          <w:rFonts w:ascii="Times New Roman" w:hAnsi="Times New Roman"/>
          <w:bCs/>
          <w:sz w:val="28"/>
          <w:szCs w:val="28"/>
        </w:rPr>
        <w:t>tuyên truyền về nếp sống văn minh, mỹ quan đô thị</w:t>
      </w:r>
      <w:r w:rsidR="00E93C52" w:rsidRPr="001C1D89">
        <w:rPr>
          <w:rFonts w:ascii="Times New Roman" w:hAnsi="Times New Roman"/>
          <w:bCs/>
          <w:sz w:val="28"/>
          <w:szCs w:val="28"/>
        </w:rPr>
        <w:t>,</w:t>
      </w:r>
      <w:r w:rsidR="001A5226" w:rsidRPr="001C1D89">
        <w:rPr>
          <w:rFonts w:ascii="Times New Roman" w:hAnsi="Times New Roman"/>
          <w:bCs/>
          <w:sz w:val="28"/>
          <w:szCs w:val="28"/>
        </w:rPr>
        <w:t xml:space="preserve"> tập huấn, hướng dẫn </w:t>
      </w:r>
      <w:r w:rsidR="00907C6D" w:rsidRPr="001C1D89">
        <w:rPr>
          <w:rFonts w:ascii="Times New Roman" w:hAnsi="Times New Roman"/>
          <w:bCs/>
          <w:sz w:val="28"/>
          <w:szCs w:val="28"/>
        </w:rPr>
        <w:t xml:space="preserve">về </w:t>
      </w:r>
      <w:r w:rsidR="001A5226" w:rsidRPr="001C1D89">
        <w:rPr>
          <w:rFonts w:ascii="Times New Roman" w:hAnsi="Times New Roman"/>
          <w:bCs/>
          <w:sz w:val="28"/>
          <w:szCs w:val="28"/>
        </w:rPr>
        <w:t>phòng cháy, chữa cháy</w:t>
      </w:r>
      <w:r w:rsidR="00D46145" w:rsidRPr="001C1D89">
        <w:rPr>
          <w:rFonts w:ascii="Times New Roman" w:hAnsi="Times New Roman"/>
          <w:bCs/>
          <w:sz w:val="28"/>
          <w:szCs w:val="28"/>
        </w:rPr>
        <w:t>, cứu hộ, cứu nạn</w:t>
      </w:r>
      <w:r w:rsidR="001A5226" w:rsidRPr="001C1D89">
        <w:rPr>
          <w:rFonts w:ascii="Times New Roman" w:hAnsi="Times New Roman"/>
          <w:bCs/>
          <w:sz w:val="28"/>
          <w:szCs w:val="28"/>
        </w:rPr>
        <w:t>, sử dụng điện an toàn, tiết kiệ</w:t>
      </w:r>
      <w:r w:rsidR="00E22CDB" w:rsidRPr="001C1D89">
        <w:rPr>
          <w:rFonts w:ascii="Times New Roman" w:hAnsi="Times New Roman"/>
          <w:bCs/>
          <w:sz w:val="28"/>
          <w:szCs w:val="28"/>
        </w:rPr>
        <w:t>m</w:t>
      </w:r>
      <w:r w:rsidR="00E22CDB" w:rsidRPr="001C1D89">
        <w:rPr>
          <w:rStyle w:val="FootnoteReference"/>
          <w:rFonts w:ascii="Times New Roman" w:hAnsi="Times New Roman"/>
          <w:bCs/>
          <w:sz w:val="28"/>
          <w:szCs w:val="28"/>
        </w:rPr>
        <w:footnoteReference w:id="16"/>
      </w:r>
      <w:r w:rsidR="001A5226" w:rsidRPr="001C1D89">
        <w:rPr>
          <w:rFonts w:ascii="Times New Roman" w:hAnsi="Times New Roman"/>
          <w:bCs/>
          <w:sz w:val="28"/>
          <w:szCs w:val="28"/>
        </w:rPr>
        <w:t xml:space="preserve">; </w:t>
      </w:r>
      <w:r w:rsidR="00E22CDB" w:rsidRPr="001C1D89">
        <w:rPr>
          <w:rFonts w:ascii="Times New Roman" w:hAnsi="Times New Roman"/>
          <w:bCs/>
          <w:sz w:val="28"/>
          <w:szCs w:val="28"/>
        </w:rPr>
        <w:t>thực hiện các công trình “văn minh, sạch đẹp, an toàn” tại các tuyến đường, hẻm, khu dân cư, khu nhà trọ, khu lưu trú, ký túc xá, nơi làm việc</w:t>
      </w:r>
      <w:r w:rsidR="00901089" w:rsidRPr="001C1D89">
        <w:rPr>
          <w:rFonts w:ascii="Times New Roman" w:hAnsi="Times New Roman"/>
          <w:bCs/>
          <w:sz w:val="28"/>
          <w:szCs w:val="28"/>
        </w:rPr>
        <w:t xml:space="preserve">, </w:t>
      </w:r>
      <w:r w:rsidR="0091688B" w:rsidRPr="001C1D89">
        <w:rPr>
          <w:rFonts w:ascii="Times New Roman" w:hAnsi="Times New Roman"/>
          <w:bCs/>
          <w:sz w:val="28"/>
          <w:szCs w:val="28"/>
        </w:rPr>
        <w:t xml:space="preserve">trường học, </w:t>
      </w:r>
      <w:r w:rsidR="00901089" w:rsidRPr="001C1D89">
        <w:rPr>
          <w:rFonts w:ascii="Times New Roman" w:hAnsi="Times New Roman"/>
          <w:bCs/>
          <w:sz w:val="28"/>
          <w:szCs w:val="28"/>
        </w:rPr>
        <w:t>công viên</w:t>
      </w:r>
      <w:r w:rsidR="00E22CDB" w:rsidRPr="001C1D89">
        <w:rPr>
          <w:rFonts w:ascii="Times New Roman" w:hAnsi="Times New Roman"/>
          <w:bCs/>
          <w:sz w:val="28"/>
          <w:szCs w:val="28"/>
        </w:rPr>
        <w:t xml:space="preserve">…; </w:t>
      </w:r>
      <w:r w:rsidR="0099002A" w:rsidRPr="001C1D89">
        <w:rPr>
          <w:rFonts w:ascii="Times New Roman" w:hAnsi="Times New Roman"/>
          <w:bCs/>
          <w:sz w:val="28"/>
          <w:szCs w:val="28"/>
        </w:rPr>
        <w:t xml:space="preserve">xây dựng các tuyến xe buýt, trạm dừng, nhà chờ kiểu mẫu an toàn, văn minh; </w:t>
      </w:r>
      <w:r w:rsidR="001A5226" w:rsidRPr="001C1D89">
        <w:rPr>
          <w:rFonts w:ascii="Times New Roman" w:hAnsi="Times New Roman"/>
          <w:bCs/>
          <w:sz w:val="28"/>
          <w:szCs w:val="28"/>
        </w:rPr>
        <w:t xml:space="preserve">sơn, vẽ, trang trí </w:t>
      </w:r>
      <w:r w:rsidR="00E22CDB" w:rsidRPr="001C1D89">
        <w:rPr>
          <w:rFonts w:ascii="Times New Roman" w:hAnsi="Times New Roman"/>
          <w:bCs/>
          <w:sz w:val="28"/>
          <w:szCs w:val="28"/>
        </w:rPr>
        <w:t>các</w:t>
      </w:r>
      <w:r w:rsidR="001A5226" w:rsidRPr="001C1D89">
        <w:rPr>
          <w:rFonts w:ascii="Times New Roman" w:hAnsi="Times New Roman"/>
          <w:bCs/>
          <w:sz w:val="28"/>
          <w:szCs w:val="28"/>
        </w:rPr>
        <w:t xml:space="preserve"> tuyến hẻm trên địa bàn thành phố; </w:t>
      </w:r>
      <w:r w:rsidR="00092D80" w:rsidRPr="001C1D89">
        <w:rPr>
          <w:rFonts w:ascii="Times New Roman" w:hAnsi="Times New Roman"/>
          <w:bCs/>
          <w:sz w:val="28"/>
          <w:szCs w:val="28"/>
        </w:rPr>
        <w:t xml:space="preserve">thực hiện </w:t>
      </w:r>
      <w:r w:rsidR="002D260D" w:rsidRPr="001C1D89">
        <w:rPr>
          <w:rFonts w:ascii="Times New Roman" w:hAnsi="Times New Roman"/>
          <w:bCs/>
          <w:sz w:val="28"/>
          <w:szCs w:val="28"/>
        </w:rPr>
        <w:t xml:space="preserve">chỉnh trang vỉa hè; </w:t>
      </w:r>
      <w:r w:rsidR="0099002A" w:rsidRPr="001C1D89">
        <w:rPr>
          <w:rFonts w:ascii="Times New Roman" w:hAnsi="Times New Roman"/>
          <w:bCs/>
          <w:sz w:val="28"/>
          <w:szCs w:val="28"/>
        </w:rPr>
        <w:t>ra quân các đội hình tuyên truyền, tham gia giữ gìn an ninh trật tự khu vực dân cư</w:t>
      </w:r>
      <w:r w:rsidR="0099002A" w:rsidRPr="001C1D89">
        <w:rPr>
          <w:rStyle w:val="FootnoteReference"/>
          <w:rFonts w:ascii="Times New Roman" w:hAnsi="Times New Roman"/>
          <w:bCs/>
          <w:sz w:val="28"/>
          <w:szCs w:val="28"/>
        </w:rPr>
        <w:footnoteReference w:id="17"/>
      </w:r>
      <w:r w:rsidR="0099002A" w:rsidRPr="001C1D89">
        <w:rPr>
          <w:rFonts w:ascii="Times New Roman" w:hAnsi="Times New Roman"/>
          <w:bCs/>
          <w:sz w:val="28"/>
          <w:szCs w:val="28"/>
        </w:rPr>
        <w:t xml:space="preserve">; </w:t>
      </w:r>
      <w:r w:rsidR="001A5226" w:rsidRPr="001C1D89">
        <w:rPr>
          <w:rFonts w:ascii="Times New Roman" w:hAnsi="Times New Roman"/>
          <w:bCs/>
          <w:sz w:val="28"/>
          <w:szCs w:val="28"/>
        </w:rPr>
        <w:t>tổ chức các hoạt động tư vấn tâm lý, giáo dục, cảm hóa và giúp đỡ thanh thiếu niên chưa ngoan, thanh niên hoàn lương, thanh niên sau cai nghiện tái hòa nhập cộng đồ</w:t>
      </w:r>
      <w:r w:rsidR="00E22CDB" w:rsidRPr="001C1D89">
        <w:rPr>
          <w:rFonts w:ascii="Times New Roman" w:hAnsi="Times New Roman"/>
          <w:bCs/>
          <w:sz w:val="28"/>
          <w:szCs w:val="28"/>
        </w:rPr>
        <w:t>ng</w:t>
      </w:r>
      <w:r w:rsidR="0099002A" w:rsidRPr="001C1D89">
        <w:rPr>
          <w:rStyle w:val="FootnoteReference"/>
          <w:rFonts w:ascii="Times New Roman" w:hAnsi="Times New Roman"/>
          <w:bCs/>
          <w:sz w:val="28"/>
          <w:szCs w:val="28"/>
        </w:rPr>
        <w:footnoteReference w:id="18"/>
      </w:r>
      <w:r w:rsidR="004B2F94" w:rsidRPr="001C1D89">
        <w:rPr>
          <w:rFonts w:ascii="Times New Roman" w:hAnsi="Times New Roman"/>
          <w:bCs/>
          <w:sz w:val="28"/>
          <w:szCs w:val="28"/>
        </w:rPr>
        <w:t>.</w:t>
      </w:r>
      <w:r w:rsidR="0099002A" w:rsidRPr="001C1D89">
        <w:rPr>
          <w:rFonts w:ascii="Times New Roman" w:hAnsi="Times New Roman"/>
          <w:bCs/>
          <w:sz w:val="28"/>
          <w:szCs w:val="28"/>
        </w:rPr>
        <w:t xml:space="preserve"> </w:t>
      </w:r>
    </w:p>
    <w:p w:rsidR="00355E45" w:rsidRPr="001C1D89" w:rsidRDefault="00355E45" w:rsidP="00AA3B56">
      <w:pPr>
        <w:spacing w:before="120" w:after="0" w:line="269" w:lineRule="auto"/>
        <w:ind w:firstLine="709"/>
        <w:jc w:val="both"/>
        <w:rPr>
          <w:rFonts w:ascii="Times New Roman" w:hAnsi="Times New Roman"/>
          <w:b/>
          <w:bCs/>
          <w:i/>
          <w:sz w:val="28"/>
          <w:szCs w:val="28"/>
        </w:rPr>
      </w:pPr>
      <w:r w:rsidRPr="001C1D89">
        <w:rPr>
          <w:rFonts w:ascii="Times New Roman" w:hAnsi="Times New Roman"/>
          <w:b/>
          <w:bCs/>
          <w:i/>
          <w:sz w:val="28"/>
          <w:szCs w:val="28"/>
        </w:rPr>
        <w:t>2.</w:t>
      </w:r>
      <w:r w:rsidR="00FD6B06" w:rsidRPr="001C1D89">
        <w:rPr>
          <w:rFonts w:ascii="Times New Roman" w:hAnsi="Times New Roman"/>
          <w:b/>
          <w:bCs/>
          <w:i/>
          <w:sz w:val="28"/>
          <w:szCs w:val="28"/>
        </w:rPr>
        <w:t>2</w:t>
      </w:r>
      <w:r w:rsidRPr="001C1D89">
        <w:rPr>
          <w:rFonts w:ascii="Times New Roman" w:hAnsi="Times New Roman"/>
          <w:b/>
          <w:bCs/>
          <w:i/>
          <w:sz w:val="28"/>
          <w:szCs w:val="28"/>
        </w:rPr>
        <w:t>. Hoạt động xây dựng nông thôn mới:</w:t>
      </w:r>
    </w:p>
    <w:p w:rsidR="00355E45" w:rsidRPr="001C1D89" w:rsidRDefault="00AD07A5" w:rsidP="00AA3B56">
      <w:pPr>
        <w:spacing w:after="0" w:line="269" w:lineRule="auto"/>
        <w:ind w:firstLine="709"/>
        <w:jc w:val="both"/>
        <w:rPr>
          <w:rFonts w:ascii="Times New Roman" w:hAnsi="Times New Roman"/>
          <w:bCs/>
          <w:sz w:val="28"/>
          <w:szCs w:val="28"/>
        </w:rPr>
      </w:pPr>
      <w:r w:rsidRPr="001C1D89">
        <w:rPr>
          <w:rFonts w:ascii="Times New Roman" w:hAnsi="Times New Roman"/>
          <w:bCs/>
          <w:sz w:val="28"/>
          <w:szCs w:val="28"/>
        </w:rPr>
        <w:t xml:space="preserve">Song song với các hoạt động xây dựng văn minh đô thị, các hoạt động xây dựng nông thôn mới cũng được các cấp bộ Đoàn quan tâm và đầu tư </w:t>
      </w:r>
      <w:r w:rsidR="00502CAF" w:rsidRPr="001C1D89">
        <w:rPr>
          <w:rFonts w:ascii="Times New Roman" w:hAnsi="Times New Roman"/>
          <w:bCs/>
          <w:sz w:val="28"/>
          <w:szCs w:val="28"/>
        </w:rPr>
        <w:t>tổ chức thực hiện</w:t>
      </w:r>
      <w:r w:rsidRPr="001C1D89">
        <w:rPr>
          <w:rFonts w:ascii="Times New Roman" w:hAnsi="Times New Roman"/>
          <w:bCs/>
          <w:sz w:val="28"/>
          <w:szCs w:val="28"/>
        </w:rPr>
        <w:t xml:space="preserve">. Tại </w:t>
      </w:r>
      <w:r w:rsidR="00A9437B" w:rsidRPr="001C1D89">
        <w:rPr>
          <w:rFonts w:ascii="Times New Roman" w:hAnsi="Times New Roman"/>
          <w:bCs/>
          <w:sz w:val="28"/>
          <w:szCs w:val="28"/>
        </w:rPr>
        <w:t xml:space="preserve">Lễ </w:t>
      </w:r>
      <w:r w:rsidRPr="001C1D89">
        <w:rPr>
          <w:rFonts w:ascii="Times New Roman" w:hAnsi="Times New Roman"/>
          <w:bCs/>
          <w:sz w:val="28"/>
          <w:szCs w:val="28"/>
        </w:rPr>
        <w:t>khởi động Tháng Thanh niên năm 2017, Ban Thường vụ Thành Đoàn đã ra quân Chương trình “Trí thức khoa học trẻ tình nguyện thành phố Hồ Chí Minh” lần 8 - năm 2017 với 20 đội hình tình nguyệ</w:t>
      </w:r>
      <w:r w:rsidR="00836692" w:rsidRPr="001C1D89">
        <w:rPr>
          <w:rFonts w:ascii="Times New Roman" w:hAnsi="Times New Roman"/>
          <w:bCs/>
          <w:sz w:val="28"/>
          <w:szCs w:val="28"/>
        </w:rPr>
        <w:t>n được tập hợp từ các trí thức khoa học trẻ tình nguyện đang học tập, làm việc và sinh sống trên địa bàn thành phố</w:t>
      </w:r>
      <w:r w:rsidR="00013CD7" w:rsidRPr="001C1D89">
        <w:rPr>
          <w:rFonts w:ascii="Times New Roman" w:hAnsi="Times New Roman"/>
          <w:bCs/>
          <w:sz w:val="28"/>
          <w:szCs w:val="28"/>
        </w:rPr>
        <w:t xml:space="preserve">; các đội hình này đã tiến </w:t>
      </w:r>
      <w:r w:rsidR="00A9437B" w:rsidRPr="001C1D89">
        <w:rPr>
          <w:rFonts w:ascii="Times New Roman" w:hAnsi="Times New Roman"/>
          <w:bCs/>
          <w:sz w:val="28"/>
          <w:szCs w:val="28"/>
        </w:rPr>
        <w:t xml:space="preserve">hành </w:t>
      </w:r>
      <w:r w:rsidR="00013CD7" w:rsidRPr="001C1D89">
        <w:rPr>
          <w:rFonts w:ascii="Times New Roman" w:hAnsi="Times New Roman"/>
          <w:bCs/>
          <w:sz w:val="28"/>
          <w:szCs w:val="28"/>
        </w:rPr>
        <w:t>chuyển giao kiến thức khoa học, kỹ thuật và công nghệ</w:t>
      </w:r>
      <w:r w:rsidR="00A9437B" w:rsidRPr="001C1D89">
        <w:rPr>
          <w:rFonts w:ascii="Times New Roman" w:hAnsi="Times New Roman"/>
          <w:bCs/>
          <w:sz w:val="28"/>
          <w:szCs w:val="28"/>
        </w:rPr>
        <w:t xml:space="preserve"> nuôi trồng</w:t>
      </w:r>
      <w:r w:rsidR="00502CAF" w:rsidRPr="001C1D89">
        <w:rPr>
          <w:rStyle w:val="FootnoteReference"/>
          <w:rFonts w:ascii="Times New Roman" w:hAnsi="Times New Roman"/>
          <w:bCs/>
          <w:sz w:val="28"/>
          <w:szCs w:val="28"/>
        </w:rPr>
        <w:footnoteReference w:id="19"/>
      </w:r>
      <w:r w:rsidR="00013CD7" w:rsidRPr="001C1D89">
        <w:rPr>
          <w:rFonts w:ascii="Times New Roman" w:hAnsi="Times New Roman"/>
          <w:bCs/>
          <w:sz w:val="28"/>
          <w:szCs w:val="28"/>
        </w:rPr>
        <w:t xml:space="preserve"> tại các địa bàn khó khăn, trọng tâm là 05 huyện ngoại thành nhằm hỗ trợ tích cực cho người dân, đóng góp vào sự phát triển kinh tế - xã hội của các địa phương và thành phố.</w:t>
      </w:r>
      <w:r w:rsidR="003A52A1" w:rsidRPr="001C1D89">
        <w:rPr>
          <w:rFonts w:ascii="Times New Roman" w:hAnsi="Times New Roman"/>
          <w:bCs/>
          <w:sz w:val="28"/>
          <w:szCs w:val="28"/>
        </w:rPr>
        <w:t xml:space="preserve"> Xuyên suốt </w:t>
      </w:r>
      <w:r w:rsidR="00661C9B" w:rsidRPr="001C1D89">
        <w:rPr>
          <w:rFonts w:ascii="Times New Roman" w:hAnsi="Times New Roman"/>
          <w:bCs/>
          <w:sz w:val="28"/>
          <w:szCs w:val="28"/>
        </w:rPr>
        <w:t>04</w:t>
      </w:r>
      <w:r w:rsidR="003A52A1" w:rsidRPr="001C1D89">
        <w:rPr>
          <w:rFonts w:ascii="Times New Roman" w:hAnsi="Times New Roman"/>
          <w:bCs/>
          <w:sz w:val="28"/>
          <w:szCs w:val="28"/>
        </w:rPr>
        <w:t xml:space="preserve"> Ngày Chủ nhật xanh trong Tháng Thanh niên, Ban Thường vụ Thành Đoàn đã tổ chức và tập trung lực lượng cải thiện môi trường, cảnh quan tại tuyến Rạch Cầu Suối (Huyện Bình Chánh) với sự tham gia của hơn 2.500 đoàn viên, thanh niên, người dân địa phương</w:t>
      </w:r>
      <w:r w:rsidR="003136DF" w:rsidRPr="001C1D89">
        <w:rPr>
          <w:rFonts w:ascii="Times New Roman" w:hAnsi="Times New Roman"/>
          <w:bCs/>
          <w:sz w:val="28"/>
          <w:szCs w:val="28"/>
        </w:rPr>
        <w:t xml:space="preserve">, </w:t>
      </w:r>
      <w:r w:rsidR="003A52A1" w:rsidRPr="001C1D89">
        <w:rPr>
          <w:rFonts w:ascii="Times New Roman" w:hAnsi="Times New Roman"/>
          <w:bCs/>
          <w:sz w:val="28"/>
          <w:szCs w:val="28"/>
        </w:rPr>
        <w:t xml:space="preserve">kết quả đã </w:t>
      </w:r>
      <w:r w:rsidR="003A52A1" w:rsidRPr="001C1D89">
        <w:rPr>
          <w:rFonts w:ascii="Times New Roman" w:hAnsi="Times New Roman"/>
          <w:bCs/>
          <w:sz w:val="28"/>
          <w:szCs w:val="28"/>
        </w:rPr>
        <w:lastRenderedPageBreak/>
        <w:t>thu gom được 194 tấn rác thải các loại; ngoài ra, Thành Đoàn, Sở Tài nguyên và Môi trường, Trung tâm Điều hành Chương trình chống ngập nước Thành phố, Ủy ban nhân dân Huyện Bình Chánh đã tiến hành ký kết nội dung phối hợp thực hiện công trình cải thiện môi trường, cảnh quan tại tuyến Rạch Cầu Suối (có chiề</w:t>
      </w:r>
      <w:r w:rsidR="00AF62A1" w:rsidRPr="001C1D89">
        <w:rPr>
          <w:rFonts w:ascii="Times New Roman" w:hAnsi="Times New Roman"/>
          <w:bCs/>
          <w:sz w:val="28"/>
          <w:szCs w:val="28"/>
        </w:rPr>
        <w:t xml:space="preserve">u dài </w:t>
      </w:r>
      <w:r w:rsidR="003A52A1" w:rsidRPr="001C1D89">
        <w:rPr>
          <w:rFonts w:ascii="Times New Roman" w:hAnsi="Times New Roman"/>
          <w:bCs/>
          <w:sz w:val="28"/>
          <w:szCs w:val="28"/>
        </w:rPr>
        <w:t>6 km) nhằm góp phần nâng chất tiêu chí về môi trường</w:t>
      </w:r>
      <w:r w:rsidR="005525EA" w:rsidRPr="001C1D89">
        <w:rPr>
          <w:rFonts w:ascii="Times New Roman" w:hAnsi="Times New Roman"/>
          <w:bCs/>
          <w:sz w:val="28"/>
          <w:szCs w:val="28"/>
        </w:rPr>
        <w:t>,</w:t>
      </w:r>
      <w:r w:rsidR="003A52A1" w:rsidRPr="001C1D89">
        <w:rPr>
          <w:rFonts w:ascii="Times New Roman" w:hAnsi="Times New Roman"/>
          <w:bCs/>
          <w:sz w:val="28"/>
          <w:szCs w:val="28"/>
        </w:rPr>
        <w:t xml:space="preserve"> xây dựng nông thôn mới tại Huyện Bình Chánh</w:t>
      </w:r>
      <w:r w:rsidR="005525EA" w:rsidRPr="001C1D89">
        <w:rPr>
          <w:rFonts w:ascii="Times New Roman" w:hAnsi="Times New Roman"/>
          <w:bCs/>
          <w:sz w:val="28"/>
          <w:szCs w:val="28"/>
        </w:rPr>
        <w:t xml:space="preserve"> và</w:t>
      </w:r>
      <w:r w:rsidR="00FF33E9" w:rsidRPr="001C1D89">
        <w:rPr>
          <w:rFonts w:ascii="Times New Roman" w:hAnsi="Times New Roman"/>
          <w:bCs/>
          <w:sz w:val="28"/>
          <w:szCs w:val="28"/>
        </w:rPr>
        <w:t xml:space="preserve"> dự kiến sẽ tiếp tục thực hiện trong các chiến dịch tình nguyện hè năm 2017</w:t>
      </w:r>
      <w:r w:rsidR="003A52A1" w:rsidRPr="001C1D89">
        <w:rPr>
          <w:rFonts w:ascii="Times New Roman" w:hAnsi="Times New Roman"/>
          <w:bCs/>
          <w:sz w:val="28"/>
          <w:szCs w:val="28"/>
        </w:rPr>
        <w:t>.</w:t>
      </w:r>
    </w:p>
    <w:p w:rsidR="003A52A1" w:rsidRPr="001C1D89" w:rsidRDefault="00F22F14" w:rsidP="00AA3B56">
      <w:pPr>
        <w:spacing w:after="0" w:line="269" w:lineRule="auto"/>
        <w:ind w:firstLine="709"/>
        <w:jc w:val="both"/>
        <w:rPr>
          <w:rFonts w:ascii="Times New Roman" w:hAnsi="Times New Roman"/>
          <w:bCs/>
          <w:sz w:val="28"/>
          <w:szCs w:val="28"/>
        </w:rPr>
      </w:pPr>
      <w:r w:rsidRPr="001C1D89">
        <w:rPr>
          <w:rFonts w:ascii="Times New Roman" w:hAnsi="Times New Roman"/>
          <w:bCs/>
          <w:sz w:val="28"/>
          <w:szCs w:val="28"/>
        </w:rPr>
        <w:t>Bên cạnh đó, c</w:t>
      </w:r>
      <w:r w:rsidR="003A52A1" w:rsidRPr="001C1D89">
        <w:rPr>
          <w:rFonts w:ascii="Times New Roman" w:hAnsi="Times New Roman"/>
          <w:bCs/>
          <w:sz w:val="28"/>
          <w:szCs w:val="28"/>
        </w:rPr>
        <w:t>ác cơ sở Đoàn</w:t>
      </w:r>
      <w:r w:rsidR="00AD07A5" w:rsidRPr="001C1D89">
        <w:rPr>
          <w:rFonts w:ascii="Times New Roman" w:hAnsi="Times New Roman"/>
          <w:bCs/>
          <w:sz w:val="28"/>
          <w:szCs w:val="28"/>
        </w:rPr>
        <w:t xml:space="preserve"> đã</w:t>
      </w:r>
      <w:r w:rsidR="003A52A1" w:rsidRPr="001C1D89">
        <w:rPr>
          <w:rFonts w:ascii="Times New Roman" w:hAnsi="Times New Roman"/>
          <w:bCs/>
          <w:sz w:val="28"/>
          <w:szCs w:val="28"/>
        </w:rPr>
        <w:t xml:space="preserve"> chủ động</w:t>
      </w:r>
      <w:r w:rsidR="00AD07A5" w:rsidRPr="001C1D89">
        <w:rPr>
          <w:rFonts w:ascii="Times New Roman" w:hAnsi="Times New Roman"/>
          <w:bCs/>
          <w:sz w:val="28"/>
          <w:szCs w:val="28"/>
        </w:rPr>
        <w:t xml:space="preserve"> phát huy chuyên môn </w:t>
      </w:r>
      <w:r w:rsidR="003A52A1" w:rsidRPr="001C1D89">
        <w:rPr>
          <w:rFonts w:ascii="Times New Roman" w:hAnsi="Times New Roman"/>
          <w:bCs/>
          <w:sz w:val="28"/>
          <w:szCs w:val="28"/>
        </w:rPr>
        <w:t xml:space="preserve">của đoàn viên, thanh niên </w:t>
      </w:r>
      <w:r w:rsidR="00AD07A5" w:rsidRPr="001C1D89">
        <w:rPr>
          <w:rFonts w:ascii="Times New Roman" w:hAnsi="Times New Roman"/>
          <w:bCs/>
          <w:sz w:val="28"/>
          <w:szCs w:val="28"/>
        </w:rPr>
        <w:t xml:space="preserve">trong việc </w:t>
      </w:r>
      <w:r w:rsidRPr="001C1D89">
        <w:rPr>
          <w:rFonts w:ascii="Times New Roman" w:hAnsi="Times New Roman"/>
          <w:bCs/>
          <w:sz w:val="28"/>
          <w:szCs w:val="28"/>
        </w:rPr>
        <w:t xml:space="preserve">tham gia </w:t>
      </w:r>
      <w:r w:rsidR="00AD07A5" w:rsidRPr="001C1D89">
        <w:rPr>
          <w:rFonts w:ascii="Times New Roman" w:hAnsi="Times New Roman"/>
          <w:bCs/>
          <w:sz w:val="28"/>
          <w:szCs w:val="28"/>
        </w:rPr>
        <w:t xml:space="preserve">thực hiện các hoạt động xây dựng nông thôn mới như tập huấn, chuyển giao </w:t>
      </w:r>
      <w:r w:rsidRPr="001C1D89">
        <w:rPr>
          <w:rFonts w:ascii="Times New Roman" w:hAnsi="Times New Roman"/>
          <w:bCs/>
          <w:sz w:val="28"/>
          <w:szCs w:val="28"/>
        </w:rPr>
        <w:t>kỹ thuật nuôi trồng</w:t>
      </w:r>
      <w:r w:rsidR="001C0C9D" w:rsidRPr="001C1D89">
        <w:rPr>
          <w:rStyle w:val="FootnoteReference"/>
          <w:rFonts w:ascii="Times New Roman" w:hAnsi="Times New Roman"/>
          <w:bCs/>
          <w:sz w:val="28"/>
          <w:szCs w:val="28"/>
        </w:rPr>
        <w:footnoteReference w:id="20"/>
      </w:r>
      <w:r w:rsidR="00AD07A5" w:rsidRPr="001C1D89">
        <w:rPr>
          <w:rFonts w:ascii="Times New Roman" w:hAnsi="Times New Roman"/>
          <w:bCs/>
          <w:sz w:val="28"/>
          <w:szCs w:val="28"/>
        </w:rPr>
        <w:t xml:space="preserve">; </w:t>
      </w:r>
      <w:r w:rsidR="009B3F83" w:rsidRPr="001C1D89">
        <w:rPr>
          <w:rFonts w:ascii="Times New Roman" w:hAnsi="Times New Roman"/>
          <w:bCs/>
          <w:sz w:val="28"/>
          <w:szCs w:val="28"/>
        </w:rPr>
        <w:t>tổ chức các hoạt động bảo vệ môi trường, cải tạo các tuyến kênh rạch</w:t>
      </w:r>
      <w:r w:rsidR="009B3F83" w:rsidRPr="001C1D89">
        <w:rPr>
          <w:rStyle w:val="FootnoteReference"/>
          <w:rFonts w:ascii="Times New Roman" w:hAnsi="Times New Roman"/>
          <w:bCs/>
          <w:sz w:val="28"/>
          <w:szCs w:val="28"/>
        </w:rPr>
        <w:footnoteReference w:id="21"/>
      </w:r>
      <w:r w:rsidR="009B3F83" w:rsidRPr="001C1D89">
        <w:rPr>
          <w:rFonts w:ascii="Times New Roman" w:hAnsi="Times New Roman"/>
          <w:bCs/>
          <w:sz w:val="28"/>
          <w:szCs w:val="28"/>
        </w:rPr>
        <w:t xml:space="preserve">; </w:t>
      </w:r>
      <w:r w:rsidR="00550CC5" w:rsidRPr="001C1D89">
        <w:rPr>
          <w:rFonts w:ascii="Times New Roman" w:hAnsi="Times New Roman"/>
          <w:bCs/>
          <w:sz w:val="28"/>
          <w:szCs w:val="28"/>
        </w:rPr>
        <w:t>lắp đặt đồng hồ nước, cung cấp nước sạch</w:t>
      </w:r>
      <w:r w:rsidR="007E188C" w:rsidRPr="001C1D89">
        <w:rPr>
          <w:rStyle w:val="FootnoteReference"/>
          <w:rFonts w:ascii="Times New Roman" w:hAnsi="Times New Roman"/>
          <w:bCs/>
          <w:sz w:val="28"/>
          <w:szCs w:val="28"/>
        </w:rPr>
        <w:footnoteReference w:id="22"/>
      </w:r>
      <w:r w:rsidR="00550CC5" w:rsidRPr="001C1D89">
        <w:rPr>
          <w:rFonts w:ascii="Times New Roman" w:hAnsi="Times New Roman"/>
          <w:bCs/>
          <w:sz w:val="28"/>
          <w:szCs w:val="28"/>
        </w:rPr>
        <w:t xml:space="preserve">; </w:t>
      </w:r>
      <w:r w:rsidRPr="001C1D89">
        <w:rPr>
          <w:rFonts w:ascii="Times New Roman" w:hAnsi="Times New Roman"/>
          <w:bCs/>
          <w:sz w:val="28"/>
          <w:szCs w:val="28"/>
        </w:rPr>
        <w:t>hướng nghiệp cho thanh niên, học sinh; tư vấn, giới thiệu việc làm cho thanh niên; huấn luyện, trang bị kỹ năng thực hành xã hội cho thanh thiếu nhi</w:t>
      </w:r>
      <w:r w:rsidR="00FA2B9B" w:rsidRPr="001C1D89">
        <w:rPr>
          <w:rStyle w:val="FootnoteReference"/>
          <w:rFonts w:ascii="Times New Roman" w:hAnsi="Times New Roman"/>
          <w:bCs/>
          <w:sz w:val="28"/>
          <w:szCs w:val="28"/>
        </w:rPr>
        <w:footnoteReference w:id="23"/>
      </w:r>
      <w:r w:rsidRPr="001C1D89">
        <w:rPr>
          <w:rFonts w:ascii="Times New Roman" w:hAnsi="Times New Roman"/>
          <w:bCs/>
          <w:sz w:val="28"/>
          <w:szCs w:val="28"/>
        </w:rPr>
        <w:t xml:space="preserve">; </w:t>
      </w:r>
      <w:r w:rsidRPr="001C1D89">
        <w:rPr>
          <w:rFonts w:ascii="Times New Roman" w:hAnsi="Times New Roman"/>
          <w:sz w:val="28"/>
        </w:rPr>
        <w:t>trao học bổng, tặng quà cho đoàn viên, thanh niên, sinh viên và học sinh vượt khó học giỏi</w:t>
      </w:r>
      <w:r w:rsidR="00011BBF" w:rsidRPr="001C1D89">
        <w:rPr>
          <w:rStyle w:val="FootnoteReference"/>
          <w:rFonts w:ascii="Times New Roman" w:hAnsi="Times New Roman"/>
          <w:sz w:val="28"/>
        </w:rPr>
        <w:footnoteReference w:id="24"/>
      </w:r>
      <w:r w:rsidRPr="001C1D89">
        <w:rPr>
          <w:rFonts w:ascii="Times New Roman" w:hAnsi="Times New Roman"/>
          <w:sz w:val="28"/>
        </w:rPr>
        <w:t>;</w:t>
      </w:r>
      <w:r w:rsidR="00AD07A5" w:rsidRPr="001C1D89">
        <w:rPr>
          <w:rFonts w:ascii="Times New Roman" w:hAnsi="Times New Roman"/>
          <w:bCs/>
          <w:sz w:val="28"/>
          <w:szCs w:val="28"/>
        </w:rPr>
        <w:t xml:space="preserve"> </w:t>
      </w:r>
      <w:r w:rsidR="00B610AB" w:rsidRPr="001C1D89">
        <w:rPr>
          <w:rFonts w:ascii="Times New Roman" w:hAnsi="Times New Roman"/>
          <w:bCs/>
          <w:sz w:val="28"/>
          <w:szCs w:val="28"/>
        </w:rPr>
        <w:t>hỗ trợ vốn cho thanh niên có hoàn cảnh khó khăn làm kinh tế</w:t>
      </w:r>
      <w:r w:rsidR="00A60B16" w:rsidRPr="001C1D89">
        <w:rPr>
          <w:rStyle w:val="FootnoteReference"/>
          <w:rFonts w:ascii="Times New Roman" w:hAnsi="Times New Roman"/>
          <w:bCs/>
          <w:sz w:val="28"/>
          <w:szCs w:val="28"/>
        </w:rPr>
        <w:footnoteReference w:id="25"/>
      </w:r>
      <w:r w:rsidR="00B610AB" w:rsidRPr="001C1D89">
        <w:rPr>
          <w:rFonts w:ascii="Times New Roman" w:hAnsi="Times New Roman"/>
          <w:bCs/>
          <w:sz w:val="28"/>
          <w:szCs w:val="28"/>
        </w:rPr>
        <w:t xml:space="preserve">; </w:t>
      </w:r>
      <w:r w:rsidR="005279DA" w:rsidRPr="001C1D89">
        <w:rPr>
          <w:rFonts w:ascii="Times New Roman" w:hAnsi="Times New Roman"/>
          <w:bCs/>
          <w:sz w:val="28"/>
          <w:szCs w:val="28"/>
        </w:rPr>
        <w:t xml:space="preserve">thực hiện các hoạt động chăm lo, hỗ trợ </w:t>
      </w:r>
      <w:r w:rsidR="00C14143" w:rsidRPr="001C1D89">
        <w:rPr>
          <w:rFonts w:ascii="Times New Roman" w:hAnsi="Times New Roman"/>
          <w:bCs/>
          <w:sz w:val="28"/>
          <w:szCs w:val="28"/>
        </w:rPr>
        <w:t xml:space="preserve">cho người dân, thanh thiếu </w:t>
      </w:r>
      <w:r w:rsidR="006F01F6" w:rsidRPr="001C1D89">
        <w:rPr>
          <w:rFonts w:ascii="Times New Roman" w:hAnsi="Times New Roman"/>
          <w:bCs/>
          <w:sz w:val="28"/>
          <w:szCs w:val="28"/>
        </w:rPr>
        <w:t xml:space="preserve">nhi </w:t>
      </w:r>
      <w:r w:rsidR="00C14143" w:rsidRPr="001C1D89">
        <w:rPr>
          <w:rFonts w:ascii="Times New Roman" w:hAnsi="Times New Roman"/>
          <w:bCs/>
          <w:sz w:val="28"/>
          <w:szCs w:val="28"/>
        </w:rPr>
        <w:t>có hoàn cảnh khó khăn</w:t>
      </w:r>
      <w:r w:rsidR="006F01F6" w:rsidRPr="001C1D89">
        <w:rPr>
          <w:rStyle w:val="FootnoteReference"/>
          <w:rFonts w:ascii="Times New Roman" w:hAnsi="Times New Roman"/>
          <w:bCs/>
          <w:sz w:val="28"/>
          <w:szCs w:val="28"/>
        </w:rPr>
        <w:footnoteReference w:id="26"/>
      </w:r>
      <w:r w:rsidR="00EA5C32" w:rsidRPr="001C1D89">
        <w:rPr>
          <w:rFonts w:ascii="Times New Roman" w:hAnsi="Times New Roman"/>
          <w:bCs/>
          <w:sz w:val="28"/>
          <w:szCs w:val="28"/>
        </w:rPr>
        <w:t>.</w:t>
      </w:r>
    </w:p>
    <w:p w:rsidR="00355E45" w:rsidRPr="001C1D89" w:rsidRDefault="00355E45" w:rsidP="00AA3B56">
      <w:pPr>
        <w:spacing w:before="120" w:after="0" w:line="269" w:lineRule="auto"/>
        <w:ind w:firstLine="709"/>
        <w:jc w:val="both"/>
        <w:rPr>
          <w:rFonts w:ascii="Times New Roman" w:hAnsi="Times New Roman"/>
          <w:b/>
          <w:bCs/>
          <w:i/>
          <w:sz w:val="28"/>
          <w:szCs w:val="28"/>
        </w:rPr>
      </w:pPr>
      <w:r w:rsidRPr="001C1D89">
        <w:rPr>
          <w:rFonts w:ascii="Times New Roman" w:hAnsi="Times New Roman"/>
          <w:b/>
          <w:bCs/>
          <w:i/>
          <w:sz w:val="28"/>
          <w:szCs w:val="28"/>
        </w:rPr>
        <w:t>2.</w:t>
      </w:r>
      <w:r w:rsidR="00FD6B06" w:rsidRPr="001C1D89">
        <w:rPr>
          <w:rFonts w:ascii="Times New Roman" w:hAnsi="Times New Roman"/>
          <w:b/>
          <w:bCs/>
          <w:i/>
          <w:sz w:val="28"/>
          <w:szCs w:val="28"/>
        </w:rPr>
        <w:t>3</w:t>
      </w:r>
      <w:r w:rsidRPr="001C1D89">
        <w:rPr>
          <w:rFonts w:ascii="Times New Roman" w:hAnsi="Times New Roman"/>
          <w:b/>
          <w:bCs/>
          <w:i/>
          <w:sz w:val="28"/>
          <w:szCs w:val="28"/>
        </w:rPr>
        <w:t>. Hoạt động đảm bảo trật tự an toàn giao thông:</w:t>
      </w:r>
    </w:p>
    <w:p w:rsidR="00BF5C61" w:rsidRPr="001C1D89" w:rsidRDefault="002A2F63" w:rsidP="00AA3B56">
      <w:pPr>
        <w:spacing w:after="0" w:line="269" w:lineRule="auto"/>
        <w:ind w:firstLine="709"/>
        <w:jc w:val="both"/>
        <w:rPr>
          <w:rFonts w:ascii="Times New Roman" w:hAnsi="Times New Roman"/>
          <w:sz w:val="28"/>
          <w:szCs w:val="28"/>
        </w:rPr>
      </w:pPr>
      <w:r w:rsidRPr="001C1D89">
        <w:rPr>
          <w:rFonts w:ascii="Times New Roman" w:hAnsi="Times New Roman"/>
          <w:sz w:val="28"/>
          <w:szCs w:val="28"/>
        </w:rPr>
        <w:t>Ban Thường vụ Thành Đoàn đã phối hợp với Phòng Cảnh sát giao thông đường bộ, đường sắt Công an Thành phố xây dựng phương án và ra mắt 64 đội hình phản ứng nhanh đảm bảo an toàn giao thông năm 2017</w:t>
      </w:r>
      <w:r w:rsidRPr="001C1D89">
        <w:rPr>
          <w:rStyle w:val="FootnoteReference"/>
          <w:rFonts w:ascii="Times New Roman" w:hAnsi="Times New Roman"/>
          <w:sz w:val="28"/>
          <w:szCs w:val="28"/>
        </w:rPr>
        <w:footnoteReference w:id="27"/>
      </w:r>
      <w:r w:rsidR="00865D9F" w:rsidRPr="001C1D89">
        <w:rPr>
          <w:rFonts w:ascii="Times New Roman" w:hAnsi="Times New Roman"/>
          <w:sz w:val="28"/>
          <w:szCs w:val="28"/>
        </w:rPr>
        <w:t xml:space="preserve"> </w:t>
      </w:r>
      <w:r w:rsidRPr="001C1D89">
        <w:rPr>
          <w:rFonts w:ascii="Times New Roman" w:hAnsi="Times New Roman"/>
          <w:sz w:val="28"/>
          <w:szCs w:val="28"/>
        </w:rPr>
        <w:t>duy trì hoạt động xuyên suốt trong năm.</w:t>
      </w:r>
      <w:r w:rsidR="000846D8" w:rsidRPr="001C1D89">
        <w:rPr>
          <w:rFonts w:ascii="Times New Roman" w:hAnsi="Times New Roman"/>
          <w:sz w:val="28"/>
          <w:szCs w:val="28"/>
        </w:rPr>
        <w:t xml:space="preserve"> Các cơ sở Đoàn cũng đã chủ động</w:t>
      </w:r>
      <w:r w:rsidR="00BF5C61" w:rsidRPr="001C1D89">
        <w:rPr>
          <w:rFonts w:ascii="Times New Roman" w:hAnsi="Times New Roman"/>
          <w:sz w:val="28"/>
          <w:szCs w:val="28"/>
        </w:rPr>
        <w:t xml:space="preserve"> </w:t>
      </w:r>
      <w:r w:rsidR="00B76E4B" w:rsidRPr="001C1D89">
        <w:rPr>
          <w:rFonts w:ascii="Times New Roman" w:hAnsi="Times New Roman"/>
          <w:sz w:val="28"/>
          <w:szCs w:val="28"/>
        </w:rPr>
        <w:t xml:space="preserve">ra quân các đội hình phản ứng nhanh tham gia hỗ trợ điều tiết giao thông tại các điểm thường xuyên xảy ra tình trạng ùn tắc giao thông </w:t>
      </w:r>
      <w:r w:rsidR="009D54DA" w:rsidRPr="001C1D89">
        <w:rPr>
          <w:rFonts w:ascii="Times New Roman" w:hAnsi="Times New Roman"/>
          <w:sz w:val="28"/>
          <w:szCs w:val="28"/>
        </w:rPr>
        <w:t>tại địa phương, đơn vị</w:t>
      </w:r>
      <w:r w:rsidR="00B76E4B" w:rsidRPr="001C1D89">
        <w:rPr>
          <w:rStyle w:val="FootnoteReference"/>
          <w:rFonts w:ascii="Times New Roman" w:hAnsi="Times New Roman"/>
          <w:sz w:val="28"/>
          <w:szCs w:val="28"/>
        </w:rPr>
        <w:footnoteReference w:id="28"/>
      </w:r>
      <w:r w:rsidR="00B76E4B" w:rsidRPr="001C1D89">
        <w:rPr>
          <w:rFonts w:ascii="Times New Roman" w:hAnsi="Times New Roman"/>
          <w:sz w:val="28"/>
          <w:szCs w:val="28"/>
        </w:rPr>
        <w:t>;</w:t>
      </w:r>
      <w:r w:rsidR="00B76E4B" w:rsidRPr="001C1D89">
        <w:rPr>
          <w:rFonts w:ascii="Times New Roman" w:hAnsi="Times New Roman"/>
        </w:rPr>
        <w:t xml:space="preserve"> </w:t>
      </w:r>
      <w:r w:rsidR="00B76E4B" w:rsidRPr="001C1D89">
        <w:rPr>
          <w:rFonts w:ascii="Times New Roman" w:hAnsi="Times New Roman"/>
          <w:sz w:val="28"/>
          <w:szCs w:val="28"/>
        </w:rPr>
        <w:t xml:space="preserve">tuyên truyền, tổ chức các hội thi tìm hiểu </w:t>
      </w:r>
      <w:r w:rsidR="00F254E2" w:rsidRPr="001C1D89">
        <w:rPr>
          <w:rFonts w:ascii="Times New Roman" w:hAnsi="Times New Roman"/>
          <w:sz w:val="28"/>
          <w:szCs w:val="28"/>
        </w:rPr>
        <w:t xml:space="preserve">về </w:t>
      </w:r>
      <w:r w:rsidR="00B76E4B" w:rsidRPr="001C1D89">
        <w:rPr>
          <w:rFonts w:ascii="Times New Roman" w:hAnsi="Times New Roman"/>
          <w:sz w:val="28"/>
          <w:szCs w:val="28"/>
        </w:rPr>
        <w:t>luật giao thông, văn hóa giao thông</w:t>
      </w:r>
      <w:r w:rsidR="00B76E4B" w:rsidRPr="001C1D89">
        <w:rPr>
          <w:rStyle w:val="FootnoteReference"/>
          <w:rFonts w:ascii="Times New Roman" w:hAnsi="Times New Roman"/>
          <w:sz w:val="28"/>
          <w:szCs w:val="28"/>
        </w:rPr>
        <w:footnoteReference w:id="29"/>
      </w:r>
      <w:r w:rsidR="00B76E4B" w:rsidRPr="001C1D89">
        <w:rPr>
          <w:rFonts w:ascii="Times New Roman" w:hAnsi="Times New Roman"/>
          <w:sz w:val="28"/>
          <w:szCs w:val="28"/>
        </w:rPr>
        <w:t xml:space="preserve">; </w:t>
      </w:r>
      <w:r w:rsidR="00F254E2" w:rsidRPr="001C1D89">
        <w:rPr>
          <w:rFonts w:ascii="Times New Roman" w:hAnsi="Times New Roman"/>
          <w:sz w:val="28"/>
          <w:szCs w:val="28"/>
        </w:rPr>
        <w:t>thiết kế sản phẩm tuyên truyền trực quan</w:t>
      </w:r>
      <w:r w:rsidR="00700143" w:rsidRPr="001C1D89">
        <w:rPr>
          <w:rFonts w:ascii="Times New Roman" w:hAnsi="Times New Roman"/>
          <w:sz w:val="28"/>
          <w:szCs w:val="28"/>
        </w:rPr>
        <w:t>, sinh động</w:t>
      </w:r>
      <w:r w:rsidR="00F254E2" w:rsidRPr="001C1D89">
        <w:rPr>
          <w:rFonts w:ascii="Times New Roman" w:hAnsi="Times New Roman"/>
          <w:sz w:val="28"/>
          <w:szCs w:val="28"/>
        </w:rPr>
        <w:t xml:space="preserve"> về giao thông an toàn và văn hóa giao thông; </w:t>
      </w:r>
      <w:r w:rsidR="00BF5C61" w:rsidRPr="001C1D89">
        <w:rPr>
          <w:rFonts w:ascii="Times New Roman" w:hAnsi="Times New Roman"/>
          <w:sz w:val="28"/>
          <w:szCs w:val="28"/>
        </w:rPr>
        <w:t xml:space="preserve">xây dựng các cổng trường, cổng chợ, </w:t>
      </w:r>
      <w:r w:rsidR="00CB4E07" w:rsidRPr="001C1D89">
        <w:rPr>
          <w:rFonts w:ascii="Times New Roman" w:hAnsi="Times New Roman"/>
          <w:sz w:val="28"/>
          <w:szCs w:val="28"/>
        </w:rPr>
        <w:t xml:space="preserve">bến khách ngang sông, </w:t>
      </w:r>
      <w:r w:rsidR="00BF5C61" w:rsidRPr="001C1D89">
        <w:rPr>
          <w:rFonts w:ascii="Times New Roman" w:hAnsi="Times New Roman"/>
          <w:sz w:val="28"/>
          <w:szCs w:val="28"/>
        </w:rPr>
        <w:t xml:space="preserve">bến đò </w:t>
      </w:r>
      <w:r w:rsidR="00CB4E07" w:rsidRPr="001C1D89">
        <w:rPr>
          <w:rFonts w:ascii="Times New Roman" w:hAnsi="Times New Roman"/>
          <w:sz w:val="28"/>
          <w:szCs w:val="28"/>
        </w:rPr>
        <w:t xml:space="preserve">ngang </w:t>
      </w:r>
      <w:r w:rsidR="00BF5C61" w:rsidRPr="001C1D89">
        <w:rPr>
          <w:rFonts w:ascii="Times New Roman" w:hAnsi="Times New Roman"/>
          <w:sz w:val="28"/>
          <w:szCs w:val="28"/>
        </w:rPr>
        <w:t>an toàn</w:t>
      </w:r>
      <w:r w:rsidR="00BF5C61" w:rsidRPr="001C1D89">
        <w:rPr>
          <w:rStyle w:val="FootnoteReference"/>
          <w:rFonts w:ascii="Times New Roman" w:hAnsi="Times New Roman"/>
          <w:sz w:val="28"/>
          <w:szCs w:val="28"/>
        </w:rPr>
        <w:footnoteReference w:id="30"/>
      </w:r>
      <w:r w:rsidR="009B4C2A" w:rsidRPr="001C1D89">
        <w:rPr>
          <w:rFonts w:ascii="Times New Roman" w:hAnsi="Times New Roman"/>
          <w:sz w:val="28"/>
          <w:szCs w:val="28"/>
        </w:rPr>
        <w:t xml:space="preserve">; vận </w:t>
      </w:r>
      <w:r w:rsidR="009B4C2A" w:rsidRPr="001C1D89">
        <w:rPr>
          <w:rFonts w:ascii="Times New Roman" w:hAnsi="Times New Roman"/>
          <w:sz w:val="28"/>
          <w:szCs w:val="28"/>
        </w:rPr>
        <w:lastRenderedPageBreak/>
        <w:t>động đoàn viên</w:t>
      </w:r>
      <w:r w:rsidR="001827E8" w:rsidRPr="001C1D89">
        <w:rPr>
          <w:rFonts w:ascii="Times New Roman" w:hAnsi="Times New Roman"/>
          <w:sz w:val="28"/>
          <w:szCs w:val="28"/>
        </w:rPr>
        <w:t>,</w:t>
      </w:r>
      <w:r w:rsidR="009B4C2A" w:rsidRPr="001C1D89">
        <w:rPr>
          <w:rFonts w:ascii="Times New Roman" w:hAnsi="Times New Roman"/>
          <w:sz w:val="28"/>
          <w:szCs w:val="28"/>
        </w:rPr>
        <w:t xml:space="preserve"> thanh niên, người dân sử dụng phương tiện giao thông công cộng, sử dụng ứng dụng thông tin giao thông trên thiết bị di động </w:t>
      </w:r>
      <w:r w:rsidR="004C5E4D" w:rsidRPr="001C1D89">
        <w:rPr>
          <w:rFonts w:ascii="Times New Roman" w:hAnsi="Times New Roman"/>
          <w:sz w:val="28"/>
          <w:szCs w:val="28"/>
        </w:rPr>
        <w:t xml:space="preserve">(BUSMAP) </w:t>
      </w:r>
      <w:r w:rsidR="009B4C2A" w:rsidRPr="001C1D89">
        <w:rPr>
          <w:rFonts w:ascii="Times New Roman" w:hAnsi="Times New Roman"/>
          <w:sz w:val="28"/>
          <w:szCs w:val="28"/>
        </w:rPr>
        <w:t>do Sở Giao thông Vận tải Thành phố triển khai</w:t>
      </w:r>
      <w:r w:rsidR="0062735E" w:rsidRPr="001C1D89">
        <w:rPr>
          <w:rFonts w:ascii="Times New Roman" w:hAnsi="Times New Roman"/>
          <w:sz w:val="28"/>
          <w:szCs w:val="28"/>
        </w:rPr>
        <w:t xml:space="preserve"> thực hiện</w:t>
      </w:r>
      <w:r w:rsidR="009B4C2A" w:rsidRPr="001C1D89">
        <w:rPr>
          <w:rFonts w:ascii="Times New Roman" w:hAnsi="Times New Roman"/>
          <w:sz w:val="28"/>
          <w:szCs w:val="28"/>
        </w:rPr>
        <w:t>.</w:t>
      </w:r>
    </w:p>
    <w:p w:rsidR="00355E45" w:rsidRPr="001C1D89" w:rsidRDefault="00355E45" w:rsidP="00AA3B56">
      <w:pPr>
        <w:spacing w:before="120" w:after="0" w:line="269" w:lineRule="auto"/>
        <w:ind w:firstLine="709"/>
        <w:jc w:val="both"/>
        <w:rPr>
          <w:rFonts w:ascii="Times New Roman" w:hAnsi="Times New Roman"/>
          <w:b/>
          <w:bCs/>
          <w:i/>
          <w:sz w:val="28"/>
          <w:szCs w:val="28"/>
        </w:rPr>
      </w:pPr>
      <w:r w:rsidRPr="001C1D89">
        <w:rPr>
          <w:rFonts w:ascii="Times New Roman" w:hAnsi="Times New Roman"/>
          <w:b/>
          <w:bCs/>
          <w:i/>
          <w:sz w:val="28"/>
          <w:szCs w:val="28"/>
        </w:rPr>
        <w:t>2.</w:t>
      </w:r>
      <w:r w:rsidR="00FD6B06" w:rsidRPr="001C1D89">
        <w:rPr>
          <w:rFonts w:ascii="Times New Roman" w:hAnsi="Times New Roman"/>
          <w:b/>
          <w:bCs/>
          <w:i/>
          <w:sz w:val="28"/>
          <w:szCs w:val="28"/>
        </w:rPr>
        <w:t>4</w:t>
      </w:r>
      <w:r w:rsidRPr="001C1D89">
        <w:rPr>
          <w:rFonts w:ascii="Times New Roman" w:hAnsi="Times New Roman"/>
          <w:b/>
          <w:bCs/>
          <w:i/>
          <w:sz w:val="28"/>
          <w:szCs w:val="28"/>
        </w:rPr>
        <w:t>. Hoạt động đảm bảo an sinh xã hội:</w:t>
      </w:r>
    </w:p>
    <w:p w:rsidR="002C422B" w:rsidRPr="001C1D89" w:rsidRDefault="00810C98" w:rsidP="00AA3B56">
      <w:pPr>
        <w:widowControl w:val="0"/>
        <w:autoSpaceDE w:val="0"/>
        <w:autoSpaceDN w:val="0"/>
        <w:adjustRightInd w:val="0"/>
        <w:spacing w:after="0" w:line="269" w:lineRule="auto"/>
        <w:ind w:firstLine="709"/>
        <w:jc w:val="both"/>
        <w:rPr>
          <w:rFonts w:ascii="Times New Roman" w:hAnsi="Times New Roman"/>
          <w:bCs/>
          <w:kern w:val="2"/>
          <w:sz w:val="28"/>
          <w:szCs w:val="28"/>
        </w:rPr>
      </w:pPr>
      <w:r w:rsidRPr="001C1D89">
        <w:rPr>
          <w:rFonts w:ascii="Times New Roman" w:hAnsi="Times New Roman"/>
          <w:bCs/>
          <w:kern w:val="2"/>
          <w:sz w:val="28"/>
          <w:szCs w:val="28"/>
        </w:rPr>
        <w:t xml:space="preserve">Hoạt động chăm lo cho các đối tượng khó khăn trong xã hội là </w:t>
      </w:r>
      <w:r w:rsidRPr="001C1D89">
        <w:rPr>
          <w:rFonts w:ascii="Times New Roman" w:hAnsi="Times New Roman"/>
          <w:sz w:val="28"/>
          <w:szCs w:val="28"/>
        </w:rPr>
        <w:t xml:space="preserve">tuyến hoạt động </w:t>
      </w:r>
      <w:r w:rsidRPr="001C1D89">
        <w:rPr>
          <w:rFonts w:ascii="Times New Roman" w:hAnsi="Times New Roman"/>
          <w:bCs/>
          <w:kern w:val="2"/>
          <w:sz w:val="28"/>
          <w:szCs w:val="28"/>
        </w:rPr>
        <w:t xml:space="preserve">được tổ chức đa dạng từ cấp thành đến cơ sở và mang lại hiệu quả, ý nghĩa xã hội cao. Các tuyến nội dung hoạt động chủ yếu như: tặng quà cho người dân có hoàn cảnh khó khăn; </w:t>
      </w:r>
      <w:r w:rsidR="000C7BDE" w:rsidRPr="001C1D89">
        <w:rPr>
          <w:rFonts w:ascii="Times New Roman" w:hAnsi="Times New Roman"/>
          <w:bCs/>
          <w:sz w:val="28"/>
          <w:szCs w:val="28"/>
        </w:rPr>
        <w:t>sửa chữa, thay thế thiết bị điện</w:t>
      </w:r>
      <w:r w:rsidR="007B7B0B" w:rsidRPr="001C1D89">
        <w:rPr>
          <w:rFonts w:ascii="Times New Roman" w:hAnsi="Times New Roman"/>
          <w:bCs/>
          <w:sz w:val="28"/>
          <w:szCs w:val="28"/>
        </w:rPr>
        <w:t xml:space="preserve">, </w:t>
      </w:r>
      <w:r w:rsidR="007B7B0B" w:rsidRPr="001C1D89">
        <w:rPr>
          <w:rFonts w:ascii="Times New Roman" w:hAnsi="Times New Roman"/>
          <w:bCs/>
          <w:kern w:val="2"/>
          <w:sz w:val="28"/>
          <w:szCs w:val="28"/>
        </w:rPr>
        <w:t>lắp đặt đồng hồ nước</w:t>
      </w:r>
      <w:r w:rsidR="007B7B0B" w:rsidRPr="001C1D89">
        <w:rPr>
          <w:rFonts w:ascii="Times New Roman" w:hAnsi="Times New Roman"/>
          <w:bCs/>
          <w:sz w:val="28"/>
          <w:szCs w:val="28"/>
        </w:rPr>
        <w:t xml:space="preserve"> </w:t>
      </w:r>
      <w:r w:rsidR="000C7BDE" w:rsidRPr="001C1D89">
        <w:rPr>
          <w:rFonts w:ascii="Times New Roman" w:hAnsi="Times New Roman"/>
          <w:bCs/>
          <w:sz w:val="28"/>
          <w:szCs w:val="28"/>
        </w:rPr>
        <w:t>cho các hộ gia đình có hoàn cảnh khó khăn</w:t>
      </w:r>
      <w:r w:rsidR="000C7BDE" w:rsidRPr="001C1D89">
        <w:rPr>
          <w:rFonts w:ascii="Times New Roman" w:hAnsi="Times New Roman"/>
          <w:bCs/>
          <w:kern w:val="2"/>
          <w:sz w:val="28"/>
          <w:szCs w:val="28"/>
        </w:rPr>
        <w:t xml:space="preserve">; </w:t>
      </w:r>
      <w:r w:rsidR="002D0F39" w:rsidRPr="001C1D89">
        <w:rPr>
          <w:rFonts w:ascii="Times New Roman" w:hAnsi="Times New Roman"/>
          <w:bCs/>
          <w:kern w:val="2"/>
          <w:sz w:val="28"/>
          <w:szCs w:val="28"/>
        </w:rPr>
        <w:t xml:space="preserve">xây mới và sửa chữa nhà tình nghĩa, nhà tình thương, nhà tình bạn; </w:t>
      </w:r>
      <w:r w:rsidRPr="001C1D89">
        <w:rPr>
          <w:rFonts w:ascii="Times New Roman" w:hAnsi="Times New Roman"/>
          <w:bCs/>
          <w:kern w:val="2"/>
          <w:sz w:val="28"/>
          <w:szCs w:val="28"/>
        </w:rPr>
        <w:t>khám</w:t>
      </w:r>
      <w:r w:rsidR="000F7B0A" w:rsidRPr="001C1D89">
        <w:rPr>
          <w:rFonts w:ascii="Times New Roman" w:hAnsi="Times New Roman"/>
          <w:bCs/>
          <w:kern w:val="2"/>
          <w:sz w:val="28"/>
          <w:szCs w:val="28"/>
        </w:rPr>
        <w:t xml:space="preserve"> bệnh </w:t>
      </w:r>
      <w:r w:rsidRPr="001C1D89">
        <w:rPr>
          <w:rFonts w:ascii="Times New Roman" w:hAnsi="Times New Roman"/>
          <w:bCs/>
          <w:kern w:val="2"/>
          <w:sz w:val="28"/>
          <w:szCs w:val="28"/>
        </w:rPr>
        <w:t>và tư vấn sức khỏe; hiến máu tình nguyện; hỗ trợ, hướng dẫn người dân tại các bệnh việ</w:t>
      </w:r>
      <w:r w:rsidR="002D0F39" w:rsidRPr="001C1D89">
        <w:rPr>
          <w:rFonts w:ascii="Times New Roman" w:hAnsi="Times New Roman"/>
          <w:bCs/>
          <w:kern w:val="2"/>
          <w:sz w:val="28"/>
          <w:szCs w:val="28"/>
        </w:rPr>
        <w:t>n</w:t>
      </w:r>
      <w:r w:rsidRPr="001C1D89">
        <w:rPr>
          <w:rStyle w:val="FootnoteReference"/>
          <w:rFonts w:ascii="Times New Roman" w:hAnsi="Times New Roman"/>
          <w:bCs/>
          <w:kern w:val="2"/>
          <w:sz w:val="28"/>
          <w:szCs w:val="28"/>
          <w:lang w:val="nl-NL"/>
        </w:rPr>
        <w:footnoteReference w:id="31"/>
      </w:r>
      <w:r w:rsidR="004B2F94" w:rsidRPr="001C1D89">
        <w:rPr>
          <w:rFonts w:ascii="Times New Roman" w:hAnsi="Times New Roman"/>
          <w:bCs/>
          <w:kern w:val="2"/>
          <w:sz w:val="28"/>
          <w:szCs w:val="28"/>
        </w:rPr>
        <w:t>.</w:t>
      </w:r>
      <w:r w:rsidR="00C951EF" w:rsidRPr="001C1D89">
        <w:rPr>
          <w:rFonts w:ascii="Times New Roman" w:hAnsi="Times New Roman"/>
          <w:bCs/>
          <w:kern w:val="2"/>
          <w:sz w:val="28"/>
          <w:szCs w:val="28"/>
        </w:rPr>
        <w:t xml:space="preserve"> </w:t>
      </w:r>
    </w:p>
    <w:p w:rsidR="00355E45" w:rsidRPr="001C1D89" w:rsidRDefault="00355E45" w:rsidP="00AA3B56">
      <w:pPr>
        <w:spacing w:before="120" w:after="0" w:line="269" w:lineRule="auto"/>
        <w:ind w:firstLine="709"/>
        <w:jc w:val="both"/>
        <w:rPr>
          <w:rFonts w:ascii="Times New Roman" w:hAnsi="Times New Roman"/>
          <w:b/>
          <w:bCs/>
          <w:i/>
          <w:sz w:val="28"/>
          <w:szCs w:val="28"/>
        </w:rPr>
      </w:pPr>
      <w:r w:rsidRPr="001C1D89">
        <w:rPr>
          <w:rFonts w:ascii="Times New Roman" w:hAnsi="Times New Roman"/>
          <w:b/>
          <w:bCs/>
          <w:i/>
          <w:sz w:val="28"/>
          <w:szCs w:val="28"/>
        </w:rPr>
        <w:t>2.</w:t>
      </w:r>
      <w:r w:rsidR="00FD6B06" w:rsidRPr="001C1D89">
        <w:rPr>
          <w:rFonts w:ascii="Times New Roman" w:hAnsi="Times New Roman"/>
          <w:b/>
          <w:bCs/>
          <w:i/>
          <w:sz w:val="28"/>
          <w:szCs w:val="28"/>
        </w:rPr>
        <w:t>5</w:t>
      </w:r>
      <w:r w:rsidRPr="001C1D89">
        <w:rPr>
          <w:rFonts w:ascii="Times New Roman" w:hAnsi="Times New Roman"/>
          <w:b/>
          <w:bCs/>
          <w:i/>
          <w:sz w:val="28"/>
          <w:szCs w:val="28"/>
        </w:rPr>
        <w:t>. Hoạt động tuyên truyền pháp luật, tham gia cải cách hành chính:</w:t>
      </w:r>
    </w:p>
    <w:p w:rsidR="007C2DB5" w:rsidRPr="001C1D89" w:rsidRDefault="007C2DB5" w:rsidP="00AA3B56">
      <w:pPr>
        <w:spacing w:after="0" w:line="269" w:lineRule="auto"/>
        <w:ind w:firstLine="709"/>
        <w:jc w:val="both"/>
        <w:rPr>
          <w:rFonts w:ascii="Times New Roman" w:hAnsi="Times New Roman"/>
          <w:bCs/>
          <w:sz w:val="28"/>
          <w:szCs w:val="28"/>
        </w:rPr>
      </w:pPr>
      <w:r w:rsidRPr="001C1D89">
        <w:rPr>
          <w:rFonts w:ascii="Times New Roman" w:hAnsi="Times New Roman"/>
          <w:sz w:val="28"/>
          <w:szCs w:val="28"/>
          <w:lang w:val="de-DE"/>
        </w:rPr>
        <w:t xml:space="preserve">Hoạt động tuyên truyền pháp luật được thực hiện thông qua việc tổ chức </w:t>
      </w:r>
      <w:r w:rsidRPr="001C1D89">
        <w:rPr>
          <w:rFonts w:ascii="Times New Roman" w:hAnsi="Times New Roman"/>
          <w:bCs/>
          <w:sz w:val="28"/>
          <w:szCs w:val="28"/>
          <w:lang w:val="de-DE"/>
        </w:rPr>
        <w:t xml:space="preserve">ngày hội, chương trình </w:t>
      </w:r>
      <w:r w:rsidRPr="001C1D89">
        <w:rPr>
          <w:rFonts w:ascii="Times New Roman" w:hAnsi="Times New Roman"/>
          <w:sz w:val="28"/>
          <w:szCs w:val="28"/>
          <w:lang w:val="de-DE"/>
        </w:rPr>
        <w:t xml:space="preserve">tuyên truyền, tư vấn pháp luật; </w:t>
      </w:r>
      <w:r w:rsidR="0059055A" w:rsidRPr="001C1D89">
        <w:rPr>
          <w:rFonts w:ascii="Times New Roman" w:hAnsi="Times New Roman"/>
          <w:bCs/>
          <w:sz w:val="28"/>
          <w:szCs w:val="28"/>
          <w:lang w:val="de-DE"/>
        </w:rPr>
        <w:t>chương trình biểu diễn tiểu phẩm, văn nghệ có nội dung tuyên truyền pháp luật;</w:t>
      </w:r>
      <w:r w:rsidR="0059055A" w:rsidRPr="001C1D89">
        <w:rPr>
          <w:rFonts w:ascii="Times New Roman" w:hAnsi="Times New Roman"/>
          <w:sz w:val="28"/>
          <w:szCs w:val="28"/>
          <w:lang w:val="de-DE"/>
        </w:rPr>
        <w:t xml:space="preserve"> </w:t>
      </w:r>
      <w:r w:rsidRPr="001C1D89">
        <w:rPr>
          <w:rFonts w:ascii="Times New Roman" w:hAnsi="Times New Roman"/>
          <w:sz w:val="28"/>
          <w:szCs w:val="28"/>
          <w:lang w:val="de-DE"/>
        </w:rPr>
        <w:t>tổ chức phiên tòa giả định, phiên tòa lưu động</w:t>
      </w:r>
      <w:r w:rsidRPr="001C1D89">
        <w:rPr>
          <w:rStyle w:val="FootnoteReference"/>
          <w:rFonts w:ascii="Times New Roman" w:hAnsi="Times New Roman"/>
          <w:bCs/>
          <w:sz w:val="28"/>
          <w:szCs w:val="28"/>
          <w:lang w:val="de-DE"/>
        </w:rPr>
        <w:footnoteReference w:id="32"/>
      </w:r>
      <w:r w:rsidR="004B2F94" w:rsidRPr="001C1D89">
        <w:rPr>
          <w:rFonts w:ascii="Times New Roman" w:hAnsi="Times New Roman"/>
          <w:bCs/>
          <w:sz w:val="28"/>
          <w:szCs w:val="28"/>
          <w:lang w:val="de-DE"/>
        </w:rPr>
        <w:t>.</w:t>
      </w:r>
    </w:p>
    <w:p w:rsidR="007C2DB5" w:rsidRPr="001C1D89" w:rsidRDefault="000031F3" w:rsidP="00AA3B56">
      <w:pPr>
        <w:spacing w:after="0" w:line="269" w:lineRule="auto"/>
        <w:ind w:firstLine="709"/>
        <w:jc w:val="both"/>
        <w:rPr>
          <w:rFonts w:ascii="Times New Roman" w:hAnsi="Times New Roman"/>
          <w:bCs/>
          <w:spacing w:val="-2"/>
          <w:sz w:val="28"/>
          <w:szCs w:val="28"/>
          <w:lang w:val="de-DE"/>
        </w:rPr>
      </w:pPr>
      <w:r w:rsidRPr="001C1D89">
        <w:rPr>
          <w:rFonts w:ascii="Times New Roman" w:hAnsi="Times New Roman"/>
          <w:bCs/>
          <w:spacing w:val="-2"/>
          <w:sz w:val="28"/>
          <w:szCs w:val="28"/>
          <w:lang w:val="de-DE"/>
        </w:rPr>
        <w:t>Thông qua các Ngày thứ 7 tình nguyện giải quyết thủ tục hành chính, h</w:t>
      </w:r>
      <w:r w:rsidR="007C2DB5" w:rsidRPr="001C1D89">
        <w:rPr>
          <w:rFonts w:ascii="Times New Roman" w:hAnsi="Times New Roman"/>
          <w:bCs/>
          <w:spacing w:val="-2"/>
          <w:sz w:val="28"/>
          <w:szCs w:val="28"/>
          <w:lang w:val="de-DE"/>
        </w:rPr>
        <w:t>oạt động tham gia thực hiện cải cách hành chính, hỗ trợ người dân gắn với phát huy chuyên môn, nghiệp vụ của đoàn viên, thanh niên đã được triển khai hiệu quả như tư vấn, giới thiệu, hướng dẫn thực hiện các quy trình, thủ tục hành chính; hỗ trợ thực hiện cấp đổi chứng minh nhân dân, cấp đổi giấy phép lái xe; hỗ trợ các cơ quan chính quyền hệ thống, sắp xếp và lưu trữ hồ sơ hành chính</w:t>
      </w:r>
      <w:r w:rsidR="007C2DB5" w:rsidRPr="001C1D89">
        <w:rPr>
          <w:rStyle w:val="FootnoteReference"/>
          <w:rFonts w:ascii="Times New Roman" w:hAnsi="Times New Roman"/>
          <w:bCs/>
          <w:spacing w:val="-2"/>
          <w:sz w:val="28"/>
          <w:szCs w:val="28"/>
        </w:rPr>
        <w:footnoteReference w:id="33"/>
      </w:r>
      <w:r w:rsidR="004B2F94" w:rsidRPr="001C1D89">
        <w:rPr>
          <w:rFonts w:ascii="Times New Roman" w:hAnsi="Times New Roman"/>
          <w:bCs/>
          <w:spacing w:val="-2"/>
          <w:sz w:val="28"/>
          <w:szCs w:val="28"/>
          <w:lang w:val="de-DE"/>
        </w:rPr>
        <w:t>.</w:t>
      </w:r>
    </w:p>
    <w:p w:rsidR="00094A42" w:rsidRPr="001C1D89" w:rsidRDefault="00094A42" w:rsidP="00AA3B56">
      <w:pPr>
        <w:spacing w:before="120" w:after="0" w:line="269" w:lineRule="auto"/>
        <w:ind w:firstLine="709"/>
        <w:jc w:val="both"/>
        <w:rPr>
          <w:rFonts w:ascii="Times New Roman" w:hAnsi="Times New Roman"/>
          <w:b/>
          <w:i/>
          <w:sz w:val="28"/>
        </w:rPr>
      </w:pPr>
      <w:r w:rsidRPr="001C1D89">
        <w:rPr>
          <w:rFonts w:ascii="Times New Roman" w:hAnsi="Times New Roman"/>
          <w:b/>
          <w:i/>
          <w:sz w:val="28"/>
        </w:rPr>
        <w:t>2.6. Hoạt động vì biên giới, biển đảo và công tác quốc tế thanh niên:</w:t>
      </w:r>
    </w:p>
    <w:p w:rsidR="00094A42" w:rsidRPr="001C1D89" w:rsidRDefault="00094A42" w:rsidP="00094A42">
      <w:pPr>
        <w:widowControl w:val="0"/>
        <w:autoSpaceDE w:val="0"/>
        <w:autoSpaceDN w:val="0"/>
        <w:adjustRightInd w:val="0"/>
        <w:spacing w:after="0" w:line="269" w:lineRule="auto"/>
        <w:ind w:firstLine="709"/>
        <w:jc w:val="both"/>
        <w:rPr>
          <w:rFonts w:ascii="Times New Roman" w:hAnsi="Times New Roman"/>
          <w:bCs/>
          <w:kern w:val="2"/>
          <w:sz w:val="28"/>
          <w:szCs w:val="28"/>
        </w:rPr>
      </w:pPr>
      <w:r w:rsidRPr="001C1D89">
        <w:rPr>
          <w:rFonts w:ascii="Times New Roman" w:hAnsi="Times New Roman"/>
          <w:bCs/>
          <w:kern w:val="2"/>
          <w:sz w:val="28"/>
          <w:szCs w:val="28"/>
        </w:rPr>
        <w:t xml:space="preserve">Nhằm thực hiện hiệu quả chương trình "Tuổi trẻ Thành phố vì biên giới, biển, đảo quê hương" năm 2017, Ban Thường vụ Thành Đoàn đã tổ chức đoàn đại biểu tham gia chương trình "Đồng hành với ngư dân" tại huyện đảo Phú Quý, tỉnh Bình Thuận do Bộ Tư lệnh Vùng Cảnh sát biển 3 tổ chức. Đoàn đại biểu của thành phố đã thăm cán bộ, chiến sĩ, bà con ngư dân trên đảo; thăm và tặng quà cho Mẹ VNAH Nguyễn Thị Mai; tặng quà cho 23 gia đình chính sách; tặng 20 học bổng cho các em thiếu nhi có hoàn cảnh khó khăn; tặng 20 tủ thuốc trực tiếp tại thuyền cho các ngư dân; tặng 100 áo phao cho ngư dân và tặng 300 lá cờ Tổ quốc cho các thuyền ngư dân trên đảo với tổng kinh phí thực hiện gần 150 triệu đồng. </w:t>
      </w:r>
    </w:p>
    <w:p w:rsidR="00094A42" w:rsidRPr="001C1D89" w:rsidRDefault="00212180" w:rsidP="00094A42">
      <w:pPr>
        <w:spacing w:after="0" w:line="269" w:lineRule="auto"/>
        <w:ind w:firstLine="709"/>
        <w:jc w:val="both"/>
        <w:rPr>
          <w:rFonts w:ascii="Times New Roman" w:hAnsi="Times New Roman"/>
          <w:sz w:val="28"/>
        </w:rPr>
      </w:pPr>
      <w:r w:rsidRPr="001C1D89">
        <w:rPr>
          <w:rFonts w:ascii="Times New Roman" w:hAnsi="Times New Roman"/>
          <w:sz w:val="28"/>
        </w:rPr>
        <w:t xml:space="preserve">Thiết thực kỷ niệm 62 năm ngày thành lập Đoàn Thanh niên Nhân Dân Cách Mạng Lào (22/3/1955 - 22/3/2017), Ban Thường vụ Thành Đoàn đã tổ chức đoàn </w:t>
      </w:r>
      <w:r w:rsidRPr="001C1D89">
        <w:rPr>
          <w:rFonts w:ascii="Times New Roman" w:hAnsi="Times New Roman"/>
          <w:sz w:val="28"/>
        </w:rPr>
        <w:lastRenderedPageBreak/>
        <w:t>đại biểu sang thăm, giao lưu</w:t>
      </w:r>
      <w:r w:rsidR="00A75212" w:rsidRPr="001C1D89">
        <w:rPr>
          <w:rFonts w:ascii="Times New Roman" w:hAnsi="Times New Roman"/>
          <w:sz w:val="28"/>
        </w:rPr>
        <w:t xml:space="preserve"> và</w:t>
      </w:r>
      <w:r w:rsidRPr="001C1D89">
        <w:rPr>
          <w:rFonts w:ascii="Times New Roman" w:hAnsi="Times New Roman"/>
          <w:sz w:val="28"/>
        </w:rPr>
        <w:t xml:space="preserve"> học tập kinh nghiệm với Tỉnh Đoàn Champasak tại Nước Cộng hòa Dân chủ Nhân dân Lào. Đây là hoạt động nhằm tăng cường mối quan hệ hữu nghị, hợp tác, tiến tới việc ký kết biên bản ghi nhớ giữa Đoàn Thanh niên Cộng sản Hồ Chí Minh Thành phố với Đoàn Thanh niên Nhân Dân Cách mạng Lào Tỉnh Champasak và giữa Hội Doanh nhân trẻ Thành phố với Hội Doanh nhân trẻ Tỉnh Champasak.</w:t>
      </w:r>
    </w:p>
    <w:p w:rsidR="00A81B79" w:rsidRPr="001C1D89" w:rsidRDefault="00A81B79" w:rsidP="00AA3B56">
      <w:pPr>
        <w:spacing w:before="120" w:after="0" w:line="269" w:lineRule="auto"/>
        <w:ind w:firstLine="709"/>
        <w:jc w:val="both"/>
        <w:rPr>
          <w:rFonts w:ascii="Times New Roman" w:hAnsi="Times New Roman"/>
          <w:b/>
          <w:sz w:val="28"/>
        </w:rPr>
      </w:pPr>
      <w:r w:rsidRPr="001C1D89">
        <w:rPr>
          <w:rFonts w:ascii="Times New Roman" w:hAnsi="Times New Roman"/>
          <w:b/>
          <w:sz w:val="28"/>
        </w:rPr>
        <w:t xml:space="preserve">3. Hoạt động đồng hành cùng thanh thiếu nhi: </w:t>
      </w:r>
    </w:p>
    <w:p w:rsidR="006B6CF1" w:rsidRPr="001C1D89" w:rsidRDefault="00746FC0" w:rsidP="00AA3B56">
      <w:pPr>
        <w:spacing w:after="0" w:line="269" w:lineRule="auto"/>
        <w:ind w:firstLine="709"/>
        <w:jc w:val="both"/>
        <w:rPr>
          <w:rFonts w:ascii="Times New Roman" w:hAnsi="Times New Roman"/>
          <w:sz w:val="28"/>
        </w:rPr>
      </w:pPr>
      <w:r w:rsidRPr="001C1D89">
        <w:rPr>
          <w:rFonts w:ascii="Times New Roman" w:hAnsi="Times New Roman"/>
          <w:sz w:val="28"/>
        </w:rPr>
        <w:t>Cấp Thành</w:t>
      </w:r>
      <w:r w:rsidR="008F7C49" w:rsidRPr="001C1D89">
        <w:rPr>
          <w:rFonts w:ascii="Times New Roman" w:hAnsi="Times New Roman"/>
          <w:sz w:val="28"/>
        </w:rPr>
        <w:t xml:space="preserve"> tiếp tục đầu tư</w:t>
      </w:r>
      <w:r w:rsidR="00625D28" w:rsidRPr="001C1D89">
        <w:rPr>
          <w:rFonts w:ascii="Times New Roman" w:hAnsi="Times New Roman"/>
          <w:sz w:val="28"/>
        </w:rPr>
        <w:t xml:space="preserve"> tổ chức </w:t>
      </w:r>
      <w:r w:rsidR="0077675A" w:rsidRPr="001C1D89">
        <w:rPr>
          <w:rFonts w:ascii="Times New Roman" w:hAnsi="Times New Roman"/>
          <w:sz w:val="28"/>
        </w:rPr>
        <w:t>nhiều</w:t>
      </w:r>
      <w:r w:rsidR="0068344B" w:rsidRPr="001C1D89">
        <w:rPr>
          <w:rFonts w:ascii="Times New Roman" w:hAnsi="Times New Roman"/>
          <w:sz w:val="28"/>
        </w:rPr>
        <w:t xml:space="preserve"> hoạt động </w:t>
      </w:r>
      <w:r w:rsidR="00D51BE9" w:rsidRPr="001C1D89">
        <w:rPr>
          <w:rFonts w:ascii="Times New Roman" w:hAnsi="Times New Roman"/>
          <w:sz w:val="28"/>
        </w:rPr>
        <w:t xml:space="preserve">sôi nổi </w:t>
      </w:r>
      <w:r w:rsidR="0068344B" w:rsidRPr="001C1D89">
        <w:rPr>
          <w:rFonts w:ascii="Times New Roman" w:hAnsi="Times New Roman"/>
          <w:sz w:val="28"/>
        </w:rPr>
        <w:t xml:space="preserve">như </w:t>
      </w:r>
      <w:r w:rsidR="00625D28" w:rsidRPr="001C1D89">
        <w:rPr>
          <w:rFonts w:ascii="Times New Roman" w:hAnsi="Times New Roman"/>
          <w:sz w:val="28"/>
        </w:rPr>
        <w:t>Liên hoan “Tuổi trẻ ngành Y làm theo lời Bác”</w:t>
      </w:r>
      <w:r w:rsidR="00625D28" w:rsidRPr="001C1D89">
        <w:rPr>
          <w:rStyle w:val="FootnoteReference"/>
          <w:rFonts w:ascii="Times New Roman" w:hAnsi="Times New Roman"/>
          <w:sz w:val="28"/>
        </w:rPr>
        <w:footnoteReference w:id="34"/>
      </w:r>
      <w:r w:rsidR="00625D28" w:rsidRPr="001C1D89">
        <w:rPr>
          <w:rFonts w:ascii="Times New Roman" w:hAnsi="Times New Roman"/>
          <w:sz w:val="28"/>
        </w:rPr>
        <w:t xml:space="preserve"> và tuyên dương, trao giải thưởng Phạm Ngọc Thạch lần V - năm 2017</w:t>
      </w:r>
      <w:r w:rsidR="00625D28" w:rsidRPr="001C1D89">
        <w:rPr>
          <w:rStyle w:val="FootnoteReference"/>
          <w:rFonts w:ascii="Times New Roman" w:hAnsi="Times New Roman"/>
          <w:sz w:val="28"/>
        </w:rPr>
        <w:footnoteReference w:id="35"/>
      </w:r>
      <w:r w:rsidR="00625D28" w:rsidRPr="001C1D89">
        <w:rPr>
          <w:rFonts w:ascii="Times New Roman" w:hAnsi="Times New Roman"/>
          <w:sz w:val="28"/>
        </w:rPr>
        <w:t xml:space="preserve">; </w:t>
      </w:r>
      <w:r w:rsidR="008834BF" w:rsidRPr="001C1D89">
        <w:rPr>
          <w:rFonts w:ascii="Times New Roman" w:hAnsi="Times New Roman"/>
          <w:sz w:val="28"/>
        </w:rPr>
        <w:t xml:space="preserve">Hội thi “Tin học trẻ </w:t>
      </w:r>
      <w:r w:rsidR="00A254D0" w:rsidRPr="001C1D89">
        <w:rPr>
          <w:rFonts w:ascii="Times New Roman" w:hAnsi="Times New Roman"/>
          <w:sz w:val="28"/>
        </w:rPr>
        <w:t>Thành phố</w:t>
      </w:r>
      <w:r w:rsidR="008834BF" w:rsidRPr="001C1D89">
        <w:rPr>
          <w:rFonts w:ascii="Times New Roman" w:hAnsi="Times New Roman"/>
          <w:sz w:val="28"/>
        </w:rPr>
        <w:t xml:space="preserve"> Hồ Chí Minh” lần thứ 26 - năm 2017; Cuộc thi “Sáng tạo dành cho thanh thiếu nhi </w:t>
      </w:r>
      <w:r w:rsidR="00A254D0" w:rsidRPr="001C1D89">
        <w:rPr>
          <w:rFonts w:ascii="Times New Roman" w:hAnsi="Times New Roman"/>
          <w:sz w:val="28"/>
        </w:rPr>
        <w:t>Thành phố</w:t>
      </w:r>
      <w:r w:rsidR="008834BF" w:rsidRPr="001C1D89">
        <w:rPr>
          <w:rFonts w:ascii="Times New Roman" w:hAnsi="Times New Roman"/>
          <w:sz w:val="28"/>
        </w:rPr>
        <w:t xml:space="preserve"> Hồ Chí Minh” lần thứ 12 - năm 2017; </w:t>
      </w:r>
      <w:r w:rsidR="0047690C" w:rsidRPr="001C1D89">
        <w:rPr>
          <w:rFonts w:ascii="Times New Roman" w:hAnsi="Times New Roman"/>
          <w:sz w:val="28"/>
        </w:rPr>
        <w:t xml:space="preserve">Chương </w:t>
      </w:r>
      <w:r w:rsidR="00625D28" w:rsidRPr="001C1D89">
        <w:rPr>
          <w:rFonts w:ascii="Times New Roman" w:hAnsi="Times New Roman"/>
          <w:sz w:val="28"/>
        </w:rPr>
        <w:t>trình “Tiếp sức người lao động” năm 2017</w:t>
      </w:r>
      <w:r w:rsidR="00625D28" w:rsidRPr="001C1D89">
        <w:rPr>
          <w:rStyle w:val="FootnoteReference"/>
          <w:rFonts w:ascii="Times New Roman" w:hAnsi="Times New Roman"/>
          <w:sz w:val="28"/>
        </w:rPr>
        <w:footnoteReference w:id="36"/>
      </w:r>
      <w:r w:rsidR="00625D28" w:rsidRPr="001C1D89">
        <w:rPr>
          <w:rFonts w:ascii="Times New Roman" w:hAnsi="Times New Roman"/>
          <w:sz w:val="28"/>
        </w:rPr>
        <w:t>; Ngày hội Học sinh, sinh viên với ngoại ngữ “English Camp” lần II - năm 2017</w:t>
      </w:r>
      <w:r w:rsidR="00625D28" w:rsidRPr="001C1D89">
        <w:rPr>
          <w:rStyle w:val="FootnoteReference"/>
          <w:rFonts w:ascii="Times New Roman" w:hAnsi="Times New Roman"/>
          <w:sz w:val="28"/>
        </w:rPr>
        <w:footnoteReference w:id="37"/>
      </w:r>
      <w:r w:rsidR="00625D28" w:rsidRPr="001C1D89">
        <w:rPr>
          <w:rFonts w:ascii="Times New Roman" w:hAnsi="Times New Roman"/>
          <w:sz w:val="28"/>
        </w:rPr>
        <w:t xml:space="preserve">; </w:t>
      </w:r>
      <w:r w:rsidR="0047690C" w:rsidRPr="001C1D89">
        <w:rPr>
          <w:rFonts w:ascii="Times New Roman" w:hAnsi="Times New Roman"/>
          <w:sz w:val="28"/>
        </w:rPr>
        <w:t xml:space="preserve">Hội </w:t>
      </w:r>
      <w:r w:rsidR="00625D28" w:rsidRPr="001C1D89">
        <w:rPr>
          <w:rFonts w:ascii="Times New Roman" w:hAnsi="Times New Roman"/>
          <w:sz w:val="28"/>
        </w:rPr>
        <w:t>thi “Học sinh, sinh viên giỏi nghề” lần IX - năm 2017</w:t>
      </w:r>
      <w:r w:rsidR="008F7C49" w:rsidRPr="001C1D89">
        <w:rPr>
          <w:rStyle w:val="FootnoteReference"/>
          <w:rFonts w:ascii="Times New Roman" w:hAnsi="Times New Roman"/>
          <w:sz w:val="28"/>
        </w:rPr>
        <w:footnoteReference w:id="38"/>
      </w:r>
      <w:r w:rsidR="00AC270F" w:rsidRPr="001C1D89">
        <w:rPr>
          <w:rFonts w:ascii="Times New Roman" w:hAnsi="Times New Roman"/>
          <w:sz w:val="28"/>
        </w:rPr>
        <w:t>; Hội thi Nghi thức Đội TNTP Hồ Chí Minh, Liên hoan “Tiếng kèn Đội ta”, Liên hoan “Nhịp điệu măng non” năm 2017</w:t>
      </w:r>
      <w:r w:rsidR="0097691D" w:rsidRPr="001C1D89">
        <w:rPr>
          <w:rFonts w:ascii="Times New Roman" w:hAnsi="Times New Roman"/>
          <w:sz w:val="28"/>
        </w:rPr>
        <w:t>..</w:t>
      </w:r>
      <w:r w:rsidR="00705120" w:rsidRPr="001C1D89">
        <w:rPr>
          <w:rFonts w:ascii="Times New Roman" w:hAnsi="Times New Roman"/>
          <w:sz w:val="28"/>
        </w:rPr>
        <w:t>.</w:t>
      </w:r>
      <w:r w:rsidR="008F7C49" w:rsidRPr="001C1D89">
        <w:rPr>
          <w:rFonts w:ascii="Times New Roman" w:hAnsi="Times New Roman"/>
          <w:sz w:val="28"/>
        </w:rPr>
        <w:t xml:space="preserve"> </w:t>
      </w:r>
      <w:r w:rsidR="0097691D" w:rsidRPr="001C1D89">
        <w:rPr>
          <w:rFonts w:ascii="Times New Roman" w:hAnsi="Times New Roman"/>
          <w:sz w:val="28"/>
        </w:rPr>
        <w:t>góp phần tạo phong trào thi đua học tập, lao động, sáng tạo trong thanh thiếu nhi thành phố.</w:t>
      </w:r>
      <w:r w:rsidR="007F154C" w:rsidRPr="001C1D89">
        <w:rPr>
          <w:rFonts w:ascii="Times New Roman" w:hAnsi="Times New Roman"/>
          <w:sz w:val="28"/>
        </w:rPr>
        <w:t xml:space="preserve"> Ngoài ra, Ban Thường vụ Thành Đoàn và các đơn vị có liên quan đã </w:t>
      </w:r>
      <w:r w:rsidR="00C20280" w:rsidRPr="001C1D89">
        <w:rPr>
          <w:rFonts w:ascii="Times New Roman" w:hAnsi="Times New Roman"/>
          <w:sz w:val="28"/>
        </w:rPr>
        <w:t xml:space="preserve">cố gắng </w:t>
      </w:r>
      <w:r w:rsidR="007F154C" w:rsidRPr="001C1D89">
        <w:rPr>
          <w:rFonts w:ascii="Times New Roman" w:hAnsi="Times New Roman"/>
          <w:sz w:val="28"/>
        </w:rPr>
        <w:t xml:space="preserve">nỗ lực hoàn thành </w:t>
      </w:r>
      <w:r w:rsidR="007F154C" w:rsidRPr="001C1D89">
        <w:rPr>
          <w:rFonts w:ascii="Times New Roman" w:hAnsi="Times New Roman"/>
          <w:sz w:val="28"/>
          <w:szCs w:val="28"/>
          <w:lang w:val="sv-SE"/>
        </w:rPr>
        <w:t>công trình nâng cấp Nhà Thiếu nhi Thành phố (giai đoạn 2), dự kiến sẽ khánh thành vào cuối tháng 4/2017.</w:t>
      </w:r>
    </w:p>
    <w:p w:rsidR="00183A9C" w:rsidRPr="001C1D89" w:rsidRDefault="00BB66A9" w:rsidP="00AA3B56">
      <w:pPr>
        <w:spacing w:after="0" w:line="269" w:lineRule="auto"/>
        <w:ind w:firstLine="709"/>
        <w:jc w:val="both"/>
        <w:rPr>
          <w:rFonts w:ascii="Times New Roman" w:hAnsi="Times New Roman"/>
          <w:sz w:val="28"/>
        </w:rPr>
      </w:pPr>
      <w:r w:rsidRPr="001C1D89">
        <w:rPr>
          <w:rFonts w:ascii="Times New Roman" w:hAnsi="Times New Roman"/>
          <w:sz w:val="28"/>
        </w:rPr>
        <w:t>Bên cạnh đó</w:t>
      </w:r>
      <w:r w:rsidR="007F154C" w:rsidRPr="001C1D89">
        <w:rPr>
          <w:rFonts w:ascii="Times New Roman" w:hAnsi="Times New Roman"/>
          <w:sz w:val="28"/>
        </w:rPr>
        <w:t xml:space="preserve">, </w:t>
      </w:r>
      <w:r w:rsidRPr="001C1D89">
        <w:rPr>
          <w:rFonts w:ascii="Times New Roman" w:hAnsi="Times New Roman"/>
          <w:sz w:val="28"/>
        </w:rPr>
        <w:t>các cấp bộ Đoàn đã</w:t>
      </w:r>
      <w:r w:rsidR="007F154C" w:rsidRPr="001C1D89">
        <w:rPr>
          <w:rFonts w:ascii="Times New Roman" w:hAnsi="Times New Roman"/>
          <w:sz w:val="28"/>
        </w:rPr>
        <w:t xml:space="preserve"> quan tâm và đầu tư nhiều giải pháp thực hiện </w:t>
      </w:r>
      <w:r w:rsidRPr="001C1D89">
        <w:rPr>
          <w:rFonts w:ascii="Times New Roman" w:hAnsi="Times New Roman"/>
          <w:sz w:val="28"/>
        </w:rPr>
        <w:t xml:space="preserve">các hoạt động đồng hành cùng thanh thiếu nhi </w:t>
      </w:r>
      <w:r w:rsidR="007F154C" w:rsidRPr="001C1D89">
        <w:rPr>
          <w:rFonts w:ascii="Times New Roman" w:hAnsi="Times New Roman"/>
          <w:sz w:val="28"/>
        </w:rPr>
        <w:t xml:space="preserve">như </w:t>
      </w:r>
      <w:r w:rsidR="00C20280" w:rsidRPr="001C1D89">
        <w:rPr>
          <w:rFonts w:ascii="Times New Roman" w:hAnsi="Times New Roman"/>
          <w:sz w:val="28"/>
        </w:rPr>
        <w:t>hướng nghiệp cho thanh niên, học sinh; tư vấn, giới thiệu việc làm cho thanh  niên; huấn luyện, trang bị kỹ năng thực hành xã hội cho thanh thiếu nhi</w:t>
      </w:r>
      <w:r w:rsidR="00183A9C" w:rsidRPr="001C1D89">
        <w:rPr>
          <w:rStyle w:val="FootnoteReference"/>
          <w:rFonts w:ascii="Times New Roman" w:hAnsi="Times New Roman"/>
          <w:sz w:val="28"/>
        </w:rPr>
        <w:footnoteReference w:id="39"/>
      </w:r>
      <w:r w:rsidR="00183A9C" w:rsidRPr="001C1D89">
        <w:rPr>
          <w:rFonts w:ascii="Times New Roman" w:hAnsi="Times New Roman"/>
          <w:sz w:val="28"/>
        </w:rPr>
        <w:t xml:space="preserve">; </w:t>
      </w:r>
      <w:r w:rsidR="00C20280" w:rsidRPr="001C1D89">
        <w:rPr>
          <w:rFonts w:ascii="Times New Roman" w:hAnsi="Times New Roman"/>
          <w:sz w:val="28"/>
        </w:rPr>
        <w:t>trao học bổng, tặng quà cho đoàn viên, thanh niên, sinh viên và học sinh vượt khó học giỏi</w:t>
      </w:r>
      <w:r w:rsidR="00C20280" w:rsidRPr="001C1D89">
        <w:rPr>
          <w:rStyle w:val="FootnoteReference"/>
          <w:rFonts w:ascii="Times New Roman" w:hAnsi="Times New Roman"/>
          <w:sz w:val="28"/>
        </w:rPr>
        <w:footnoteReference w:id="40"/>
      </w:r>
      <w:r w:rsidR="00C20280" w:rsidRPr="001C1D89">
        <w:rPr>
          <w:rFonts w:ascii="Times New Roman" w:hAnsi="Times New Roman"/>
          <w:sz w:val="28"/>
        </w:rPr>
        <w:t>; hỗ trợ vốn cho thanh niên có hoàn cảnh khó khăn làm kinh tế</w:t>
      </w:r>
      <w:r w:rsidR="00C20280" w:rsidRPr="001C1D89">
        <w:rPr>
          <w:rStyle w:val="FootnoteReference"/>
          <w:rFonts w:ascii="Times New Roman" w:hAnsi="Times New Roman"/>
          <w:sz w:val="28"/>
        </w:rPr>
        <w:footnoteReference w:id="41"/>
      </w:r>
      <w:r w:rsidR="00C20280" w:rsidRPr="001C1D89">
        <w:rPr>
          <w:rFonts w:ascii="Times New Roman" w:hAnsi="Times New Roman"/>
          <w:sz w:val="28"/>
        </w:rPr>
        <w:t>; rèn luyện tay nghề, kỹ năng nghề nghiệp cho thanh niên công nhân, sinh viên, học sinh;</w:t>
      </w:r>
      <w:r w:rsidR="00C20280" w:rsidRPr="001C1D89">
        <w:rPr>
          <w:rFonts w:ascii="Times New Roman" w:hAnsi="Times New Roman"/>
        </w:rPr>
        <w:t xml:space="preserve"> </w:t>
      </w:r>
      <w:r w:rsidR="00C20280" w:rsidRPr="001C1D89">
        <w:rPr>
          <w:rFonts w:ascii="Times New Roman" w:hAnsi="Times New Roman"/>
          <w:sz w:val="28"/>
        </w:rPr>
        <w:t xml:space="preserve">tổ chức hội thi, sân chơi về </w:t>
      </w:r>
      <w:r w:rsidR="00A51619" w:rsidRPr="001C1D89">
        <w:rPr>
          <w:rFonts w:ascii="Times New Roman" w:hAnsi="Times New Roman"/>
          <w:sz w:val="28"/>
        </w:rPr>
        <w:t xml:space="preserve">khoa học, </w:t>
      </w:r>
      <w:r w:rsidR="00C20280" w:rsidRPr="001C1D89">
        <w:rPr>
          <w:rFonts w:ascii="Times New Roman" w:hAnsi="Times New Roman"/>
          <w:sz w:val="28"/>
        </w:rPr>
        <w:t>ngoại ngữ</w:t>
      </w:r>
      <w:r w:rsidR="00476BDB" w:rsidRPr="001C1D89">
        <w:rPr>
          <w:rFonts w:ascii="Times New Roman" w:hAnsi="Times New Roman"/>
          <w:sz w:val="28"/>
        </w:rPr>
        <w:t>, văn hóa văn nghệ, thể dục thể thao</w:t>
      </w:r>
      <w:r w:rsidR="00C20280" w:rsidRPr="001C1D89">
        <w:rPr>
          <w:rFonts w:ascii="Times New Roman" w:hAnsi="Times New Roman"/>
          <w:sz w:val="28"/>
        </w:rPr>
        <w:t xml:space="preserve"> cho thanh thiếu nhi</w:t>
      </w:r>
      <w:r w:rsidR="002E7C4E" w:rsidRPr="001C1D89">
        <w:rPr>
          <w:rStyle w:val="FootnoteReference"/>
          <w:rFonts w:ascii="Times New Roman" w:hAnsi="Times New Roman"/>
          <w:sz w:val="28"/>
        </w:rPr>
        <w:footnoteReference w:id="42"/>
      </w:r>
      <w:r w:rsidR="00E62CB7" w:rsidRPr="001C1D89">
        <w:rPr>
          <w:rFonts w:ascii="Times New Roman" w:hAnsi="Times New Roman"/>
          <w:sz w:val="28"/>
        </w:rPr>
        <w:t xml:space="preserve"> và các hoạt động chăm lo cho cán bộ Đoàn - Hội - Đội các cấp</w:t>
      </w:r>
      <w:r w:rsidR="00E62CB7" w:rsidRPr="001C1D89">
        <w:rPr>
          <w:rStyle w:val="FootnoteReference"/>
          <w:rFonts w:ascii="Times New Roman" w:hAnsi="Times New Roman"/>
          <w:sz w:val="28"/>
        </w:rPr>
        <w:footnoteReference w:id="43"/>
      </w:r>
      <w:r w:rsidR="00183A9C" w:rsidRPr="001C1D89">
        <w:rPr>
          <w:rFonts w:ascii="Times New Roman" w:hAnsi="Times New Roman"/>
          <w:sz w:val="28"/>
        </w:rPr>
        <w:t xml:space="preserve">. </w:t>
      </w:r>
    </w:p>
    <w:p w:rsidR="00084487" w:rsidRPr="001C1D89" w:rsidRDefault="006D4B4C" w:rsidP="00AA3B56">
      <w:pPr>
        <w:spacing w:after="0" w:line="269" w:lineRule="auto"/>
        <w:ind w:firstLine="709"/>
        <w:jc w:val="both"/>
        <w:rPr>
          <w:rFonts w:ascii="Times New Roman" w:hAnsi="Times New Roman"/>
          <w:spacing w:val="-4"/>
          <w:sz w:val="28"/>
        </w:rPr>
      </w:pPr>
      <w:r w:rsidRPr="001C1D89">
        <w:rPr>
          <w:rFonts w:ascii="Times New Roman" w:hAnsi="Times New Roman"/>
          <w:spacing w:val="-4"/>
          <w:sz w:val="28"/>
        </w:rPr>
        <w:lastRenderedPageBreak/>
        <w:t xml:space="preserve">Nhằm </w:t>
      </w:r>
      <w:r w:rsidR="00183A9C" w:rsidRPr="001C1D89">
        <w:rPr>
          <w:rFonts w:ascii="Times New Roman" w:hAnsi="Times New Roman"/>
          <w:spacing w:val="-4"/>
          <w:sz w:val="28"/>
        </w:rPr>
        <w:t xml:space="preserve">thực hiện hiệu quả “Chương trình thanh niên khởi nghiệp, xây dựng Thành phố Hồ Chí Minh - Thành phố khởi nghiệp cho giới trẻ”, </w:t>
      </w:r>
      <w:r w:rsidR="00325836" w:rsidRPr="001C1D89">
        <w:rPr>
          <w:rFonts w:ascii="Times New Roman" w:hAnsi="Times New Roman"/>
          <w:spacing w:val="-4"/>
          <w:sz w:val="28"/>
        </w:rPr>
        <w:t xml:space="preserve">Ban Thường vụ Thành Đoàn đã chỉ đạo </w:t>
      </w:r>
      <w:r w:rsidR="008B683E" w:rsidRPr="001C1D89">
        <w:rPr>
          <w:rFonts w:ascii="Times New Roman" w:hAnsi="Times New Roman"/>
          <w:spacing w:val="-4"/>
          <w:sz w:val="28"/>
        </w:rPr>
        <w:t>Trung tâm Hỗ trợ Thanh niên Khởi nghiệp Thành phố tiếp tục tổ chức Cuộc thi Ý tưởng khởi nghiệp “Startup Wheel” lầ</w:t>
      </w:r>
      <w:r w:rsidR="00325836" w:rsidRPr="001C1D89">
        <w:rPr>
          <w:rFonts w:ascii="Times New Roman" w:hAnsi="Times New Roman"/>
          <w:spacing w:val="-4"/>
          <w:sz w:val="28"/>
        </w:rPr>
        <w:t>n V - năm 2017</w:t>
      </w:r>
      <w:r w:rsidR="00454A25" w:rsidRPr="001C1D89">
        <w:rPr>
          <w:rFonts w:ascii="Times New Roman" w:hAnsi="Times New Roman"/>
          <w:spacing w:val="-4"/>
          <w:sz w:val="28"/>
        </w:rPr>
        <w:t>; tham gia Ngày hội Du lịch thành phố Hồ Chí Minh năm 2017 với khu vực giới thiệu mô hình khởi nghiệp du lịch.</w:t>
      </w:r>
      <w:r w:rsidR="008B683E" w:rsidRPr="001C1D89">
        <w:rPr>
          <w:rFonts w:ascii="Times New Roman" w:hAnsi="Times New Roman"/>
          <w:spacing w:val="-4"/>
          <w:sz w:val="28"/>
        </w:rPr>
        <w:t xml:space="preserve"> Ngoài ra, </w:t>
      </w:r>
      <w:r w:rsidR="00183A9C" w:rsidRPr="001C1D89">
        <w:rPr>
          <w:rFonts w:ascii="Times New Roman" w:hAnsi="Times New Roman"/>
          <w:spacing w:val="-4"/>
          <w:sz w:val="28"/>
        </w:rPr>
        <w:t xml:space="preserve">các cấp bộ Đoàn đã tăng cường </w:t>
      </w:r>
      <w:r w:rsidR="00C20280" w:rsidRPr="001C1D89">
        <w:rPr>
          <w:rFonts w:ascii="Times New Roman" w:hAnsi="Times New Roman"/>
          <w:spacing w:val="-4"/>
          <w:sz w:val="28"/>
        </w:rPr>
        <w:t>tập huấn, bồi dưỡng kiến thức khởi nghiệp cho thanh niên</w:t>
      </w:r>
      <w:r w:rsidR="00C20280" w:rsidRPr="001C1D89">
        <w:rPr>
          <w:rStyle w:val="FootnoteReference"/>
          <w:rFonts w:ascii="Times New Roman" w:hAnsi="Times New Roman"/>
          <w:spacing w:val="-4"/>
          <w:sz w:val="28"/>
        </w:rPr>
        <w:footnoteReference w:id="44"/>
      </w:r>
      <w:r w:rsidR="00C20280" w:rsidRPr="001C1D89">
        <w:rPr>
          <w:rFonts w:ascii="Times New Roman" w:hAnsi="Times New Roman"/>
          <w:spacing w:val="-4"/>
          <w:sz w:val="28"/>
        </w:rPr>
        <w:t xml:space="preserve">; </w:t>
      </w:r>
      <w:r w:rsidR="00183A9C" w:rsidRPr="001C1D89">
        <w:rPr>
          <w:rFonts w:ascii="Times New Roman" w:hAnsi="Times New Roman"/>
          <w:spacing w:val="-4"/>
          <w:sz w:val="28"/>
        </w:rPr>
        <w:t>thực hiện các</w:t>
      </w:r>
      <w:r w:rsidR="00C20280" w:rsidRPr="001C1D89">
        <w:rPr>
          <w:rFonts w:ascii="Times New Roman" w:hAnsi="Times New Roman"/>
          <w:spacing w:val="-4"/>
          <w:sz w:val="28"/>
        </w:rPr>
        <w:t xml:space="preserve"> diễn đàn, tọa đàm về khởi nghiệp cho thanh niên</w:t>
      </w:r>
      <w:r w:rsidR="00C20280" w:rsidRPr="001C1D89">
        <w:rPr>
          <w:rStyle w:val="FootnoteReference"/>
          <w:rFonts w:ascii="Times New Roman" w:hAnsi="Times New Roman"/>
          <w:spacing w:val="-4"/>
          <w:sz w:val="28"/>
        </w:rPr>
        <w:footnoteReference w:id="45"/>
      </w:r>
      <w:r w:rsidR="008B683E" w:rsidRPr="001C1D89">
        <w:rPr>
          <w:rFonts w:ascii="Times New Roman" w:hAnsi="Times New Roman"/>
          <w:spacing w:val="-4"/>
          <w:sz w:val="28"/>
        </w:rPr>
        <w:t xml:space="preserve"> và </w:t>
      </w:r>
      <w:r w:rsidR="00C20280" w:rsidRPr="001C1D89">
        <w:rPr>
          <w:rFonts w:ascii="Times New Roman" w:hAnsi="Times New Roman"/>
          <w:spacing w:val="-4"/>
          <w:sz w:val="28"/>
        </w:rPr>
        <w:t xml:space="preserve">tổ chức </w:t>
      </w:r>
      <w:r w:rsidR="00183A9C" w:rsidRPr="001C1D89">
        <w:rPr>
          <w:rFonts w:ascii="Times New Roman" w:hAnsi="Times New Roman"/>
          <w:spacing w:val="-4"/>
          <w:sz w:val="28"/>
        </w:rPr>
        <w:t xml:space="preserve">các </w:t>
      </w:r>
      <w:r w:rsidR="00C20280" w:rsidRPr="001C1D89">
        <w:rPr>
          <w:rFonts w:ascii="Times New Roman" w:hAnsi="Times New Roman"/>
          <w:spacing w:val="-4"/>
          <w:sz w:val="28"/>
        </w:rPr>
        <w:t>sân chơi về ý tưởng khởi nghiệp</w:t>
      </w:r>
      <w:r w:rsidR="00183A9C" w:rsidRPr="001C1D89">
        <w:rPr>
          <w:rFonts w:ascii="Times New Roman" w:hAnsi="Times New Roman"/>
          <w:spacing w:val="-4"/>
          <w:sz w:val="28"/>
        </w:rPr>
        <w:t>, ý tưởng sáng tạo</w:t>
      </w:r>
      <w:r w:rsidR="00183A9C" w:rsidRPr="001C1D89">
        <w:rPr>
          <w:rStyle w:val="FootnoteReference"/>
          <w:rFonts w:ascii="Times New Roman" w:hAnsi="Times New Roman"/>
          <w:spacing w:val="-4"/>
          <w:sz w:val="28"/>
        </w:rPr>
        <w:footnoteReference w:id="46"/>
      </w:r>
      <w:r w:rsidR="00183A9C" w:rsidRPr="001C1D89">
        <w:rPr>
          <w:rFonts w:ascii="Times New Roman" w:hAnsi="Times New Roman"/>
          <w:spacing w:val="-4"/>
          <w:sz w:val="28"/>
        </w:rPr>
        <w:t xml:space="preserve"> trong học sinh, sinh viên, thanh thiếu nhi.</w:t>
      </w:r>
    </w:p>
    <w:p w:rsidR="00A81B79" w:rsidRPr="001C1D89" w:rsidRDefault="00A81B79" w:rsidP="00AA3B56">
      <w:pPr>
        <w:spacing w:before="120" w:after="0" w:line="269" w:lineRule="auto"/>
        <w:ind w:firstLine="709"/>
        <w:jc w:val="both"/>
        <w:rPr>
          <w:rFonts w:ascii="Times New Roman" w:hAnsi="Times New Roman"/>
          <w:b/>
          <w:sz w:val="28"/>
        </w:rPr>
      </w:pPr>
      <w:r w:rsidRPr="001C1D89">
        <w:rPr>
          <w:rFonts w:ascii="Times New Roman" w:hAnsi="Times New Roman"/>
          <w:b/>
          <w:sz w:val="28"/>
        </w:rPr>
        <w:t xml:space="preserve">4. </w:t>
      </w:r>
      <w:r w:rsidRPr="001C1D89">
        <w:rPr>
          <w:rFonts w:ascii="Times New Roman" w:hAnsi="Times New Roman"/>
          <w:b/>
          <w:sz w:val="28"/>
          <w:szCs w:val="28"/>
          <w:lang w:val="sv-SE"/>
        </w:rPr>
        <w:t>Công tác tổ chức và xây dựng Đoàn vững mạnh</w:t>
      </w:r>
      <w:r w:rsidRPr="001C1D89">
        <w:rPr>
          <w:rFonts w:ascii="Times New Roman" w:hAnsi="Times New Roman"/>
          <w:b/>
          <w:sz w:val="28"/>
        </w:rPr>
        <w:t>:</w:t>
      </w:r>
    </w:p>
    <w:p w:rsidR="004516C8" w:rsidRPr="001C1D89" w:rsidRDefault="001A7EC1" w:rsidP="00AA3B56">
      <w:pPr>
        <w:spacing w:after="0" w:line="269" w:lineRule="auto"/>
        <w:ind w:firstLine="709"/>
        <w:jc w:val="both"/>
        <w:rPr>
          <w:rFonts w:ascii="Times New Roman" w:hAnsi="Times New Roman"/>
          <w:sz w:val="28"/>
        </w:rPr>
      </w:pPr>
      <w:r w:rsidRPr="001C1D89">
        <w:rPr>
          <w:rFonts w:ascii="Times New Roman" w:hAnsi="Times New Roman"/>
          <w:sz w:val="28"/>
        </w:rPr>
        <w:t xml:space="preserve">Nhằm tổ chức thành công Đại hội Đoàn các cấp tiến tới Đại hội đại biểu Đoàn TNCS Hồ Chí Minh Thành phố lần thứ X, nhiệm kỳ 2017 - 2022, </w:t>
      </w:r>
      <w:r w:rsidR="0029527C" w:rsidRPr="001C1D89">
        <w:rPr>
          <w:rFonts w:ascii="Times New Roman" w:hAnsi="Times New Roman"/>
          <w:sz w:val="28"/>
        </w:rPr>
        <w:t xml:space="preserve">Ban Thường vụ Thành Đoàn đã tổ chức </w:t>
      </w:r>
      <w:r w:rsidR="001118F3" w:rsidRPr="001C1D89">
        <w:rPr>
          <w:rFonts w:ascii="Times New Roman" w:hAnsi="Times New Roman"/>
          <w:sz w:val="28"/>
        </w:rPr>
        <w:t xml:space="preserve">Hội nghị rút kinh nghiệm công tác tổ chức Đại hội cấp </w:t>
      </w:r>
      <w:r w:rsidR="008C6A9B" w:rsidRPr="001C1D89">
        <w:rPr>
          <w:rFonts w:ascii="Times New Roman" w:hAnsi="Times New Roman"/>
          <w:sz w:val="28"/>
        </w:rPr>
        <w:t xml:space="preserve">Đoàn </w:t>
      </w:r>
      <w:r w:rsidR="001118F3" w:rsidRPr="001C1D89">
        <w:rPr>
          <w:rFonts w:ascii="Times New Roman" w:hAnsi="Times New Roman"/>
          <w:sz w:val="28"/>
        </w:rPr>
        <w:t>cơ sở</w:t>
      </w:r>
      <w:r w:rsidR="005B4AD7" w:rsidRPr="001C1D89">
        <w:rPr>
          <w:rFonts w:ascii="Times New Roman" w:hAnsi="Times New Roman"/>
          <w:sz w:val="28"/>
        </w:rPr>
        <w:t>;</w:t>
      </w:r>
      <w:r w:rsidR="0029527C" w:rsidRPr="001C1D89">
        <w:rPr>
          <w:rFonts w:ascii="Times New Roman" w:hAnsi="Times New Roman"/>
          <w:sz w:val="28"/>
        </w:rPr>
        <w:t xml:space="preserve"> qua đó</w:t>
      </w:r>
      <w:r w:rsidR="00357963" w:rsidRPr="001C1D89">
        <w:rPr>
          <w:rFonts w:ascii="Times New Roman" w:hAnsi="Times New Roman"/>
          <w:sz w:val="28"/>
        </w:rPr>
        <w:t xml:space="preserve"> đã</w:t>
      </w:r>
      <w:r w:rsidR="0029527C" w:rsidRPr="001C1D89">
        <w:rPr>
          <w:rFonts w:ascii="Times New Roman" w:hAnsi="Times New Roman"/>
          <w:sz w:val="28"/>
        </w:rPr>
        <w:t xml:space="preserve"> đánh giá, rút kinh nghiệm các vấn đề về công tác chỉ đạo, tổ chức Đại hội điểm cấp </w:t>
      </w:r>
      <w:r w:rsidR="00AF6BE0" w:rsidRPr="001C1D89">
        <w:rPr>
          <w:rFonts w:ascii="Times New Roman" w:hAnsi="Times New Roman"/>
          <w:sz w:val="28"/>
        </w:rPr>
        <w:t xml:space="preserve">Đoàn </w:t>
      </w:r>
      <w:r w:rsidR="0029527C" w:rsidRPr="001C1D89">
        <w:rPr>
          <w:rFonts w:ascii="Times New Roman" w:hAnsi="Times New Roman"/>
          <w:sz w:val="28"/>
        </w:rPr>
        <w:t>cơ sở</w:t>
      </w:r>
      <w:r w:rsidR="00357963" w:rsidRPr="001C1D89">
        <w:rPr>
          <w:rFonts w:ascii="Times New Roman" w:hAnsi="Times New Roman"/>
          <w:sz w:val="28"/>
        </w:rPr>
        <w:t>,</w:t>
      </w:r>
      <w:r w:rsidR="0029527C" w:rsidRPr="001C1D89">
        <w:rPr>
          <w:rFonts w:ascii="Times New Roman" w:hAnsi="Times New Roman"/>
          <w:sz w:val="28"/>
        </w:rPr>
        <w:t xml:space="preserve"> </w:t>
      </w:r>
      <w:r w:rsidR="00357963" w:rsidRPr="001C1D89">
        <w:rPr>
          <w:rFonts w:ascii="Times New Roman" w:hAnsi="Times New Roman"/>
          <w:sz w:val="28"/>
        </w:rPr>
        <w:t>đồng thời t</w:t>
      </w:r>
      <w:r w:rsidR="0029527C" w:rsidRPr="001C1D89">
        <w:rPr>
          <w:rFonts w:ascii="Times New Roman" w:hAnsi="Times New Roman"/>
          <w:sz w:val="28"/>
        </w:rPr>
        <w:t>hảo luậ</w:t>
      </w:r>
      <w:r w:rsidR="00357963" w:rsidRPr="001C1D89">
        <w:rPr>
          <w:rFonts w:ascii="Times New Roman" w:hAnsi="Times New Roman"/>
          <w:sz w:val="28"/>
        </w:rPr>
        <w:t xml:space="preserve">n, góp ý và </w:t>
      </w:r>
      <w:r w:rsidR="0029527C" w:rsidRPr="001C1D89">
        <w:rPr>
          <w:rFonts w:ascii="Times New Roman" w:hAnsi="Times New Roman"/>
          <w:sz w:val="28"/>
        </w:rPr>
        <w:t xml:space="preserve">trao đổi kinh nghiệm về các nội dung trong công tác chỉ đạo, tổ chức Đại hội cấp </w:t>
      </w:r>
      <w:r w:rsidR="00AF6BE0" w:rsidRPr="001C1D89">
        <w:rPr>
          <w:rFonts w:ascii="Times New Roman" w:hAnsi="Times New Roman"/>
          <w:sz w:val="28"/>
        </w:rPr>
        <w:t xml:space="preserve">Đoàn </w:t>
      </w:r>
      <w:r w:rsidR="0029527C" w:rsidRPr="001C1D89">
        <w:rPr>
          <w:rFonts w:ascii="Times New Roman" w:hAnsi="Times New Roman"/>
          <w:sz w:val="28"/>
        </w:rPr>
        <w:t>cơ sở</w:t>
      </w:r>
      <w:r w:rsidRPr="001C1D89">
        <w:rPr>
          <w:rFonts w:ascii="Times New Roman" w:hAnsi="Times New Roman"/>
          <w:sz w:val="28"/>
        </w:rPr>
        <w:t xml:space="preserve">. </w:t>
      </w:r>
      <w:r w:rsidR="00DA0905" w:rsidRPr="001C1D89">
        <w:rPr>
          <w:rFonts w:ascii="Times New Roman" w:hAnsi="Times New Roman"/>
          <w:sz w:val="28"/>
        </w:rPr>
        <w:t xml:space="preserve">Các cơ sở Đoàn </w:t>
      </w:r>
      <w:r w:rsidRPr="001C1D89">
        <w:rPr>
          <w:rFonts w:ascii="Times New Roman" w:hAnsi="Times New Roman"/>
          <w:sz w:val="28"/>
        </w:rPr>
        <w:t xml:space="preserve">đã </w:t>
      </w:r>
      <w:r w:rsidR="00DA0905" w:rsidRPr="001C1D89">
        <w:rPr>
          <w:rFonts w:ascii="Times New Roman" w:hAnsi="Times New Roman"/>
          <w:sz w:val="28"/>
        </w:rPr>
        <w:t xml:space="preserve">tập trung chỉ đạo, tổ chức Đại hội Đoàn cơ sở, chi đoàn cơ sở và thực hiện công tác chuẩn bị cho Đại hội Đoàn cấp Quận - Huyện Đoàn và tương đương; đồng thời thực hiện việc rà soát và chuẩn bị nhân sự cho Ban Chấp hành Đoàn để trình Đại hội Đoàn các cấp gắn liền với công tác củng cố tổ chức cơ sở Đoàn. Ngoài ra, các cơ sở Đoàn đã </w:t>
      </w:r>
      <w:r w:rsidRPr="001C1D89">
        <w:rPr>
          <w:rFonts w:ascii="Times New Roman" w:hAnsi="Times New Roman"/>
          <w:sz w:val="28"/>
        </w:rPr>
        <w:t xml:space="preserve">chủ động tổ chức các hội nghị, diễn đàn lấy ý kiến góp ý cho dự thảo Văn kiện Đại hội Đoàn tại </w:t>
      </w:r>
      <w:r w:rsidR="00BA49DE" w:rsidRPr="001C1D89">
        <w:rPr>
          <w:rFonts w:ascii="Times New Roman" w:hAnsi="Times New Roman"/>
          <w:sz w:val="28"/>
        </w:rPr>
        <w:t>đơn vị</w:t>
      </w:r>
      <w:r w:rsidR="00257CD2" w:rsidRPr="001C1D89">
        <w:rPr>
          <w:rFonts w:ascii="Times New Roman" w:hAnsi="Times New Roman"/>
          <w:sz w:val="28"/>
        </w:rPr>
        <w:t xml:space="preserve"> cũng như hiến kế cho hoạt động Đoàn các cấp</w:t>
      </w:r>
      <w:r w:rsidRPr="001C1D89">
        <w:rPr>
          <w:rFonts w:ascii="Times New Roman" w:hAnsi="Times New Roman"/>
          <w:sz w:val="28"/>
        </w:rPr>
        <w:t>.</w:t>
      </w:r>
      <w:r w:rsidR="00357963" w:rsidRPr="001C1D89">
        <w:rPr>
          <w:rFonts w:ascii="Times New Roman" w:hAnsi="Times New Roman"/>
          <w:sz w:val="28"/>
        </w:rPr>
        <w:t xml:space="preserve"> </w:t>
      </w:r>
    </w:p>
    <w:p w:rsidR="00FB7FD3" w:rsidRPr="001C1D89" w:rsidRDefault="00E47D2A" w:rsidP="00AA3B56">
      <w:pPr>
        <w:spacing w:after="0" w:line="269" w:lineRule="auto"/>
        <w:ind w:firstLine="709"/>
        <w:jc w:val="both"/>
        <w:rPr>
          <w:rFonts w:ascii="Times New Roman" w:hAnsi="Times New Roman"/>
          <w:sz w:val="28"/>
        </w:rPr>
      </w:pPr>
      <w:r w:rsidRPr="001C1D89">
        <w:rPr>
          <w:rFonts w:ascii="Times New Roman" w:hAnsi="Times New Roman"/>
          <w:sz w:val="28"/>
        </w:rPr>
        <w:t>Ban Thường vụ Thành Đoàn đã tham mưu, tổ chức chương trình Thường trực Hội đồng Nhân dân Thành phố gặp gỡ 100 cử tri thanh niên; thông qua buổi gặp gỡ, những cử tri trẻ tiêu biểu đã có dịp</w:t>
      </w:r>
      <w:r w:rsidR="00FB7FD3" w:rsidRPr="001C1D89">
        <w:rPr>
          <w:rFonts w:ascii="Times New Roman" w:hAnsi="Times New Roman"/>
          <w:sz w:val="28"/>
        </w:rPr>
        <w:t xml:space="preserve"> phản ánh,</w:t>
      </w:r>
      <w:r w:rsidRPr="001C1D89">
        <w:rPr>
          <w:rFonts w:ascii="Times New Roman" w:hAnsi="Times New Roman"/>
          <w:sz w:val="28"/>
        </w:rPr>
        <w:t xml:space="preserve"> trao đổi, đề xuất, hiến kế cho hoạt động của Hội đồng nhân dân Thành phố</w:t>
      </w:r>
      <w:r w:rsidR="00FB7FD3" w:rsidRPr="001C1D89">
        <w:rPr>
          <w:rFonts w:ascii="Times New Roman" w:hAnsi="Times New Roman"/>
          <w:sz w:val="28"/>
        </w:rPr>
        <w:t xml:space="preserve"> cũng như những giải pháp xây dựng thành phố có chất lượng sống tốt, văn minh, hiện đại, nghĩa tình và chính sách phát huy vai trò, trách nhiệm và hành động của tuổi trẻ </w:t>
      </w:r>
      <w:r w:rsidR="008C3F4B" w:rsidRPr="001C1D89">
        <w:rPr>
          <w:rFonts w:ascii="Times New Roman" w:hAnsi="Times New Roman"/>
          <w:sz w:val="28"/>
        </w:rPr>
        <w:t>thành phố</w:t>
      </w:r>
      <w:r w:rsidR="00FB7FD3" w:rsidRPr="001C1D89">
        <w:rPr>
          <w:rFonts w:ascii="Times New Roman" w:hAnsi="Times New Roman"/>
          <w:sz w:val="28"/>
        </w:rPr>
        <w:t>. Bên cạnh đó, các cơ sở Đoàn đã tổ chức các diễn đàn, chương trình đối thoại, gặp gỡ giữa cấp ủy Đảng, lãnh đạo với cán bộ Đoàn, đoàn viên</w:t>
      </w:r>
      <w:r w:rsidR="00956C2E" w:rsidRPr="001C1D89">
        <w:rPr>
          <w:rFonts w:ascii="Times New Roman" w:hAnsi="Times New Roman"/>
          <w:sz w:val="28"/>
        </w:rPr>
        <w:t>, thanh niên</w:t>
      </w:r>
      <w:r w:rsidR="00FB7FD3" w:rsidRPr="001C1D89">
        <w:rPr>
          <w:rFonts w:ascii="Times New Roman" w:hAnsi="Times New Roman"/>
          <w:sz w:val="28"/>
        </w:rPr>
        <w:t xml:space="preserve"> tại địa phương, đơn vị</w:t>
      </w:r>
      <w:r w:rsidR="00FB7FD3" w:rsidRPr="001C1D89">
        <w:rPr>
          <w:rStyle w:val="FootnoteReference"/>
          <w:rFonts w:ascii="Times New Roman" w:hAnsi="Times New Roman"/>
          <w:sz w:val="28"/>
        </w:rPr>
        <w:footnoteReference w:id="47"/>
      </w:r>
      <w:r w:rsidR="00FB7FD3" w:rsidRPr="001C1D89">
        <w:rPr>
          <w:rFonts w:ascii="Times New Roman" w:hAnsi="Times New Roman"/>
          <w:sz w:val="28"/>
        </w:rPr>
        <w:t>.</w:t>
      </w:r>
    </w:p>
    <w:p w:rsidR="00060E2A" w:rsidRPr="001C1D89" w:rsidRDefault="005B4AD7" w:rsidP="00AA3B56">
      <w:pPr>
        <w:spacing w:after="0" w:line="269" w:lineRule="auto"/>
        <w:ind w:firstLine="709"/>
        <w:jc w:val="both"/>
        <w:rPr>
          <w:rFonts w:ascii="Times New Roman" w:hAnsi="Times New Roman"/>
          <w:sz w:val="28"/>
        </w:rPr>
      </w:pPr>
      <w:r w:rsidRPr="001C1D89">
        <w:rPr>
          <w:rFonts w:ascii="Times New Roman" w:hAnsi="Times New Roman"/>
          <w:sz w:val="28"/>
        </w:rPr>
        <w:t xml:space="preserve">Ban Thường vụ Thành Đoàn đã tổ chức </w:t>
      </w:r>
      <w:r w:rsidR="00CB1C00" w:rsidRPr="001C1D89">
        <w:rPr>
          <w:rFonts w:ascii="Times New Roman" w:hAnsi="Times New Roman"/>
          <w:sz w:val="28"/>
        </w:rPr>
        <w:t>các h</w:t>
      </w:r>
      <w:r w:rsidRPr="001C1D89">
        <w:rPr>
          <w:rFonts w:ascii="Times New Roman" w:hAnsi="Times New Roman"/>
          <w:sz w:val="28"/>
        </w:rPr>
        <w:t xml:space="preserve">ội nghị giao ban chuyên đề về việc đổi mới, nâng cao chất lượng sinh hoạt </w:t>
      </w:r>
      <w:r w:rsidR="00357672" w:rsidRPr="001C1D89">
        <w:rPr>
          <w:rFonts w:ascii="Times New Roman" w:hAnsi="Times New Roman"/>
          <w:sz w:val="28"/>
        </w:rPr>
        <w:t>c</w:t>
      </w:r>
      <w:r w:rsidRPr="001C1D89">
        <w:rPr>
          <w:rFonts w:ascii="Times New Roman" w:hAnsi="Times New Roman"/>
          <w:sz w:val="28"/>
        </w:rPr>
        <w:t>hi đoàn thuộc các khu vực, đối tượng</w:t>
      </w:r>
      <w:r w:rsidR="00E27A0F" w:rsidRPr="001C1D89">
        <w:rPr>
          <w:rFonts w:ascii="Times New Roman" w:hAnsi="Times New Roman"/>
          <w:sz w:val="28"/>
        </w:rPr>
        <w:t>;</w:t>
      </w:r>
      <w:r w:rsidRPr="001C1D89">
        <w:rPr>
          <w:rFonts w:ascii="Times New Roman" w:hAnsi="Times New Roman"/>
          <w:sz w:val="28"/>
        </w:rPr>
        <w:t xml:space="preserve"> qua đó đã đánh giá </w:t>
      </w:r>
      <w:r w:rsidR="00E27A0F" w:rsidRPr="001C1D89">
        <w:rPr>
          <w:rFonts w:ascii="Times New Roman" w:hAnsi="Times New Roman"/>
          <w:sz w:val="28"/>
        </w:rPr>
        <w:t>nhiều</w:t>
      </w:r>
      <w:r w:rsidRPr="001C1D89">
        <w:rPr>
          <w:rFonts w:ascii="Times New Roman" w:hAnsi="Times New Roman"/>
          <w:sz w:val="28"/>
        </w:rPr>
        <w:t xml:space="preserve"> vấn đề thực tiễn trong công tác đánh giá chất lượng </w:t>
      </w:r>
      <w:r w:rsidR="007F79DC" w:rsidRPr="001C1D89">
        <w:rPr>
          <w:rFonts w:ascii="Times New Roman" w:hAnsi="Times New Roman"/>
          <w:sz w:val="28"/>
        </w:rPr>
        <w:t>c</w:t>
      </w:r>
      <w:r w:rsidRPr="001C1D89">
        <w:rPr>
          <w:rFonts w:ascii="Times New Roman" w:hAnsi="Times New Roman"/>
          <w:sz w:val="28"/>
        </w:rPr>
        <w:t>hi đoàn vững mạnh theo quy định</w:t>
      </w:r>
      <w:r w:rsidR="00E27A0F" w:rsidRPr="001C1D89">
        <w:rPr>
          <w:rFonts w:ascii="Times New Roman" w:hAnsi="Times New Roman"/>
          <w:sz w:val="28"/>
        </w:rPr>
        <w:t>; trao đổi, g</w:t>
      </w:r>
      <w:r w:rsidRPr="001C1D89">
        <w:rPr>
          <w:rFonts w:ascii="Times New Roman" w:hAnsi="Times New Roman"/>
          <w:sz w:val="28"/>
        </w:rPr>
        <w:t>iới thiệu</w:t>
      </w:r>
      <w:r w:rsidR="00E27A0F" w:rsidRPr="001C1D89">
        <w:rPr>
          <w:rFonts w:ascii="Times New Roman" w:hAnsi="Times New Roman"/>
          <w:sz w:val="28"/>
        </w:rPr>
        <w:t>, nhân rộng</w:t>
      </w:r>
      <w:r w:rsidRPr="001C1D89">
        <w:rPr>
          <w:rFonts w:ascii="Times New Roman" w:hAnsi="Times New Roman"/>
          <w:sz w:val="28"/>
        </w:rPr>
        <w:t xml:space="preserve"> một số mô hình, giải pháp hiệu quả trong việc đổi mới, nâng cao chất lượng sinh hoạt </w:t>
      </w:r>
      <w:r w:rsidR="007F79DC" w:rsidRPr="001C1D89">
        <w:rPr>
          <w:rFonts w:ascii="Times New Roman" w:hAnsi="Times New Roman"/>
          <w:sz w:val="28"/>
        </w:rPr>
        <w:t>c</w:t>
      </w:r>
      <w:r w:rsidRPr="001C1D89">
        <w:rPr>
          <w:rFonts w:ascii="Times New Roman" w:hAnsi="Times New Roman"/>
          <w:sz w:val="28"/>
        </w:rPr>
        <w:t>hi đoàn</w:t>
      </w:r>
      <w:r w:rsidR="0012235E" w:rsidRPr="001C1D89">
        <w:rPr>
          <w:rFonts w:ascii="Times New Roman" w:hAnsi="Times New Roman"/>
          <w:sz w:val="28"/>
        </w:rPr>
        <w:t xml:space="preserve">; </w:t>
      </w:r>
      <w:r w:rsidR="0012235E" w:rsidRPr="001C1D89">
        <w:rPr>
          <w:rFonts w:ascii="Times New Roman" w:hAnsi="Times New Roman"/>
          <w:sz w:val="28"/>
        </w:rPr>
        <w:lastRenderedPageBreak/>
        <w:t>đồng thời</w:t>
      </w:r>
      <w:r w:rsidR="000037FE" w:rsidRPr="001C1D89">
        <w:rPr>
          <w:rFonts w:ascii="Times New Roman" w:hAnsi="Times New Roman"/>
          <w:sz w:val="28"/>
        </w:rPr>
        <w:t xml:space="preserve"> </w:t>
      </w:r>
      <w:r w:rsidR="00C653C8" w:rsidRPr="001C1D89">
        <w:rPr>
          <w:rFonts w:ascii="Times New Roman" w:hAnsi="Times New Roman"/>
          <w:sz w:val="28"/>
        </w:rPr>
        <w:t xml:space="preserve">tuyên dương </w:t>
      </w:r>
      <w:r w:rsidR="003701C7" w:rsidRPr="001C1D89">
        <w:rPr>
          <w:rFonts w:ascii="Times New Roman" w:hAnsi="Times New Roman"/>
          <w:sz w:val="28"/>
        </w:rPr>
        <w:t xml:space="preserve">90 </w:t>
      </w:r>
      <w:r w:rsidR="00C653C8" w:rsidRPr="001C1D89">
        <w:rPr>
          <w:rFonts w:ascii="Times New Roman" w:hAnsi="Times New Roman"/>
          <w:sz w:val="28"/>
        </w:rPr>
        <w:t>“Chi đoàn vững mạnh tiêu biểu” theo 3 tiêu chí “3 nắm, 3 biết, 3 làm</w:t>
      </w:r>
      <w:r w:rsidR="00E012DA" w:rsidRPr="001C1D89">
        <w:rPr>
          <w:rFonts w:ascii="Times New Roman" w:hAnsi="Times New Roman"/>
          <w:sz w:val="28"/>
        </w:rPr>
        <w:t>”</w:t>
      </w:r>
      <w:r w:rsidR="00C653C8" w:rsidRPr="001C1D89">
        <w:rPr>
          <w:rFonts w:ascii="Times New Roman" w:hAnsi="Times New Roman"/>
          <w:sz w:val="28"/>
        </w:rPr>
        <w:t>.</w:t>
      </w:r>
      <w:r w:rsidR="002B6CD3" w:rsidRPr="001C1D89">
        <w:rPr>
          <w:rFonts w:ascii="Times New Roman" w:hAnsi="Times New Roman"/>
          <w:sz w:val="28"/>
        </w:rPr>
        <w:t xml:space="preserve"> </w:t>
      </w:r>
      <w:r w:rsidR="006F3E9B" w:rsidRPr="001C1D89">
        <w:rPr>
          <w:rFonts w:ascii="Times New Roman" w:hAnsi="Times New Roman"/>
          <w:sz w:val="28"/>
        </w:rPr>
        <w:t xml:space="preserve">Thực hiện hướng dẫn của Ban Thường vụ Thành Đoàn, 15.866 chi đoàn </w:t>
      </w:r>
      <w:r w:rsidR="00B42A01" w:rsidRPr="001C1D89">
        <w:rPr>
          <w:rFonts w:ascii="Times New Roman" w:hAnsi="Times New Roman"/>
          <w:sz w:val="28"/>
        </w:rPr>
        <w:t xml:space="preserve">trực thuộc </w:t>
      </w:r>
      <w:r w:rsidR="00E65559" w:rsidRPr="001C1D89">
        <w:rPr>
          <w:rFonts w:ascii="Times New Roman" w:hAnsi="Times New Roman"/>
          <w:sz w:val="28"/>
        </w:rPr>
        <w:t xml:space="preserve">đã </w:t>
      </w:r>
      <w:r w:rsidR="006F3E9B" w:rsidRPr="001C1D89">
        <w:rPr>
          <w:rFonts w:ascii="Times New Roman" w:hAnsi="Times New Roman"/>
          <w:sz w:val="28"/>
        </w:rPr>
        <w:t>tổ chức sinh hoạt chi đoàn chủ điểm vào tháng 3</w:t>
      </w:r>
      <w:r w:rsidR="00194417" w:rsidRPr="001C1D89">
        <w:rPr>
          <w:rFonts w:ascii="Times New Roman" w:hAnsi="Times New Roman"/>
          <w:sz w:val="28"/>
        </w:rPr>
        <w:t>-4</w:t>
      </w:r>
      <w:r w:rsidR="006F3E9B" w:rsidRPr="001C1D89">
        <w:rPr>
          <w:rFonts w:ascii="Times New Roman" w:hAnsi="Times New Roman"/>
          <w:sz w:val="28"/>
        </w:rPr>
        <w:t xml:space="preserve">/2017 - chủ đề “Sức sống chi đoàn” với nội dung tìm hiểu, học tập các </w:t>
      </w:r>
      <w:r w:rsidR="00F712D0" w:rsidRPr="001C1D89">
        <w:rPr>
          <w:rFonts w:ascii="Times New Roman" w:hAnsi="Times New Roman"/>
          <w:sz w:val="28"/>
        </w:rPr>
        <w:t>n</w:t>
      </w:r>
      <w:r w:rsidR="006F3E9B" w:rsidRPr="001C1D89">
        <w:rPr>
          <w:rFonts w:ascii="Times New Roman" w:hAnsi="Times New Roman"/>
          <w:sz w:val="28"/>
        </w:rPr>
        <w:t>ghị quyết của Đảng - Đoàn, truyền thống 86 năm Đoàn TNCS Hồ Chí Minh, truyền thống Đoàn TNCS Hồ Chí Minh Thành phố Hồ Chí Minh và truyền thống tổ chức Đoàn tại địa phương, đơn vị,…</w:t>
      </w:r>
      <w:r w:rsidR="009F5BD0" w:rsidRPr="001C1D89">
        <w:rPr>
          <w:rFonts w:ascii="Times New Roman" w:hAnsi="Times New Roman"/>
          <w:sz w:val="28"/>
        </w:rPr>
        <w:t xml:space="preserve">; </w:t>
      </w:r>
      <w:r w:rsidR="00E65559" w:rsidRPr="001C1D89">
        <w:rPr>
          <w:rFonts w:ascii="Times New Roman" w:hAnsi="Times New Roman"/>
          <w:sz w:val="28"/>
        </w:rPr>
        <w:t>đồng thời</w:t>
      </w:r>
      <w:r w:rsidR="00B42A01" w:rsidRPr="001C1D89">
        <w:rPr>
          <w:rFonts w:ascii="Times New Roman" w:hAnsi="Times New Roman"/>
          <w:sz w:val="28"/>
        </w:rPr>
        <w:t xml:space="preserve"> đăng ký các nội dung, phần việc thiết thực trong tham gia thực hiện nhiệm vụ chính trị tại địa phương, đơn vị.</w:t>
      </w:r>
      <w:r w:rsidR="00F712D0" w:rsidRPr="001C1D89">
        <w:rPr>
          <w:rFonts w:ascii="Times New Roman" w:hAnsi="Times New Roman"/>
          <w:sz w:val="28"/>
        </w:rPr>
        <w:t xml:space="preserve"> </w:t>
      </w:r>
      <w:r w:rsidR="00A57F07" w:rsidRPr="001C1D89">
        <w:rPr>
          <w:rFonts w:ascii="Times New Roman" w:hAnsi="Times New Roman"/>
          <w:sz w:val="28"/>
        </w:rPr>
        <w:t xml:space="preserve">Ngoài ra, các cơ sở Đoàn </w:t>
      </w:r>
      <w:r w:rsidR="00F56371" w:rsidRPr="001C1D89">
        <w:rPr>
          <w:rFonts w:ascii="Times New Roman" w:hAnsi="Times New Roman"/>
          <w:sz w:val="28"/>
        </w:rPr>
        <w:t>đã</w:t>
      </w:r>
      <w:r w:rsidR="00A57F07" w:rsidRPr="001C1D89">
        <w:rPr>
          <w:rFonts w:ascii="Times New Roman" w:hAnsi="Times New Roman"/>
          <w:sz w:val="28"/>
        </w:rPr>
        <w:t xml:space="preserve"> đầu tư tổ chức bình chọn và tuyên dương “Chi đoàn vững mạnh tiêu biểu”</w:t>
      </w:r>
      <w:r w:rsidR="00A57F07" w:rsidRPr="001C1D89">
        <w:rPr>
          <w:rStyle w:val="FootnoteReference"/>
          <w:rFonts w:ascii="Times New Roman" w:hAnsi="Times New Roman"/>
          <w:sz w:val="28"/>
        </w:rPr>
        <w:footnoteReference w:id="48"/>
      </w:r>
      <w:r w:rsidR="00E5713B" w:rsidRPr="001C1D89">
        <w:rPr>
          <w:rFonts w:ascii="Times New Roman" w:hAnsi="Times New Roman"/>
          <w:sz w:val="28"/>
        </w:rPr>
        <w:t xml:space="preserve"> </w:t>
      </w:r>
      <w:r w:rsidR="00A57F07" w:rsidRPr="001C1D89">
        <w:rPr>
          <w:rFonts w:ascii="Times New Roman" w:hAnsi="Times New Roman"/>
          <w:sz w:val="28"/>
        </w:rPr>
        <w:t>tại đơn vị .</w:t>
      </w:r>
    </w:p>
    <w:p w:rsidR="00B051E6" w:rsidRPr="001C1D89" w:rsidRDefault="0091324E" w:rsidP="00AA3B56">
      <w:pPr>
        <w:spacing w:after="0" w:line="269" w:lineRule="auto"/>
        <w:ind w:firstLine="709"/>
        <w:jc w:val="both"/>
        <w:rPr>
          <w:rFonts w:ascii="Times New Roman" w:hAnsi="Times New Roman"/>
          <w:sz w:val="28"/>
        </w:rPr>
      </w:pPr>
      <w:r w:rsidRPr="001C1D89">
        <w:rPr>
          <w:rFonts w:ascii="Times New Roman" w:hAnsi="Times New Roman"/>
          <w:sz w:val="28"/>
        </w:rPr>
        <w:t xml:space="preserve">Ngày 26/3/2017, Ban Thường vụ Thành Đoàn đã </w:t>
      </w:r>
      <w:r w:rsidR="00D23620" w:rsidRPr="001C1D89">
        <w:rPr>
          <w:rFonts w:ascii="Times New Roman" w:hAnsi="Times New Roman"/>
          <w:sz w:val="28"/>
        </w:rPr>
        <w:t>chỉ đạo</w:t>
      </w:r>
      <w:r w:rsidR="00180C1D" w:rsidRPr="001C1D89">
        <w:rPr>
          <w:rFonts w:ascii="Times New Roman" w:hAnsi="Times New Roman"/>
          <w:sz w:val="28"/>
        </w:rPr>
        <w:t xml:space="preserve"> 04 cơ sở Đoàn</w:t>
      </w:r>
      <w:r w:rsidR="00180C1D" w:rsidRPr="001C1D89">
        <w:rPr>
          <w:rStyle w:val="FootnoteReference"/>
          <w:rFonts w:ascii="Times New Roman" w:hAnsi="Times New Roman"/>
          <w:sz w:val="28"/>
        </w:rPr>
        <w:footnoteReference w:id="49"/>
      </w:r>
      <w:r w:rsidR="00180C1D" w:rsidRPr="001C1D89">
        <w:rPr>
          <w:rFonts w:ascii="Times New Roman" w:hAnsi="Times New Roman"/>
          <w:sz w:val="28"/>
        </w:rPr>
        <w:t xml:space="preserve"> theo 04 khu vực, đối tượng tổ chức hoạt động điểm Ngày Đoàn viên năm 2017 với chủ đề “Nâng cao chất lượng tổ chức Đoàn”</w:t>
      </w:r>
      <w:r w:rsidR="00443DB3" w:rsidRPr="001C1D89">
        <w:rPr>
          <w:rFonts w:ascii="Times New Roman" w:hAnsi="Times New Roman"/>
          <w:sz w:val="28"/>
        </w:rPr>
        <w:t xml:space="preserve">. Bên cạnh đó, </w:t>
      </w:r>
      <w:r w:rsidRPr="001C1D89">
        <w:rPr>
          <w:rFonts w:ascii="Times New Roman" w:hAnsi="Times New Roman"/>
          <w:sz w:val="28"/>
        </w:rPr>
        <w:t xml:space="preserve">các cơ sở Đoàn </w:t>
      </w:r>
      <w:r w:rsidR="00443DB3" w:rsidRPr="001C1D89">
        <w:rPr>
          <w:rFonts w:ascii="Times New Roman" w:hAnsi="Times New Roman"/>
          <w:sz w:val="28"/>
        </w:rPr>
        <w:t xml:space="preserve">đã </w:t>
      </w:r>
      <w:r w:rsidRPr="001C1D89">
        <w:rPr>
          <w:rFonts w:ascii="Times New Roman" w:hAnsi="Times New Roman"/>
          <w:sz w:val="28"/>
        </w:rPr>
        <w:t>đồng loạt tổ chức Ngày đoàn viên tại</w:t>
      </w:r>
      <w:r w:rsidR="00180C1D" w:rsidRPr="001C1D89">
        <w:rPr>
          <w:rFonts w:ascii="Times New Roman" w:hAnsi="Times New Roman"/>
          <w:sz w:val="28"/>
        </w:rPr>
        <w:t xml:space="preserve"> từng</w:t>
      </w:r>
      <w:r w:rsidRPr="001C1D89">
        <w:rPr>
          <w:rFonts w:ascii="Times New Roman" w:hAnsi="Times New Roman"/>
          <w:sz w:val="28"/>
        </w:rPr>
        <w:t xml:space="preserve"> địa phương, đơn vị</w:t>
      </w:r>
      <w:r w:rsidR="002D1AA6" w:rsidRPr="001C1D89">
        <w:rPr>
          <w:rFonts w:ascii="Times New Roman" w:hAnsi="Times New Roman"/>
          <w:sz w:val="28"/>
        </w:rPr>
        <w:t>.</w:t>
      </w:r>
    </w:p>
    <w:p w:rsidR="00DA20CC" w:rsidRPr="001C1D89" w:rsidRDefault="00C32497" w:rsidP="00AA3B56">
      <w:pPr>
        <w:spacing w:after="0" w:line="269" w:lineRule="auto"/>
        <w:ind w:firstLine="709"/>
        <w:jc w:val="both"/>
        <w:rPr>
          <w:rFonts w:ascii="Times New Roman" w:hAnsi="Times New Roman"/>
          <w:sz w:val="28"/>
        </w:rPr>
      </w:pPr>
      <w:r w:rsidRPr="001C1D89">
        <w:rPr>
          <w:rFonts w:ascii="Times New Roman" w:hAnsi="Times New Roman"/>
          <w:sz w:val="28"/>
        </w:rPr>
        <w:t>Trong quá trình diễn ra các hoạt động, các cơ sở Đoàn đã quan tâm vận động thanh niên địa phương, đơn vị tham gia; tạo điều kiện cho đoàn viên, thanh niên rèn luyện và phát huy thông qua từng hoạt động cụ thể. Từ quá trình phấn đấu, rèn luyện của các bạn đoàn viên, thanh niên trước đó cũng như sự cố gắng, nỗ lực trong việc tham gia hoàn thành các hoạt động, các cơ sở Đoàn đã tiến hành kết nạp đoàn viên mới</w:t>
      </w:r>
      <w:r w:rsidRPr="001C1D89">
        <w:rPr>
          <w:rStyle w:val="FootnoteReference"/>
          <w:rFonts w:ascii="Times New Roman" w:hAnsi="Times New Roman"/>
          <w:sz w:val="28"/>
        </w:rPr>
        <w:footnoteReference w:id="50"/>
      </w:r>
      <w:r w:rsidR="004252D9" w:rsidRPr="001C1D89">
        <w:rPr>
          <w:rFonts w:ascii="Times New Roman" w:hAnsi="Times New Roman"/>
          <w:sz w:val="28"/>
        </w:rPr>
        <w:t xml:space="preserve">, </w:t>
      </w:r>
      <w:r w:rsidRPr="001C1D89">
        <w:rPr>
          <w:rFonts w:ascii="Times New Roman" w:hAnsi="Times New Roman"/>
          <w:sz w:val="28"/>
        </w:rPr>
        <w:t>giới thiệu đoàn viên ưu tú cho Đảng xem xét kết nạp và đề xuất kết nạp đảng viên mới</w:t>
      </w:r>
      <w:r w:rsidRPr="001C1D89">
        <w:rPr>
          <w:rStyle w:val="FootnoteReference"/>
          <w:rFonts w:ascii="Times New Roman" w:hAnsi="Times New Roman"/>
          <w:sz w:val="28"/>
        </w:rPr>
        <w:footnoteReference w:id="51"/>
      </w:r>
      <w:r w:rsidRPr="001C1D89">
        <w:rPr>
          <w:rFonts w:ascii="Times New Roman" w:hAnsi="Times New Roman"/>
          <w:sz w:val="28"/>
        </w:rPr>
        <w:t xml:space="preserve"> ngay trong thời gian diễn ra các hoạt động.</w:t>
      </w:r>
      <w:r w:rsidR="00494C03" w:rsidRPr="001C1D89">
        <w:rPr>
          <w:rFonts w:ascii="Times New Roman" w:hAnsi="Times New Roman"/>
          <w:sz w:val="28"/>
        </w:rPr>
        <w:t xml:space="preserve"> Ngoài ra, các cơ sở Đoàn cũng </w:t>
      </w:r>
      <w:r w:rsidR="005A40B3" w:rsidRPr="001C1D89">
        <w:rPr>
          <w:rFonts w:ascii="Times New Roman" w:hAnsi="Times New Roman"/>
          <w:sz w:val="28"/>
        </w:rPr>
        <w:t xml:space="preserve">đã </w:t>
      </w:r>
      <w:r w:rsidR="00494C03" w:rsidRPr="001C1D89">
        <w:rPr>
          <w:rFonts w:ascii="Times New Roman" w:hAnsi="Times New Roman"/>
          <w:sz w:val="28"/>
        </w:rPr>
        <w:t>đẩy mạnh việc vận động và xây dựng các chi đoàn, chi hội, đặc biệt là các chi đoàn, chi hội tại các đơn vị ngoài nhà nước</w:t>
      </w:r>
      <w:r w:rsidR="00494C03" w:rsidRPr="001C1D89">
        <w:rPr>
          <w:rStyle w:val="FootnoteReference"/>
          <w:rFonts w:ascii="Times New Roman" w:hAnsi="Times New Roman"/>
          <w:sz w:val="28"/>
        </w:rPr>
        <w:footnoteReference w:id="52"/>
      </w:r>
      <w:r w:rsidR="00494C03" w:rsidRPr="001C1D89">
        <w:rPr>
          <w:rFonts w:ascii="Times New Roman" w:hAnsi="Times New Roman"/>
          <w:sz w:val="28"/>
        </w:rPr>
        <w:t>.</w:t>
      </w:r>
    </w:p>
    <w:p w:rsidR="00A81B79" w:rsidRPr="001C1D89" w:rsidRDefault="00901498" w:rsidP="00AA3B56">
      <w:pPr>
        <w:spacing w:before="120" w:after="0" w:line="269" w:lineRule="auto"/>
        <w:jc w:val="both"/>
        <w:rPr>
          <w:rFonts w:ascii="Times New Roman" w:hAnsi="Times New Roman"/>
          <w:b/>
          <w:sz w:val="28"/>
          <w:szCs w:val="28"/>
        </w:rPr>
      </w:pPr>
      <w:r w:rsidRPr="001C1D89">
        <w:rPr>
          <w:rFonts w:ascii="Times New Roman" w:hAnsi="Times New Roman"/>
          <w:b/>
          <w:sz w:val="28"/>
          <w:szCs w:val="28"/>
        </w:rPr>
        <w:t>III. KẾT QUẢ THỰC HIỆN HỆ THỐNG CHỈ TIÊU:</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2268"/>
        <w:gridCol w:w="1701"/>
      </w:tblGrid>
      <w:tr w:rsidR="009F1AB0" w:rsidRPr="001C1D89" w:rsidTr="002F0428">
        <w:trPr>
          <w:jc w:val="center"/>
        </w:trPr>
        <w:tc>
          <w:tcPr>
            <w:tcW w:w="675" w:type="dxa"/>
            <w:shd w:val="clear" w:color="auto" w:fill="auto"/>
            <w:vAlign w:val="center"/>
          </w:tcPr>
          <w:p w:rsidR="009F1AB0" w:rsidRPr="001C1D89" w:rsidRDefault="009F1AB0" w:rsidP="00DA00DD">
            <w:pPr>
              <w:spacing w:after="0" w:line="240" w:lineRule="auto"/>
              <w:jc w:val="center"/>
              <w:rPr>
                <w:rFonts w:ascii="Times New Roman" w:hAnsi="Times New Roman"/>
                <w:b/>
                <w:sz w:val="28"/>
                <w:szCs w:val="28"/>
              </w:rPr>
            </w:pPr>
            <w:r w:rsidRPr="001C1D89">
              <w:rPr>
                <w:rFonts w:ascii="Times New Roman" w:hAnsi="Times New Roman"/>
                <w:b/>
                <w:sz w:val="28"/>
                <w:szCs w:val="28"/>
              </w:rPr>
              <w:t>TT</w:t>
            </w:r>
          </w:p>
        </w:tc>
        <w:tc>
          <w:tcPr>
            <w:tcW w:w="5103" w:type="dxa"/>
            <w:shd w:val="clear" w:color="auto" w:fill="auto"/>
            <w:vAlign w:val="center"/>
          </w:tcPr>
          <w:p w:rsidR="009F1AB0" w:rsidRPr="001C1D89" w:rsidRDefault="009F1AB0" w:rsidP="00DA00DD">
            <w:pPr>
              <w:spacing w:after="0" w:line="240" w:lineRule="auto"/>
              <w:jc w:val="center"/>
              <w:rPr>
                <w:rFonts w:ascii="Times New Roman" w:hAnsi="Times New Roman"/>
                <w:b/>
                <w:sz w:val="28"/>
                <w:szCs w:val="28"/>
              </w:rPr>
            </w:pPr>
            <w:r w:rsidRPr="001C1D89">
              <w:rPr>
                <w:rFonts w:ascii="Times New Roman" w:hAnsi="Times New Roman"/>
                <w:b/>
                <w:sz w:val="28"/>
                <w:szCs w:val="28"/>
              </w:rPr>
              <w:t>NỘI DUNG CHỈ TIÊU</w:t>
            </w:r>
          </w:p>
        </w:tc>
        <w:tc>
          <w:tcPr>
            <w:tcW w:w="2268" w:type="dxa"/>
            <w:shd w:val="clear" w:color="auto" w:fill="auto"/>
            <w:vAlign w:val="center"/>
          </w:tcPr>
          <w:p w:rsidR="009F1AB0" w:rsidRPr="001C1D89" w:rsidRDefault="009F1AB0" w:rsidP="00DA00DD">
            <w:pPr>
              <w:spacing w:after="0" w:line="240" w:lineRule="auto"/>
              <w:jc w:val="center"/>
              <w:rPr>
                <w:rFonts w:ascii="Times New Roman" w:hAnsi="Times New Roman"/>
                <w:b/>
                <w:sz w:val="28"/>
                <w:szCs w:val="28"/>
              </w:rPr>
            </w:pPr>
            <w:r w:rsidRPr="001C1D89">
              <w:rPr>
                <w:rFonts w:ascii="Times New Roman" w:hAnsi="Times New Roman"/>
                <w:b/>
                <w:sz w:val="28"/>
                <w:szCs w:val="28"/>
              </w:rPr>
              <w:t>KẾT QUẢ</w:t>
            </w:r>
          </w:p>
        </w:tc>
        <w:tc>
          <w:tcPr>
            <w:tcW w:w="1701" w:type="dxa"/>
            <w:shd w:val="clear" w:color="auto" w:fill="auto"/>
            <w:vAlign w:val="center"/>
          </w:tcPr>
          <w:p w:rsidR="009F1AB0" w:rsidRPr="001C1D89" w:rsidRDefault="009F1AB0" w:rsidP="00DA00DD">
            <w:pPr>
              <w:spacing w:after="0" w:line="240" w:lineRule="auto"/>
              <w:jc w:val="center"/>
              <w:rPr>
                <w:rFonts w:ascii="Times New Roman" w:hAnsi="Times New Roman"/>
                <w:b/>
                <w:sz w:val="28"/>
                <w:szCs w:val="28"/>
              </w:rPr>
            </w:pPr>
            <w:r w:rsidRPr="001C1D89">
              <w:rPr>
                <w:rFonts w:ascii="Times New Roman" w:hAnsi="Times New Roman"/>
                <w:b/>
                <w:sz w:val="28"/>
                <w:szCs w:val="28"/>
              </w:rPr>
              <w:t>TỶ LỆ</w:t>
            </w:r>
          </w:p>
          <w:p w:rsidR="009F1AB0" w:rsidRPr="001C1D89" w:rsidRDefault="009F1AB0" w:rsidP="00DA00DD">
            <w:pPr>
              <w:spacing w:after="0" w:line="240" w:lineRule="auto"/>
              <w:jc w:val="center"/>
              <w:rPr>
                <w:rFonts w:ascii="Times New Roman" w:hAnsi="Times New Roman"/>
                <w:b/>
                <w:sz w:val="28"/>
                <w:szCs w:val="28"/>
              </w:rPr>
            </w:pPr>
            <w:r w:rsidRPr="001C1D89">
              <w:rPr>
                <w:rFonts w:ascii="Times New Roman" w:hAnsi="Times New Roman"/>
                <w:b/>
                <w:sz w:val="28"/>
                <w:szCs w:val="28"/>
              </w:rPr>
              <w:t>(%)</w:t>
            </w:r>
          </w:p>
        </w:tc>
      </w:tr>
      <w:tr w:rsidR="009F1AB0" w:rsidRPr="001C1D89" w:rsidTr="002F0428">
        <w:trPr>
          <w:jc w:val="center"/>
        </w:trPr>
        <w:tc>
          <w:tcPr>
            <w:tcW w:w="675" w:type="dxa"/>
            <w:shd w:val="clear" w:color="auto" w:fill="auto"/>
            <w:vAlign w:val="center"/>
          </w:tcPr>
          <w:p w:rsidR="009F1AB0" w:rsidRPr="001C1D89" w:rsidRDefault="009F1AB0" w:rsidP="00DA00DD">
            <w:pPr>
              <w:numPr>
                <w:ilvl w:val="0"/>
                <w:numId w:val="13"/>
              </w:numPr>
              <w:spacing w:after="0" w:line="240" w:lineRule="auto"/>
              <w:ind w:left="284" w:hanging="284"/>
              <w:jc w:val="center"/>
              <w:rPr>
                <w:rFonts w:ascii="Times New Roman" w:hAnsi="Times New Roman"/>
                <w:sz w:val="28"/>
                <w:szCs w:val="28"/>
              </w:rPr>
            </w:pPr>
          </w:p>
        </w:tc>
        <w:tc>
          <w:tcPr>
            <w:tcW w:w="5103" w:type="dxa"/>
            <w:shd w:val="clear" w:color="auto" w:fill="auto"/>
            <w:vAlign w:val="center"/>
          </w:tcPr>
          <w:p w:rsidR="009F1AB0" w:rsidRPr="001C1D89" w:rsidRDefault="009F1AB0" w:rsidP="00DA00DD">
            <w:pPr>
              <w:spacing w:after="0" w:line="240" w:lineRule="auto"/>
              <w:jc w:val="both"/>
              <w:rPr>
                <w:rFonts w:ascii="Times New Roman" w:hAnsi="Times New Roman"/>
                <w:sz w:val="28"/>
                <w:szCs w:val="28"/>
              </w:rPr>
            </w:pPr>
            <w:r w:rsidRPr="001C1D89">
              <w:rPr>
                <w:rFonts w:ascii="Times New Roman" w:hAnsi="Times New Roman"/>
                <w:b/>
                <w:sz w:val="28"/>
                <w:szCs w:val="28"/>
              </w:rPr>
              <w:t>100%</w:t>
            </w:r>
            <w:r w:rsidRPr="001C1D89">
              <w:rPr>
                <w:rFonts w:ascii="Times New Roman" w:hAnsi="Times New Roman"/>
                <w:sz w:val="28"/>
                <w:szCs w:val="28"/>
              </w:rPr>
              <w:t xml:space="preserve"> chi đoàn tổ chức sinh hoạt chi đoàn chủ điểm</w:t>
            </w:r>
          </w:p>
        </w:tc>
        <w:tc>
          <w:tcPr>
            <w:tcW w:w="2268" w:type="dxa"/>
            <w:shd w:val="clear" w:color="auto" w:fill="auto"/>
            <w:vAlign w:val="center"/>
          </w:tcPr>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74,98%</w:t>
            </w:r>
            <w:r w:rsidRPr="001C1D89">
              <w:rPr>
                <w:rStyle w:val="FootnoteReference"/>
                <w:rFonts w:ascii="Times New Roman" w:hAnsi="Times New Roman"/>
                <w:sz w:val="28"/>
                <w:szCs w:val="28"/>
              </w:rPr>
              <w:footnoteReference w:id="53"/>
            </w:r>
          </w:p>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(15.866/21.160)</w:t>
            </w:r>
          </w:p>
        </w:tc>
        <w:tc>
          <w:tcPr>
            <w:tcW w:w="1701" w:type="dxa"/>
            <w:shd w:val="clear" w:color="auto" w:fill="auto"/>
            <w:vAlign w:val="center"/>
          </w:tcPr>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74,98%</w:t>
            </w:r>
          </w:p>
        </w:tc>
      </w:tr>
      <w:tr w:rsidR="009F1AB0" w:rsidRPr="001C1D89" w:rsidTr="002F0428">
        <w:trPr>
          <w:jc w:val="center"/>
        </w:trPr>
        <w:tc>
          <w:tcPr>
            <w:tcW w:w="675" w:type="dxa"/>
            <w:shd w:val="clear" w:color="auto" w:fill="auto"/>
            <w:vAlign w:val="center"/>
          </w:tcPr>
          <w:p w:rsidR="009F1AB0" w:rsidRPr="001C1D89" w:rsidRDefault="009F1AB0" w:rsidP="00DA00DD">
            <w:pPr>
              <w:numPr>
                <w:ilvl w:val="0"/>
                <w:numId w:val="13"/>
              </w:numPr>
              <w:spacing w:after="0" w:line="240" w:lineRule="auto"/>
              <w:ind w:left="284" w:hanging="284"/>
              <w:jc w:val="center"/>
              <w:rPr>
                <w:rFonts w:ascii="Times New Roman" w:hAnsi="Times New Roman"/>
                <w:sz w:val="28"/>
                <w:szCs w:val="28"/>
              </w:rPr>
            </w:pPr>
          </w:p>
        </w:tc>
        <w:tc>
          <w:tcPr>
            <w:tcW w:w="5103" w:type="dxa"/>
            <w:shd w:val="clear" w:color="auto" w:fill="auto"/>
            <w:vAlign w:val="center"/>
          </w:tcPr>
          <w:p w:rsidR="009F1AB0" w:rsidRPr="001C1D89" w:rsidRDefault="009F1AB0" w:rsidP="00DA00DD">
            <w:pPr>
              <w:spacing w:after="0" w:line="240" w:lineRule="auto"/>
              <w:jc w:val="both"/>
              <w:rPr>
                <w:rFonts w:ascii="Times New Roman" w:hAnsi="Times New Roman"/>
                <w:sz w:val="28"/>
                <w:szCs w:val="28"/>
              </w:rPr>
            </w:pPr>
            <w:r w:rsidRPr="001C1D89">
              <w:rPr>
                <w:rFonts w:ascii="Times New Roman" w:hAnsi="Times New Roman"/>
                <w:b/>
                <w:sz w:val="28"/>
                <w:szCs w:val="28"/>
              </w:rPr>
              <w:t>100%</w:t>
            </w:r>
            <w:r w:rsidRPr="001C1D89">
              <w:rPr>
                <w:rFonts w:ascii="Times New Roman" w:hAnsi="Times New Roman"/>
                <w:sz w:val="28"/>
                <w:szCs w:val="28"/>
              </w:rPr>
              <w:t xml:space="preserve"> Quận, Huyện Đoàn và tương đương, Đoàn cơ sở trực thuộc Thành Đoàn tổ chức Ngày Đoàn viên năm 2017</w:t>
            </w:r>
          </w:p>
        </w:tc>
        <w:tc>
          <w:tcPr>
            <w:tcW w:w="2268" w:type="dxa"/>
            <w:shd w:val="clear" w:color="auto" w:fill="auto"/>
            <w:vAlign w:val="center"/>
          </w:tcPr>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94,</w:t>
            </w:r>
            <w:r w:rsidR="00ED4046" w:rsidRPr="001C1D89">
              <w:rPr>
                <w:rFonts w:ascii="Times New Roman" w:hAnsi="Times New Roman"/>
                <w:sz w:val="28"/>
                <w:szCs w:val="28"/>
              </w:rPr>
              <w:t>96</w:t>
            </w:r>
            <w:r w:rsidRPr="001C1D89">
              <w:rPr>
                <w:rFonts w:ascii="Times New Roman" w:hAnsi="Times New Roman"/>
                <w:sz w:val="28"/>
                <w:szCs w:val="28"/>
              </w:rPr>
              <w:t>%</w:t>
            </w:r>
            <w:r w:rsidRPr="001C1D89">
              <w:rPr>
                <w:rStyle w:val="FootnoteReference"/>
                <w:rFonts w:ascii="Times New Roman" w:hAnsi="Times New Roman"/>
                <w:sz w:val="28"/>
                <w:szCs w:val="28"/>
              </w:rPr>
              <w:footnoteReference w:id="54"/>
            </w:r>
          </w:p>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(113/</w:t>
            </w:r>
            <w:r w:rsidR="00ED4046" w:rsidRPr="001C1D89">
              <w:rPr>
                <w:rFonts w:ascii="Times New Roman" w:hAnsi="Times New Roman"/>
                <w:sz w:val="28"/>
                <w:szCs w:val="28"/>
              </w:rPr>
              <w:t>119</w:t>
            </w:r>
            <w:r w:rsidRPr="001C1D89">
              <w:rPr>
                <w:rFonts w:ascii="Times New Roman" w:hAnsi="Times New Roman"/>
                <w:sz w:val="28"/>
                <w:szCs w:val="28"/>
              </w:rPr>
              <w:t>)</w:t>
            </w:r>
          </w:p>
        </w:tc>
        <w:tc>
          <w:tcPr>
            <w:tcW w:w="1701" w:type="dxa"/>
            <w:shd w:val="clear" w:color="auto" w:fill="auto"/>
            <w:vAlign w:val="center"/>
          </w:tcPr>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94,</w:t>
            </w:r>
            <w:r w:rsidR="00F51CB7" w:rsidRPr="001C1D89">
              <w:rPr>
                <w:rFonts w:ascii="Times New Roman" w:hAnsi="Times New Roman"/>
                <w:sz w:val="28"/>
                <w:szCs w:val="28"/>
              </w:rPr>
              <w:t>96</w:t>
            </w:r>
            <w:r w:rsidRPr="001C1D89">
              <w:rPr>
                <w:rFonts w:ascii="Times New Roman" w:hAnsi="Times New Roman"/>
                <w:sz w:val="28"/>
                <w:szCs w:val="28"/>
              </w:rPr>
              <w:t>%</w:t>
            </w:r>
          </w:p>
        </w:tc>
      </w:tr>
      <w:tr w:rsidR="009F1AB0" w:rsidRPr="001C1D89" w:rsidTr="002F0428">
        <w:trPr>
          <w:jc w:val="center"/>
        </w:trPr>
        <w:tc>
          <w:tcPr>
            <w:tcW w:w="675" w:type="dxa"/>
            <w:shd w:val="clear" w:color="auto" w:fill="auto"/>
            <w:vAlign w:val="center"/>
          </w:tcPr>
          <w:p w:rsidR="009F1AB0" w:rsidRPr="001C1D89" w:rsidRDefault="009F1AB0" w:rsidP="00DA00DD">
            <w:pPr>
              <w:numPr>
                <w:ilvl w:val="0"/>
                <w:numId w:val="13"/>
              </w:numPr>
              <w:spacing w:after="0" w:line="240" w:lineRule="auto"/>
              <w:ind w:left="284" w:hanging="284"/>
              <w:jc w:val="center"/>
              <w:rPr>
                <w:rFonts w:ascii="Times New Roman" w:hAnsi="Times New Roman"/>
                <w:sz w:val="28"/>
                <w:szCs w:val="28"/>
              </w:rPr>
            </w:pPr>
          </w:p>
        </w:tc>
        <w:tc>
          <w:tcPr>
            <w:tcW w:w="5103" w:type="dxa"/>
            <w:shd w:val="clear" w:color="auto" w:fill="auto"/>
            <w:vAlign w:val="center"/>
          </w:tcPr>
          <w:p w:rsidR="009F1AB0" w:rsidRPr="001C1D89" w:rsidRDefault="009F1AB0" w:rsidP="00DA00DD">
            <w:pPr>
              <w:spacing w:after="0" w:line="240" w:lineRule="auto"/>
              <w:jc w:val="both"/>
              <w:rPr>
                <w:rFonts w:ascii="Times New Roman" w:hAnsi="Times New Roman"/>
                <w:sz w:val="28"/>
                <w:szCs w:val="28"/>
              </w:rPr>
            </w:pPr>
            <w:r w:rsidRPr="001C1D89">
              <w:rPr>
                <w:rFonts w:ascii="Times New Roman" w:hAnsi="Times New Roman"/>
                <w:sz w:val="28"/>
                <w:szCs w:val="28"/>
              </w:rPr>
              <w:t xml:space="preserve">Phát triển mới </w:t>
            </w:r>
            <w:r w:rsidRPr="001C1D89">
              <w:rPr>
                <w:rFonts w:ascii="Times New Roman" w:hAnsi="Times New Roman"/>
                <w:b/>
                <w:sz w:val="28"/>
                <w:szCs w:val="28"/>
              </w:rPr>
              <w:t>25.000</w:t>
            </w:r>
            <w:r w:rsidRPr="001C1D89">
              <w:rPr>
                <w:rFonts w:ascii="Times New Roman" w:hAnsi="Times New Roman"/>
                <w:sz w:val="28"/>
                <w:szCs w:val="28"/>
              </w:rPr>
              <w:t xml:space="preserve"> đoàn viên</w:t>
            </w:r>
          </w:p>
        </w:tc>
        <w:tc>
          <w:tcPr>
            <w:tcW w:w="2268" w:type="dxa"/>
            <w:shd w:val="clear" w:color="auto" w:fill="auto"/>
            <w:vAlign w:val="center"/>
          </w:tcPr>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25.244</w:t>
            </w:r>
          </w:p>
        </w:tc>
        <w:tc>
          <w:tcPr>
            <w:tcW w:w="1701" w:type="dxa"/>
            <w:shd w:val="clear" w:color="auto" w:fill="auto"/>
            <w:vAlign w:val="center"/>
          </w:tcPr>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100,98%</w:t>
            </w:r>
          </w:p>
        </w:tc>
      </w:tr>
      <w:tr w:rsidR="009F1AB0" w:rsidRPr="001C1D89" w:rsidTr="002F0428">
        <w:trPr>
          <w:jc w:val="center"/>
        </w:trPr>
        <w:tc>
          <w:tcPr>
            <w:tcW w:w="675" w:type="dxa"/>
            <w:shd w:val="clear" w:color="auto" w:fill="auto"/>
            <w:vAlign w:val="center"/>
          </w:tcPr>
          <w:p w:rsidR="009F1AB0" w:rsidRPr="001C1D89" w:rsidRDefault="009F1AB0" w:rsidP="00DA00DD">
            <w:pPr>
              <w:numPr>
                <w:ilvl w:val="0"/>
                <w:numId w:val="13"/>
              </w:numPr>
              <w:spacing w:after="0" w:line="240" w:lineRule="auto"/>
              <w:ind w:left="284" w:hanging="284"/>
              <w:jc w:val="center"/>
              <w:rPr>
                <w:rFonts w:ascii="Times New Roman" w:hAnsi="Times New Roman"/>
                <w:sz w:val="28"/>
                <w:szCs w:val="28"/>
              </w:rPr>
            </w:pPr>
          </w:p>
        </w:tc>
        <w:tc>
          <w:tcPr>
            <w:tcW w:w="5103" w:type="dxa"/>
            <w:shd w:val="clear" w:color="auto" w:fill="auto"/>
            <w:vAlign w:val="center"/>
          </w:tcPr>
          <w:p w:rsidR="009F1AB0" w:rsidRPr="001C1D89" w:rsidRDefault="009F1AB0" w:rsidP="00DA00DD">
            <w:pPr>
              <w:spacing w:after="0" w:line="240" w:lineRule="auto"/>
              <w:jc w:val="both"/>
              <w:rPr>
                <w:rFonts w:ascii="Times New Roman" w:hAnsi="Times New Roman"/>
                <w:sz w:val="28"/>
                <w:szCs w:val="28"/>
              </w:rPr>
            </w:pPr>
            <w:r w:rsidRPr="001C1D89">
              <w:rPr>
                <w:rFonts w:ascii="Times New Roman" w:hAnsi="Times New Roman"/>
                <w:sz w:val="28"/>
                <w:szCs w:val="28"/>
              </w:rPr>
              <w:t xml:space="preserve">Xây dựng mới </w:t>
            </w:r>
            <w:r w:rsidRPr="001C1D89">
              <w:rPr>
                <w:rFonts w:ascii="Times New Roman" w:hAnsi="Times New Roman"/>
                <w:b/>
                <w:sz w:val="28"/>
                <w:szCs w:val="28"/>
              </w:rPr>
              <w:t xml:space="preserve">50 </w:t>
            </w:r>
            <w:r w:rsidRPr="001C1D89">
              <w:rPr>
                <w:rFonts w:ascii="Times New Roman" w:hAnsi="Times New Roman"/>
                <w:sz w:val="28"/>
                <w:szCs w:val="28"/>
              </w:rPr>
              <w:t>chi đoàn, chi hội tại các đơn vị ngoài nhà nước</w:t>
            </w:r>
          </w:p>
        </w:tc>
        <w:tc>
          <w:tcPr>
            <w:tcW w:w="2268" w:type="dxa"/>
            <w:shd w:val="clear" w:color="auto" w:fill="auto"/>
            <w:vAlign w:val="center"/>
          </w:tcPr>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54</w:t>
            </w:r>
          </w:p>
        </w:tc>
        <w:tc>
          <w:tcPr>
            <w:tcW w:w="1701" w:type="dxa"/>
            <w:shd w:val="clear" w:color="auto" w:fill="auto"/>
            <w:vAlign w:val="center"/>
          </w:tcPr>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108%</w:t>
            </w:r>
          </w:p>
        </w:tc>
      </w:tr>
      <w:tr w:rsidR="009F1AB0" w:rsidRPr="001C1D89" w:rsidTr="002F0428">
        <w:trPr>
          <w:jc w:val="center"/>
        </w:trPr>
        <w:tc>
          <w:tcPr>
            <w:tcW w:w="675" w:type="dxa"/>
            <w:shd w:val="clear" w:color="auto" w:fill="auto"/>
            <w:vAlign w:val="center"/>
          </w:tcPr>
          <w:p w:rsidR="009F1AB0" w:rsidRPr="001C1D89" w:rsidRDefault="009F1AB0" w:rsidP="00DA00DD">
            <w:pPr>
              <w:numPr>
                <w:ilvl w:val="0"/>
                <w:numId w:val="13"/>
              </w:numPr>
              <w:spacing w:after="0" w:line="240" w:lineRule="auto"/>
              <w:ind w:left="284" w:hanging="284"/>
              <w:jc w:val="center"/>
              <w:rPr>
                <w:rFonts w:ascii="Times New Roman" w:hAnsi="Times New Roman"/>
                <w:sz w:val="28"/>
                <w:szCs w:val="28"/>
              </w:rPr>
            </w:pPr>
          </w:p>
        </w:tc>
        <w:tc>
          <w:tcPr>
            <w:tcW w:w="5103" w:type="dxa"/>
            <w:shd w:val="clear" w:color="auto" w:fill="auto"/>
            <w:vAlign w:val="center"/>
          </w:tcPr>
          <w:p w:rsidR="009F1AB0" w:rsidRPr="001C1D89" w:rsidRDefault="009F1AB0" w:rsidP="00DA00DD">
            <w:pPr>
              <w:spacing w:after="0" w:line="240" w:lineRule="auto"/>
              <w:jc w:val="both"/>
              <w:rPr>
                <w:rFonts w:ascii="Times New Roman" w:hAnsi="Times New Roman"/>
                <w:sz w:val="28"/>
                <w:szCs w:val="28"/>
              </w:rPr>
            </w:pPr>
            <w:r w:rsidRPr="001C1D89">
              <w:rPr>
                <w:rFonts w:ascii="Times New Roman" w:hAnsi="Times New Roman"/>
                <w:b/>
                <w:sz w:val="28"/>
                <w:szCs w:val="28"/>
              </w:rPr>
              <w:t>100%</w:t>
            </w:r>
            <w:r w:rsidRPr="001C1D89">
              <w:rPr>
                <w:rFonts w:ascii="Times New Roman" w:hAnsi="Times New Roman"/>
                <w:sz w:val="28"/>
                <w:szCs w:val="28"/>
              </w:rPr>
              <w:t xml:space="preserve"> Quận, Huyện Đoàn và tương đương, Đoàn cơ sở trực thuộc Thành Đoàn tổ chức ít nhất 01 hoạt động tham gia xây dựng văn minh đô thị hoặc nông thôn mới, gắn với chào mừng Đại hội Đoàn các cấp</w:t>
            </w:r>
          </w:p>
        </w:tc>
        <w:tc>
          <w:tcPr>
            <w:tcW w:w="2268" w:type="dxa"/>
            <w:shd w:val="clear" w:color="auto" w:fill="auto"/>
            <w:vAlign w:val="center"/>
          </w:tcPr>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95</w:t>
            </w:r>
            <w:r w:rsidR="00F51CB7" w:rsidRPr="001C1D89">
              <w:rPr>
                <w:rFonts w:ascii="Times New Roman" w:hAnsi="Times New Roman"/>
                <w:sz w:val="28"/>
                <w:szCs w:val="28"/>
              </w:rPr>
              <w:t>,8</w:t>
            </w:r>
            <w:r w:rsidRPr="001C1D89">
              <w:rPr>
                <w:rFonts w:ascii="Times New Roman" w:hAnsi="Times New Roman"/>
                <w:sz w:val="28"/>
                <w:szCs w:val="28"/>
              </w:rPr>
              <w:t>%</w:t>
            </w:r>
            <w:r w:rsidRPr="001C1D89">
              <w:rPr>
                <w:rStyle w:val="FootnoteReference"/>
                <w:rFonts w:ascii="Times New Roman" w:hAnsi="Times New Roman"/>
                <w:sz w:val="28"/>
                <w:szCs w:val="28"/>
              </w:rPr>
              <w:footnoteReference w:id="55"/>
            </w:r>
          </w:p>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(114/</w:t>
            </w:r>
            <w:r w:rsidR="00F51CB7" w:rsidRPr="001C1D89">
              <w:rPr>
                <w:rFonts w:ascii="Times New Roman" w:hAnsi="Times New Roman"/>
                <w:sz w:val="28"/>
                <w:szCs w:val="28"/>
              </w:rPr>
              <w:t>119</w:t>
            </w:r>
            <w:r w:rsidRPr="001C1D89">
              <w:rPr>
                <w:rFonts w:ascii="Times New Roman" w:hAnsi="Times New Roman"/>
                <w:sz w:val="28"/>
                <w:szCs w:val="28"/>
              </w:rPr>
              <w:t>)</w:t>
            </w:r>
          </w:p>
        </w:tc>
        <w:tc>
          <w:tcPr>
            <w:tcW w:w="1701" w:type="dxa"/>
            <w:shd w:val="clear" w:color="auto" w:fill="auto"/>
            <w:vAlign w:val="center"/>
          </w:tcPr>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95</w:t>
            </w:r>
            <w:r w:rsidR="00F51CB7" w:rsidRPr="001C1D89">
              <w:rPr>
                <w:rFonts w:ascii="Times New Roman" w:hAnsi="Times New Roman"/>
                <w:sz w:val="28"/>
                <w:szCs w:val="28"/>
              </w:rPr>
              <w:t>,8</w:t>
            </w:r>
            <w:r w:rsidRPr="001C1D89">
              <w:rPr>
                <w:rFonts w:ascii="Times New Roman" w:hAnsi="Times New Roman"/>
                <w:sz w:val="28"/>
                <w:szCs w:val="28"/>
              </w:rPr>
              <w:t>%</w:t>
            </w:r>
          </w:p>
        </w:tc>
      </w:tr>
      <w:tr w:rsidR="009F1AB0" w:rsidRPr="001C1D89" w:rsidTr="002F0428">
        <w:trPr>
          <w:trHeight w:val="780"/>
          <w:jc w:val="center"/>
        </w:trPr>
        <w:tc>
          <w:tcPr>
            <w:tcW w:w="675" w:type="dxa"/>
            <w:vMerge w:val="restart"/>
            <w:shd w:val="clear" w:color="auto" w:fill="auto"/>
            <w:vAlign w:val="center"/>
          </w:tcPr>
          <w:p w:rsidR="009F1AB0" w:rsidRPr="001C1D89" w:rsidRDefault="009F1AB0" w:rsidP="00DA00DD">
            <w:pPr>
              <w:numPr>
                <w:ilvl w:val="0"/>
                <w:numId w:val="13"/>
              </w:numPr>
              <w:spacing w:after="0" w:line="240" w:lineRule="auto"/>
              <w:ind w:left="284" w:hanging="284"/>
              <w:jc w:val="center"/>
              <w:rPr>
                <w:rFonts w:ascii="Times New Roman" w:hAnsi="Times New Roman"/>
                <w:sz w:val="28"/>
                <w:szCs w:val="28"/>
              </w:rPr>
            </w:pPr>
          </w:p>
        </w:tc>
        <w:tc>
          <w:tcPr>
            <w:tcW w:w="5103" w:type="dxa"/>
            <w:shd w:val="clear" w:color="auto" w:fill="auto"/>
            <w:vAlign w:val="center"/>
          </w:tcPr>
          <w:p w:rsidR="009F1AB0" w:rsidRPr="001C1D89" w:rsidRDefault="009F1AB0" w:rsidP="00DA00DD">
            <w:pPr>
              <w:spacing w:after="0" w:line="240" w:lineRule="auto"/>
              <w:jc w:val="both"/>
              <w:rPr>
                <w:rFonts w:ascii="Times New Roman" w:hAnsi="Times New Roman"/>
                <w:sz w:val="28"/>
                <w:szCs w:val="28"/>
              </w:rPr>
            </w:pPr>
            <w:r w:rsidRPr="001C1D89">
              <w:rPr>
                <w:rFonts w:ascii="Times New Roman" w:hAnsi="Times New Roman"/>
                <w:sz w:val="28"/>
                <w:szCs w:val="28"/>
              </w:rPr>
              <w:t xml:space="preserve">Tổ chức hướng nghiệp cho </w:t>
            </w:r>
            <w:r w:rsidRPr="001C1D89">
              <w:rPr>
                <w:rFonts w:ascii="Times New Roman" w:hAnsi="Times New Roman"/>
                <w:b/>
                <w:sz w:val="28"/>
                <w:szCs w:val="28"/>
              </w:rPr>
              <w:t>ít nhất 100.000</w:t>
            </w:r>
            <w:r w:rsidRPr="001C1D89">
              <w:rPr>
                <w:rFonts w:ascii="Times New Roman" w:hAnsi="Times New Roman"/>
                <w:sz w:val="28"/>
                <w:szCs w:val="28"/>
              </w:rPr>
              <w:t xml:space="preserve"> thanh niên, học sinh</w:t>
            </w:r>
          </w:p>
        </w:tc>
        <w:tc>
          <w:tcPr>
            <w:tcW w:w="2268" w:type="dxa"/>
            <w:shd w:val="clear" w:color="auto" w:fill="auto"/>
            <w:vAlign w:val="center"/>
          </w:tcPr>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108.383</w:t>
            </w:r>
          </w:p>
        </w:tc>
        <w:tc>
          <w:tcPr>
            <w:tcW w:w="1701" w:type="dxa"/>
            <w:shd w:val="clear" w:color="auto" w:fill="auto"/>
            <w:vAlign w:val="center"/>
          </w:tcPr>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108,38%</w:t>
            </w:r>
          </w:p>
        </w:tc>
      </w:tr>
      <w:tr w:rsidR="009F1AB0" w:rsidRPr="001C1D89" w:rsidTr="002F0428">
        <w:trPr>
          <w:trHeight w:val="780"/>
          <w:jc w:val="center"/>
        </w:trPr>
        <w:tc>
          <w:tcPr>
            <w:tcW w:w="675" w:type="dxa"/>
            <w:vMerge/>
            <w:shd w:val="clear" w:color="auto" w:fill="auto"/>
            <w:vAlign w:val="center"/>
          </w:tcPr>
          <w:p w:rsidR="009F1AB0" w:rsidRPr="001C1D89" w:rsidRDefault="009F1AB0" w:rsidP="00DA00DD">
            <w:pPr>
              <w:numPr>
                <w:ilvl w:val="0"/>
                <w:numId w:val="13"/>
              </w:numPr>
              <w:spacing w:after="0" w:line="240" w:lineRule="auto"/>
              <w:ind w:left="284" w:hanging="284"/>
              <w:jc w:val="center"/>
              <w:rPr>
                <w:rFonts w:ascii="Times New Roman" w:hAnsi="Times New Roman"/>
                <w:sz w:val="28"/>
                <w:szCs w:val="28"/>
              </w:rPr>
            </w:pPr>
          </w:p>
        </w:tc>
        <w:tc>
          <w:tcPr>
            <w:tcW w:w="5103" w:type="dxa"/>
            <w:shd w:val="clear" w:color="auto" w:fill="auto"/>
            <w:vAlign w:val="center"/>
          </w:tcPr>
          <w:p w:rsidR="009F1AB0" w:rsidRPr="001C1D89" w:rsidRDefault="009F1AB0" w:rsidP="00DA00DD">
            <w:pPr>
              <w:spacing w:after="0" w:line="240" w:lineRule="auto"/>
              <w:jc w:val="both"/>
              <w:rPr>
                <w:rFonts w:ascii="Times New Roman" w:hAnsi="Times New Roman"/>
                <w:sz w:val="28"/>
                <w:szCs w:val="28"/>
              </w:rPr>
            </w:pPr>
            <w:r w:rsidRPr="001C1D89">
              <w:rPr>
                <w:rFonts w:ascii="Times New Roman" w:hAnsi="Times New Roman"/>
                <w:sz w:val="28"/>
                <w:szCs w:val="28"/>
              </w:rPr>
              <w:t xml:space="preserve">Tư vấn, giới thiệu việc làm cho </w:t>
            </w:r>
            <w:r w:rsidRPr="001C1D89">
              <w:rPr>
                <w:rFonts w:ascii="Times New Roman" w:hAnsi="Times New Roman"/>
                <w:b/>
                <w:sz w:val="28"/>
                <w:szCs w:val="28"/>
              </w:rPr>
              <w:t>ít nhất 10.000</w:t>
            </w:r>
            <w:r w:rsidRPr="001C1D89">
              <w:rPr>
                <w:rFonts w:ascii="Times New Roman" w:hAnsi="Times New Roman"/>
                <w:sz w:val="28"/>
                <w:szCs w:val="28"/>
              </w:rPr>
              <w:t xml:space="preserve"> thanh niên</w:t>
            </w:r>
          </w:p>
        </w:tc>
        <w:tc>
          <w:tcPr>
            <w:tcW w:w="2268" w:type="dxa"/>
            <w:shd w:val="clear" w:color="auto" w:fill="auto"/>
            <w:vAlign w:val="center"/>
          </w:tcPr>
          <w:p w:rsidR="009F1AB0" w:rsidRPr="001C1D89" w:rsidRDefault="009F1AB0" w:rsidP="000D2448">
            <w:pPr>
              <w:spacing w:after="0" w:line="240" w:lineRule="auto"/>
              <w:jc w:val="center"/>
              <w:rPr>
                <w:rFonts w:ascii="Times New Roman" w:hAnsi="Times New Roman"/>
                <w:sz w:val="28"/>
                <w:szCs w:val="28"/>
              </w:rPr>
            </w:pPr>
            <w:r w:rsidRPr="001C1D89">
              <w:rPr>
                <w:rFonts w:ascii="Times New Roman" w:hAnsi="Times New Roman"/>
                <w:sz w:val="28"/>
                <w:szCs w:val="28"/>
              </w:rPr>
              <w:t>27.270</w:t>
            </w:r>
          </w:p>
        </w:tc>
        <w:tc>
          <w:tcPr>
            <w:tcW w:w="1701" w:type="dxa"/>
            <w:shd w:val="clear" w:color="auto" w:fill="auto"/>
            <w:vAlign w:val="center"/>
          </w:tcPr>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272,7%</w:t>
            </w:r>
          </w:p>
        </w:tc>
      </w:tr>
      <w:tr w:rsidR="009F1AB0" w:rsidRPr="001C1D89" w:rsidTr="002F0428">
        <w:trPr>
          <w:trHeight w:val="780"/>
          <w:jc w:val="center"/>
        </w:trPr>
        <w:tc>
          <w:tcPr>
            <w:tcW w:w="675" w:type="dxa"/>
            <w:vMerge/>
            <w:shd w:val="clear" w:color="auto" w:fill="auto"/>
            <w:vAlign w:val="center"/>
          </w:tcPr>
          <w:p w:rsidR="009F1AB0" w:rsidRPr="001C1D89" w:rsidRDefault="009F1AB0" w:rsidP="00DA00DD">
            <w:pPr>
              <w:numPr>
                <w:ilvl w:val="0"/>
                <w:numId w:val="13"/>
              </w:numPr>
              <w:spacing w:after="0" w:line="240" w:lineRule="auto"/>
              <w:ind w:left="284" w:hanging="284"/>
              <w:jc w:val="center"/>
              <w:rPr>
                <w:rFonts w:ascii="Times New Roman" w:hAnsi="Times New Roman"/>
                <w:sz w:val="28"/>
                <w:szCs w:val="28"/>
              </w:rPr>
            </w:pPr>
          </w:p>
        </w:tc>
        <w:tc>
          <w:tcPr>
            <w:tcW w:w="5103" w:type="dxa"/>
            <w:shd w:val="clear" w:color="auto" w:fill="auto"/>
            <w:vAlign w:val="center"/>
          </w:tcPr>
          <w:p w:rsidR="009F1AB0" w:rsidRPr="001C1D89" w:rsidRDefault="009F1AB0" w:rsidP="00DA00DD">
            <w:pPr>
              <w:spacing w:after="0" w:line="240" w:lineRule="auto"/>
              <w:jc w:val="both"/>
              <w:rPr>
                <w:rFonts w:ascii="Times New Roman" w:hAnsi="Times New Roman"/>
                <w:sz w:val="28"/>
                <w:szCs w:val="28"/>
              </w:rPr>
            </w:pPr>
            <w:r w:rsidRPr="001C1D89">
              <w:rPr>
                <w:rFonts w:ascii="Times New Roman" w:hAnsi="Times New Roman"/>
                <w:sz w:val="28"/>
                <w:szCs w:val="28"/>
              </w:rPr>
              <w:t xml:space="preserve">Huấn luyện, trang bị kỹ năng thực hành xã hội cho </w:t>
            </w:r>
            <w:r w:rsidRPr="001C1D89">
              <w:rPr>
                <w:rFonts w:ascii="Times New Roman" w:hAnsi="Times New Roman"/>
                <w:b/>
                <w:sz w:val="28"/>
                <w:szCs w:val="28"/>
              </w:rPr>
              <w:t>50.000</w:t>
            </w:r>
            <w:r w:rsidRPr="001C1D89">
              <w:rPr>
                <w:rFonts w:ascii="Times New Roman" w:hAnsi="Times New Roman"/>
                <w:sz w:val="28"/>
                <w:szCs w:val="28"/>
              </w:rPr>
              <w:t xml:space="preserve"> thanh thiếu nhi</w:t>
            </w:r>
          </w:p>
        </w:tc>
        <w:tc>
          <w:tcPr>
            <w:tcW w:w="2268" w:type="dxa"/>
            <w:shd w:val="clear" w:color="auto" w:fill="auto"/>
            <w:vAlign w:val="center"/>
          </w:tcPr>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78.970</w:t>
            </w:r>
          </w:p>
        </w:tc>
        <w:tc>
          <w:tcPr>
            <w:tcW w:w="1701" w:type="dxa"/>
            <w:shd w:val="clear" w:color="auto" w:fill="auto"/>
            <w:vAlign w:val="center"/>
          </w:tcPr>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157,94%</w:t>
            </w:r>
          </w:p>
        </w:tc>
      </w:tr>
      <w:tr w:rsidR="009F1AB0" w:rsidRPr="001C1D89" w:rsidTr="002F0428">
        <w:trPr>
          <w:jc w:val="center"/>
        </w:trPr>
        <w:tc>
          <w:tcPr>
            <w:tcW w:w="675" w:type="dxa"/>
            <w:shd w:val="clear" w:color="auto" w:fill="auto"/>
            <w:vAlign w:val="center"/>
          </w:tcPr>
          <w:p w:rsidR="009F1AB0" w:rsidRPr="001C1D89" w:rsidRDefault="009F1AB0" w:rsidP="00DA00DD">
            <w:pPr>
              <w:numPr>
                <w:ilvl w:val="0"/>
                <w:numId w:val="13"/>
              </w:numPr>
              <w:spacing w:after="0" w:line="240" w:lineRule="auto"/>
              <w:ind w:left="284" w:hanging="284"/>
              <w:jc w:val="center"/>
              <w:rPr>
                <w:rFonts w:ascii="Times New Roman" w:hAnsi="Times New Roman"/>
                <w:sz w:val="28"/>
                <w:szCs w:val="28"/>
              </w:rPr>
            </w:pPr>
          </w:p>
        </w:tc>
        <w:tc>
          <w:tcPr>
            <w:tcW w:w="5103" w:type="dxa"/>
            <w:shd w:val="clear" w:color="auto" w:fill="auto"/>
            <w:vAlign w:val="center"/>
          </w:tcPr>
          <w:p w:rsidR="009F1AB0" w:rsidRPr="001C1D89" w:rsidRDefault="009F1AB0" w:rsidP="00DA00DD">
            <w:pPr>
              <w:spacing w:after="0" w:line="240" w:lineRule="auto"/>
              <w:jc w:val="both"/>
              <w:rPr>
                <w:rFonts w:ascii="Times New Roman" w:hAnsi="Times New Roman"/>
                <w:sz w:val="28"/>
                <w:szCs w:val="28"/>
              </w:rPr>
            </w:pPr>
            <w:r w:rsidRPr="001C1D89">
              <w:rPr>
                <w:rFonts w:ascii="Times New Roman" w:hAnsi="Times New Roman"/>
                <w:sz w:val="28"/>
                <w:szCs w:val="28"/>
              </w:rPr>
              <w:t xml:space="preserve">Tổ chức </w:t>
            </w:r>
            <w:r w:rsidRPr="001C1D89">
              <w:rPr>
                <w:rFonts w:ascii="Times New Roman" w:hAnsi="Times New Roman"/>
                <w:b/>
                <w:sz w:val="28"/>
                <w:szCs w:val="28"/>
              </w:rPr>
              <w:t>10</w:t>
            </w:r>
            <w:r w:rsidRPr="001C1D89">
              <w:rPr>
                <w:rFonts w:ascii="Times New Roman" w:hAnsi="Times New Roman"/>
                <w:sz w:val="28"/>
                <w:szCs w:val="28"/>
              </w:rPr>
              <w:t xml:space="preserve"> chương trình tập huấn và chuyển giao kỹ thuật nuôi, trồng cho nông dân 05 huyện ngoại thành</w:t>
            </w:r>
          </w:p>
        </w:tc>
        <w:tc>
          <w:tcPr>
            <w:tcW w:w="2268" w:type="dxa"/>
            <w:shd w:val="clear" w:color="auto" w:fill="auto"/>
            <w:vAlign w:val="center"/>
          </w:tcPr>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14</w:t>
            </w:r>
          </w:p>
        </w:tc>
        <w:tc>
          <w:tcPr>
            <w:tcW w:w="1701" w:type="dxa"/>
            <w:shd w:val="clear" w:color="auto" w:fill="auto"/>
            <w:vAlign w:val="center"/>
          </w:tcPr>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140%</w:t>
            </w:r>
          </w:p>
        </w:tc>
      </w:tr>
      <w:tr w:rsidR="009F1AB0" w:rsidRPr="001C1D89" w:rsidTr="002F0428">
        <w:trPr>
          <w:jc w:val="center"/>
        </w:trPr>
        <w:tc>
          <w:tcPr>
            <w:tcW w:w="675" w:type="dxa"/>
            <w:shd w:val="clear" w:color="auto" w:fill="auto"/>
            <w:vAlign w:val="center"/>
          </w:tcPr>
          <w:p w:rsidR="009F1AB0" w:rsidRPr="001C1D89" w:rsidRDefault="009F1AB0" w:rsidP="00DA00DD">
            <w:pPr>
              <w:numPr>
                <w:ilvl w:val="0"/>
                <w:numId w:val="13"/>
              </w:numPr>
              <w:spacing w:after="0" w:line="240" w:lineRule="auto"/>
              <w:ind w:left="284" w:hanging="284"/>
              <w:jc w:val="center"/>
              <w:rPr>
                <w:rFonts w:ascii="Times New Roman" w:hAnsi="Times New Roman"/>
                <w:sz w:val="28"/>
                <w:szCs w:val="28"/>
              </w:rPr>
            </w:pPr>
          </w:p>
        </w:tc>
        <w:tc>
          <w:tcPr>
            <w:tcW w:w="5103" w:type="dxa"/>
            <w:shd w:val="clear" w:color="auto" w:fill="auto"/>
            <w:vAlign w:val="center"/>
          </w:tcPr>
          <w:p w:rsidR="009F1AB0" w:rsidRPr="001C1D89" w:rsidRDefault="009F1AB0" w:rsidP="00DA00DD">
            <w:pPr>
              <w:spacing w:after="0" w:line="240" w:lineRule="auto"/>
              <w:jc w:val="both"/>
              <w:rPr>
                <w:rFonts w:ascii="Times New Roman" w:hAnsi="Times New Roman"/>
                <w:spacing w:val="-6"/>
                <w:sz w:val="28"/>
                <w:szCs w:val="28"/>
              </w:rPr>
            </w:pPr>
            <w:r w:rsidRPr="001C1D89">
              <w:rPr>
                <w:rFonts w:ascii="Times New Roman" w:hAnsi="Times New Roman"/>
                <w:spacing w:val="-6"/>
                <w:sz w:val="28"/>
                <w:szCs w:val="28"/>
                <w:lang w:val="sv-SE"/>
              </w:rPr>
              <w:t xml:space="preserve">Thực hiện cải thiện môi trường, cảnh quan tại </w:t>
            </w:r>
            <w:r w:rsidRPr="001C1D89">
              <w:rPr>
                <w:rFonts w:ascii="Times New Roman" w:hAnsi="Times New Roman"/>
                <w:b/>
                <w:spacing w:val="-6"/>
                <w:sz w:val="28"/>
                <w:szCs w:val="28"/>
                <w:lang w:val="sv-SE"/>
              </w:rPr>
              <w:t>03</w:t>
            </w:r>
            <w:r w:rsidRPr="001C1D89">
              <w:rPr>
                <w:rFonts w:ascii="Times New Roman" w:hAnsi="Times New Roman"/>
                <w:spacing w:val="-6"/>
                <w:sz w:val="28"/>
                <w:szCs w:val="28"/>
                <w:lang w:val="sv-SE"/>
              </w:rPr>
              <w:t xml:space="preserve"> tuyến kênh, rạch trên địa bàn thành phố</w:t>
            </w:r>
          </w:p>
        </w:tc>
        <w:tc>
          <w:tcPr>
            <w:tcW w:w="2268" w:type="dxa"/>
            <w:shd w:val="clear" w:color="auto" w:fill="auto"/>
            <w:vAlign w:val="center"/>
          </w:tcPr>
          <w:p w:rsidR="009F1AB0" w:rsidRPr="001C1D89" w:rsidRDefault="00C95186" w:rsidP="00DA00DD">
            <w:pPr>
              <w:spacing w:after="0" w:line="240" w:lineRule="auto"/>
              <w:jc w:val="center"/>
              <w:rPr>
                <w:rFonts w:ascii="Times New Roman" w:hAnsi="Times New Roman"/>
                <w:sz w:val="28"/>
                <w:szCs w:val="28"/>
              </w:rPr>
            </w:pPr>
            <w:r w:rsidRPr="001C1D89">
              <w:rPr>
                <w:rFonts w:ascii="Times New Roman" w:hAnsi="Times New Roman"/>
                <w:sz w:val="28"/>
                <w:szCs w:val="28"/>
              </w:rPr>
              <w:t>12</w:t>
            </w:r>
          </w:p>
        </w:tc>
        <w:tc>
          <w:tcPr>
            <w:tcW w:w="1701" w:type="dxa"/>
            <w:shd w:val="clear" w:color="auto" w:fill="auto"/>
            <w:vAlign w:val="center"/>
          </w:tcPr>
          <w:p w:rsidR="009F1AB0" w:rsidRPr="001C1D89" w:rsidRDefault="00C95186" w:rsidP="00DA00DD">
            <w:pPr>
              <w:spacing w:after="0" w:line="240" w:lineRule="auto"/>
              <w:jc w:val="center"/>
              <w:rPr>
                <w:rFonts w:ascii="Times New Roman" w:hAnsi="Times New Roman"/>
                <w:sz w:val="28"/>
                <w:szCs w:val="28"/>
              </w:rPr>
            </w:pPr>
            <w:r w:rsidRPr="001C1D89">
              <w:rPr>
                <w:rFonts w:ascii="Times New Roman" w:hAnsi="Times New Roman"/>
                <w:sz w:val="28"/>
                <w:szCs w:val="28"/>
              </w:rPr>
              <w:t>400</w:t>
            </w:r>
            <w:r w:rsidR="009F1AB0" w:rsidRPr="001C1D89">
              <w:rPr>
                <w:rFonts w:ascii="Times New Roman" w:hAnsi="Times New Roman"/>
                <w:sz w:val="28"/>
                <w:szCs w:val="28"/>
              </w:rPr>
              <w:t>%</w:t>
            </w:r>
          </w:p>
        </w:tc>
      </w:tr>
      <w:tr w:rsidR="009F1AB0" w:rsidRPr="001C1D89" w:rsidTr="002F0428">
        <w:trPr>
          <w:jc w:val="center"/>
        </w:trPr>
        <w:tc>
          <w:tcPr>
            <w:tcW w:w="675" w:type="dxa"/>
            <w:shd w:val="clear" w:color="auto" w:fill="auto"/>
            <w:vAlign w:val="center"/>
          </w:tcPr>
          <w:p w:rsidR="009F1AB0" w:rsidRPr="001C1D89" w:rsidRDefault="009F1AB0" w:rsidP="00DA00DD">
            <w:pPr>
              <w:numPr>
                <w:ilvl w:val="0"/>
                <w:numId w:val="13"/>
              </w:numPr>
              <w:spacing w:after="0" w:line="240" w:lineRule="auto"/>
              <w:ind w:left="284" w:hanging="284"/>
              <w:jc w:val="center"/>
              <w:rPr>
                <w:rFonts w:ascii="Times New Roman" w:hAnsi="Times New Roman"/>
                <w:sz w:val="28"/>
                <w:szCs w:val="28"/>
              </w:rPr>
            </w:pPr>
          </w:p>
        </w:tc>
        <w:tc>
          <w:tcPr>
            <w:tcW w:w="5103" w:type="dxa"/>
            <w:shd w:val="clear" w:color="auto" w:fill="auto"/>
            <w:vAlign w:val="center"/>
          </w:tcPr>
          <w:p w:rsidR="009F1AB0" w:rsidRPr="001C1D89" w:rsidRDefault="00E653AA" w:rsidP="00E653AA">
            <w:pPr>
              <w:spacing w:after="0" w:line="240" w:lineRule="auto"/>
              <w:jc w:val="both"/>
              <w:rPr>
                <w:rFonts w:ascii="Times New Roman" w:hAnsi="Times New Roman"/>
                <w:sz w:val="28"/>
                <w:szCs w:val="28"/>
              </w:rPr>
            </w:pPr>
            <w:r w:rsidRPr="001C1D89">
              <w:rPr>
                <w:rFonts w:ascii="Times New Roman" w:hAnsi="Times New Roman"/>
                <w:sz w:val="28"/>
                <w:szCs w:val="28"/>
                <w:lang w:val="sv-SE"/>
              </w:rPr>
              <w:t>Khởi động t</w:t>
            </w:r>
            <w:r w:rsidR="009F1AB0" w:rsidRPr="001C1D89">
              <w:rPr>
                <w:rFonts w:ascii="Times New Roman" w:hAnsi="Times New Roman"/>
                <w:sz w:val="28"/>
                <w:szCs w:val="28"/>
                <w:lang w:val="sv-SE"/>
              </w:rPr>
              <w:t xml:space="preserve">hực hiện công trình “Xây dựng </w:t>
            </w:r>
            <w:r w:rsidR="009F1AB0" w:rsidRPr="001C1D89">
              <w:rPr>
                <w:rFonts w:ascii="Times New Roman" w:hAnsi="Times New Roman"/>
                <w:b/>
                <w:sz w:val="28"/>
                <w:szCs w:val="28"/>
                <w:lang w:val="sv-SE"/>
              </w:rPr>
              <w:t>05</w:t>
            </w:r>
            <w:r w:rsidR="009F1AB0" w:rsidRPr="001C1D89">
              <w:rPr>
                <w:rFonts w:ascii="Times New Roman" w:hAnsi="Times New Roman"/>
                <w:sz w:val="28"/>
                <w:szCs w:val="28"/>
                <w:lang w:val="sv-SE"/>
              </w:rPr>
              <w:t xml:space="preserve"> chung cư văn minh, sạch đẹp, an toàn”</w:t>
            </w:r>
          </w:p>
        </w:tc>
        <w:tc>
          <w:tcPr>
            <w:tcW w:w="2268" w:type="dxa"/>
            <w:shd w:val="clear" w:color="auto" w:fill="auto"/>
            <w:vAlign w:val="center"/>
          </w:tcPr>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17</w:t>
            </w:r>
            <w:r w:rsidR="00C612CC" w:rsidRPr="001C1D89">
              <w:rPr>
                <w:rStyle w:val="FootnoteReference"/>
                <w:rFonts w:ascii="Times New Roman" w:hAnsi="Times New Roman"/>
                <w:sz w:val="28"/>
                <w:szCs w:val="28"/>
              </w:rPr>
              <w:footnoteReference w:id="56"/>
            </w:r>
          </w:p>
        </w:tc>
        <w:tc>
          <w:tcPr>
            <w:tcW w:w="1701" w:type="dxa"/>
            <w:shd w:val="clear" w:color="auto" w:fill="auto"/>
            <w:vAlign w:val="center"/>
          </w:tcPr>
          <w:p w:rsidR="009F1AB0" w:rsidRPr="001C1D89" w:rsidRDefault="009F1AB0" w:rsidP="00DA00DD">
            <w:pPr>
              <w:spacing w:after="0" w:line="240" w:lineRule="auto"/>
              <w:jc w:val="center"/>
              <w:rPr>
                <w:rFonts w:ascii="Times New Roman" w:hAnsi="Times New Roman"/>
                <w:sz w:val="28"/>
                <w:szCs w:val="28"/>
              </w:rPr>
            </w:pPr>
            <w:r w:rsidRPr="001C1D89">
              <w:rPr>
                <w:rFonts w:ascii="Times New Roman" w:hAnsi="Times New Roman"/>
                <w:sz w:val="28"/>
                <w:szCs w:val="28"/>
              </w:rPr>
              <w:t>340%</w:t>
            </w:r>
          </w:p>
        </w:tc>
      </w:tr>
    </w:tbl>
    <w:p w:rsidR="00A81B79" w:rsidRPr="001C1D89" w:rsidRDefault="00901498" w:rsidP="00AA3B56">
      <w:pPr>
        <w:spacing w:before="120" w:after="0" w:line="269" w:lineRule="auto"/>
        <w:jc w:val="both"/>
        <w:rPr>
          <w:rFonts w:ascii="Times New Roman" w:hAnsi="Times New Roman"/>
          <w:b/>
          <w:bCs/>
          <w:sz w:val="28"/>
          <w:szCs w:val="28"/>
        </w:rPr>
      </w:pPr>
      <w:r w:rsidRPr="001C1D89">
        <w:rPr>
          <w:rFonts w:ascii="Times New Roman" w:hAnsi="Times New Roman"/>
          <w:b/>
          <w:bCs/>
          <w:sz w:val="28"/>
          <w:szCs w:val="28"/>
        </w:rPr>
        <w:t>IV</w:t>
      </w:r>
      <w:r w:rsidR="00A81B79" w:rsidRPr="001C1D89">
        <w:rPr>
          <w:rFonts w:ascii="Times New Roman" w:hAnsi="Times New Roman"/>
          <w:b/>
          <w:bCs/>
          <w:sz w:val="28"/>
          <w:szCs w:val="28"/>
        </w:rPr>
        <w:t>. ĐÁNH GIÁ CHUNG:</w:t>
      </w:r>
    </w:p>
    <w:p w:rsidR="00A81B79" w:rsidRPr="001C1D89" w:rsidRDefault="00A81B79" w:rsidP="00AA3B56">
      <w:pPr>
        <w:spacing w:after="0" w:line="269" w:lineRule="auto"/>
        <w:ind w:firstLine="709"/>
        <w:jc w:val="both"/>
        <w:rPr>
          <w:rFonts w:ascii="Times New Roman" w:hAnsi="Times New Roman"/>
          <w:b/>
          <w:sz w:val="28"/>
          <w:szCs w:val="28"/>
        </w:rPr>
      </w:pPr>
      <w:r w:rsidRPr="001C1D89">
        <w:rPr>
          <w:rFonts w:ascii="Times New Roman" w:hAnsi="Times New Roman"/>
          <w:b/>
          <w:sz w:val="28"/>
          <w:szCs w:val="28"/>
        </w:rPr>
        <w:t xml:space="preserve">1. Mặt </w:t>
      </w:r>
      <w:r w:rsidR="008D44BD" w:rsidRPr="001C1D89">
        <w:rPr>
          <w:rFonts w:ascii="Times New Roman" w:hAnsi="Times New Roman"/>
          <w:b/>
          <w:sz w:val="28"/>
          <w:szCs w:val="28"/>
        </w:rPr>
        <w:t>được</w:t>
      </w:r>
      <w:r w:rsidRPr="001C1D89">
        <w:rPr>
          <w:rFonts w:ascii="Times New Roman" w:hAnsi="Times New Roman"/>
          <w:b/>
          <w:sz w:val="28"/>
          <w:szCs w:val="28"/>
        </w:rPr>
        <w:t>:</w:t>
      </w:r>
    </w:p>
    <w:p w:rsidR="002900BE" w:rsidRPr="001C1D89" w:rsidRDefault="002900BE" w:rsidP="002900BE">
      <w:pPr>
        <w:spacing w:after="0" w:line="269" w:lineRule="auto"/>
        <w:ind w:firstLine="709"/>
        <w:jc w:val="both"/>
        <w:rPr>
          <w:rFonts w:ascii="Times New Roman" w:hAnsi="Times New Roman"/>
          <w:sz w:val="28"/>
          <w:szCs w:val="28"/>
        </w:rPr>
      </w:pPr>
      <w:r w:rsidRPr="001C1D89">
        <w:rPr>
          <w:rFonts w:ascii="Times New Roman" w:hAnsi="Times New Roman"/>
          <w:sz w:val="28"/>
          <w:szCs w:val="28"/>
        </w:rPr>
        <w:t>- Công tác tuyên truyền được quan tâm thực hiện từ cấp Thành đến cơ sở; nội dung tuyên truyền có sự chọn lọc và đầu tư để tạo điểm nhấn; phát huy tốt các kênh thông tin tuyên truyền.</w:t>
      </w:r>
    </w:p>
    <w:p w:rsidR="002900BE" w:rsidRPr="001C1D89" w:rsidRDefault="002900BE" w:rsidP="002900BE">
      <w:pPr>
        <w:spacing w:after="0" w:line="269" w:lineRule="auto"/>
        <w:ind w:firstLine="709"/>
        <w:jc w:val="both"/>
        <w:rPr>
          <w:rFonts w:ascii="Times New Roman" w:hAnsi="Times New Roman"/>
          <w:sz w:val="28"/>
          <w:szCs w:val="28"/>
        </w:rPr>
      </w:pPr>
      <w:r w:rsidRPr="001C1D89">
        <w:rPr>
          <w:rFonts w:ascii="Times New Roman" w:hAnsi="Times New Roman"/>
          <w:sz w:val="28"/>
          <w:szCs w:val="28"/>
        </w:rPr>
        <w:t>- Các hoạt động tiếp tục nhận được nhiều sự đồng tình, ủng hộ, chia sẻ và hỗ trợ, tạo điều kiện của các cấp ủy Đảng, chính quyền, ban ngành, đoàn thể các cấp, các doanh nghiệp, đơn vị.</w:t>
      </w:r>
    </w:p>
    <w:p w:rsidR="00C265C8" w:rsidRPr="001C1D89" w:rsidRDefault="00C265C8" w:rsidP="00C265C8">
      <w:pPr>
        <w:spacing w:after="0" w:line="269" w:lineRule="auto"/>
        <w:ind w:firstLine="709"/>
        <w:jc w:val="both"/>
        <w:rPr>
          <w:rFonts w:ascii="Times New Roman" w:hAnsi="Times New Roman"/>
          <w:spacing w:val="2"/>
          <w:sz w:val="28"/>
          <w:szCs w:val="28"/>
        </w:rPr>
      </w:pPr>
      <w:r w:rsidRPr="001C1D89">
        <w:rPr>
          <w:rFonts w:ascii="Times New Roman" w:hAnsi="Times New Roman"/>
          <w:spacing w:val="2"/>
          <w:sz w:val="28"/>
          <w:szCs w:val="28"/>
        </w:rPr>
        <w:t xml:space="preserve">- Công tác chỉ đạo có sự tập trung, đảm bảo vai trò định hướng và điều phối của cấp Thành đối với cơ sở; </w:t>
      </w:r>
      <w:r w:rsidR="003B77EF" w:rsidRPr="001C1D89">
        <w:rPr>
          <w:rFonts w:ascii="Times New Roman" w:hAnsi="Times New Roman"/>
          <w:spacing w:val="2"/>
          <w:sz w:val="28"/>
          <w:szCs w:val="28"/>
        </w:rPr>
        <w:t>vai trò, chức năng</w:t>
      </w:r>
      <w:r w:rsidRPr="001C1D89">
        <w:rPr>
          <w:rFonts w:ascii="Times New Roman" w:hAnsi="Times New Roman"/>
          <w:spacing w:val="2"/>
          <w:sz w:val="28"/>
          <w:szCs w:val="28"/>
        </w:rPr>
        <w:t xml:space="preserve"> của </w:t>
      </w:r>
      <w:r w:rsidR="00236F65" w:rsidRPr="001C1D89">
        <w:rPr>
          <w:rFonts w:ascii="Times New Roman" w:hAnsi="Times New Roman"/>
          <w:spacing w:val="2"/>
          <w:sz w:val="28"/>
          <w:szCs w:val="28"/>
        </w:rPr>
        <w:t>các đơn vị sự nghiệp trực thuộc Thành Đoàn</w:t>
      </w:r>
      <w:r w:rsidR="003B77EF" w:rsidRPr="001C1D89">
        <w:rPr>
          <w:rFonts w:ascii="Times New Roman" w:hAnsi="Times New Roman"/>
          <w:spacing w:val="2"/>
          <w:sz w:val="28"/>
          <w:szCs w:val="28"/>
        </w:rPr>
        <w:t xml:space="preserve"> và tính chủ động </w:t>
      </w:r>
      <w:r w:rsidRPr="001C1D89">
        <w:rPr>
          <w:rFonts w:ascii="Times New Roman" w:hAnsi="Times New Roman"/>
          <w:spacing w:val="2"/>
          <w:sz w:val="28"/>
          <w:szCs w:val="28"/>
        </w:rPr>
        <w:t>các cơ sở</w:t>
      </w:r>
      <w:r w:rsidR="003B77EF" w:rsidRPr="001C1D89">
        <w:rPr>
          <w:rFonts w:ascii="Times New Roman" w:hAnsi="Times New Roman"/>
          <w:spacing w:val="2"/>
          <w:sz w:val="28"/>
          <w:szCs w:val="28"/>
        </w:rPr>
        <w:t>,</w:t>
      </w:r>
      <w:r w:rsidRPr="001C1D89">
        <w:rPr>
          <w:rFonts w:ascii="Times New Roman" w:hAnsi="Times New Roman"/>
          <w:spacing w:val="2"/>
          <w:sz w:val="28"/>
          <w:szCs w:val="28"/>
        </w:rPr>
        <w:t xml:space="preserve"> cụm cơ sở Đoàn được </w:t>
      </w:r>
      <w:r w:rsidR="00236F65" w:rsidRPr="001C1D89">
        <w:rPr>
          <w:rFonts w:ascii="Times New Roman" w:hAnsi="Times New Roman"/>
          <w:spacing w:val="2"/>
          <w:sz w:val="28"/>
          <w:szCs w:val="28"/>
        </w:rPr>
        <w:t>phát huy hiệu quả.</w:t>
      </w:r>
    </w:p>
    <w:p w:rsidR="00A81B79" w:rsidRPr="001C1D89" w:rsidRDefault="00A81B79" w:rsidP="00AA3B56">
      <w:pPr>
        <w:spacing w:before="120" w:after="0" w:line="269" w:lineRule="auto"/>
        <w:ind w:firstLine="709"/>
        <w:jc w:val="both"/>
        <w:rPr>
          <w:rFonts w:ascii="Times New Roman" w:hAnsi="Times New Roman"/>
          <w:b/>
          <w:sz w:val="28"/>
          <w:szCs w:val="28"/>
        </w:rPr>
      </w:pPr>
      <w:r w:rsidRPr="001C1D89">
        <w:rPr>
          <w:rFonts w:ascii="Times New Roman" w:hAnsi="Times New Roman"/>
          <w:b/>
          <w:sz w:val="28"/>
          <w:szCs w:val="28"/>
        </w:rPr>
        <w:t>2. Một số vấn đề cần lưu ý:</w:t>
      </w:r>
    </w:p>
    <w:p w:rsidR="00A57393" w:rsidRPr="001C1D89" w:rsidRDefault="00A57393" w:rsidP="00AA3B56">
      <w:pPr>
        <w:spacing w:after="0" w:line="269" w:lineRule="auto"/>
        <w:ind w:firstLine="709"/>
        <w:jc w:val="both"/>
        <w:rPr>
          <w:rFonts w:ascii="Times New Roman" w:hAnsi="Times New Roman"/>
          <w:sz w:val="28"/>
          <w:szCs w:val="28"/>
        </w:rPr>
      </w:pPr>
      <w:r w:rsidRPr="001C1D89">
        <w:rPr>
          <w:rFonts w:ascii="Times New Roman" w:hAnsi="Times New Roman"/>
          <w:sz w:val="28"/>
          <w:szCs w:val="28"/>
        </w:rPr>
        <w:t xml:space="preserve">- Một số cơ sở Đoàn </w:t>
      </w:r>
      <w:r w:rsidR="00022A87" w:rsidRPr="001C1D89">
        <w:rPr>
          <w:rFonts w:ascii="Times New Roman" w:hAnsi="Times New Roman"/>
          <w:sz w:val="28"/>
          <w:szCs w:val="28"/>
        </w:rPr>
        <w:t xml:space="preserve">còn </w:t>
      </w:r>
      <w:r w:rsidRPr="001C1D89">
        <w:rPr>
          <w:rFonts w:ascii="Times New Roman" w:hAnsi="Times New Roman"/>
          <w:sz w:val="28"/>
          <w:szCs w:val="28"/>
        </w:rPr>
        <w:t xml:space="preserve">chưa kỹ lưỡng trong quá trình khảo sát, xác lập nội dung hoạt động; </w:t>
      </w:r>
      <w:r w:rsidR="005066BC" w:rsidRPr="001C1D89">
        <w:rPr>
          <w:rFonts w:ascii="Times New Roman" w:hAnsi="Times New Roman"/>
          <w:sz w:val="28"/>
          <w:szCs w:val="28"/>
        </w:rPr>
        <w:t>chưa</w:t>
      </w:r>
      <w:r w:rsidRPr="001C1D89">
        <w:rPr>
          <w:rFonts w:ascii="Times New Roman" w:hAnsi="Times New Roman"/>
          <w:sz w:val="28"/>
          <w:szCs w:val="28"/>
        </w:rPr>
        <w:t xml:space="preserve"> chủ động trong việc vận động nguồn lực tổ chức </w:t>
      </w:r>
      <w:r w:rsidR="00F965A5" w:rsidRPr="001C1D89">
        <w:rPr>
          <w:rFonts w:ascii="Times New Roman" w:hAnsi="Times New Roman"/>
          <w:sz w:val="28"/>
          <w:szCs w:val="28"/>
        </w:rPr>
        <w:t>phong trào</w:t>
      </w:r>
      <w:r w:rsidR="00EF2CEB" w:rsidRPr="001C1D89">
        <w:rPr>
          <w:rFonts w:ascii="Times New Roman" w:hAnsi="Times New Roman"/>
          <w:sz w:val="28"/>
          <w:szCs w:val="28"/>
        </w:rPr>
        <w:t>;</w:t>
      </w:r>
      <w:r w:rsidRPr="001C1D89">
        <w:rPr>
          <w:rFonts w:ascii="Times New Roman" w:hAnsi="Times New Roman"/>
          <w:sz w:val="28"/>
          <w:szCs w:val="28"/>
        </w:rPr>
        <w:t xml:space="preserve"> </w:t>
      </w:r>
      <w:r w:rsidR="008E403E" w:rsidRPr="001C1D89">
        <w:rPr>
          <w:rFonts w:ascii="Times New Roman" w:hAnsi="Times New Roman"/>
          <w:sz w:val="28"/>
          <w:szCs w:val="28"/>
        </w:rPr>
        <w:t>chưa xác lập các nội dung hoạt động thường xuyên, chỉ tập trung vào các đợt hoạt động cao điểm.</w:t>
      </w:r>
    </w:p>
    <w:p w:rsidR="005066BC" w:rsidRPr="001C1D89" w:rsidRDefault="005066BC" w:rsidP="00AA3B56">
      <w:pPr>
        <w:spacing w:after="0" w:line="269" w:lineRule="auto"/>
        <w:ind w:firstLine="709"/>
        <w:jc w:val="both"/>
        <w:rPr>
          <w:rFonts w:ascii="Times New Roman" w:hAnsi="Times New Roman"/>
          <w:sz w:val="28"/>
          <w:szCs w:val="28"/>
        </w:rPr>
      </w:pPr>
      <w:r w:rsidRPr="001C1D89">
        <w:rPr>
          <w:rFonts w:ascii="Times New Roman" w:hAnsi="Times New Roman"/>
          <w:sz w:val="28"/>
          <w:szCs w:val="28"/>
        </w:rPr>
        <w:lastRenderedPageBreak/>
        <w:t>- Công tác tổ chức Ngày Đoàn viên và sinh hoạt chi đoàn chủ điểm tại một số cơ sở Đoàn chưa đảm bảo theo chỉ đạo</w:t>
      </w:r>
      <w:r w:rsidR="00BA7E17" w:rsidRPr="001C1D89">
        <w:rPr>
          <w:rFonts w:ascii="Times New Roman" w:hAnsi="Times New Roman"/>
          <w:sz w:val="28"/>
          <w:szCs w:val="28"/>
        </w:rPr>
        <w:t xml:space="preserve"> và</w:t>
      </w:r>
      <w:r w:rsidRPr="001C1D89">
        <w:rPr>
          <w:rFonts w:ascii="Times New Roman" w:hAnsi="Times New Roman"/>
          <w:sz w:val="28"/>
          <w:szCs w:val="28"/>
        </w:rPr>
        <w:t xml:space="preserve"> định hướng của Ban Thường vụ Thành Đoàn.</w:t>
      </w:r>
    </w:p>
    <w:p w:rsidR="005066BC" w:rsidRPr="001C1D89" w:rsidRDefault="00B0163F" w:rsidP="005066BC">
      <w:pPr>
        <w:spacing w:after="0" w:line="269" w:lineRule="auto"/>
        <w:ind w:firstLine="709"/>
        <w:jc w:val="both"/>
        <w:rPr>
          <w:rFonts w:ascii="Times New Roman" w:hAnsi="Times New Roman"/>
          <w:sz w:val="28"/>
          <w:szCs w:val="28"/>
        </w:rPr>
      </w:pPr>
      <w:r w:rsidRPr="001C1D89">
        <w:rPr>
          <w:rFonts w:ascii="Times New Roman" w:hAnsi="Times New Roman"/>
          <w:sz w:val="28"/>
          <w:szCs w:val="28"/>
        </w:rPr>
        <w:t xml:space="preserve">- </w:t>
      </w:r>
      <w:r w:rsidR="00256153" w:rsidRPr="001C1D89">
        <w:rPr>
          <w:rFonts w:ascii="Times New Roman" w:hAnsi="Times New Roman"/>
          <w:sz w:val="28"/>
          <w:szCs w:val="28"/>
        </w:rPr>
        <w:t xml:space="preserve">Tính chấp hành của một số cơ sở Đoàn </w:t>
      </w:r>
      <w:r w:rsidR="0022761D" w:rsidRPr="001C1D89">
        <w:rPr>
          <w:rFonts w:ascii="Times New Roman" w:hAnsi="Times New Roman"/>
          <w:sz w:val="28"/>
          <w:szCs w:val="28"/>
        </w:rPr>
        <w:t xml:space="preserve">vẫn </w:t>
      </w:r>
      <w:r w:rsidR="00256153" w:rsidRPr="001C1D89">
        <w:rPr>
          <w:rFonts w:ascii="Times New Roman" w:hAnsi="Times New Roman"/>
          <w:sz w:val="28"/>
          <w:szCs w:val="28"/>
        </w:rPr>
        <w:t xml:space="preserve">còn </w:t>
      </w:r>
      <w:r w:rsidR="008C6215" w:rsidRPr="001C1D89">
        <w:rPr>
          <w:rFonts w:ascii="Times New Roman" w:hAnsi="Times New Roman"/>
          <w:sz w:val="28"/>
          <w:szCs w:val="28"/>
        </w:rPr>
        <w:t>hạn chế</w:t>
      </w:r>
      <w:r w:rsidR="00256153" w:rsidRPr="001C1D89">
        <w:rPr>
          <w:rFonts w:ascii="Times New Roman" w:hAnsi="Times New Roman"/>
          <w:sz w:val="28"/>
          <w:szCs w:val="28"/>
        </w:rPr>
        <w:t xml:space="preserve"> trong việc </w:t>
      </w:r>
      <w:r w:rsidR="00266706" w:rsidRPr="001C1D89">
        <w:rPr>
          <w:rFonts w:ascii="Times New Roman" w:hAnsi="Times New Roman"/>
          <w:sz w:val="28"/>
          <w:szCs w:val="28"/>
        </w:rPr>
        <w:t xml:space="preserve">xây dựng kế hoạch tổ chức Tháng Thanh niên; </w:t>
      </w:r>
      <w:r w:rsidR="00256153" w:rsidRPr="001C1D89">
        <w:rPr>
          <w:rFonts w:ascii="Times New Roman" w:hAnsi="Times New Roman"/>
          <w:sz w:val="28"/>
          <w:szCs w:val="28"/>
        </w:rPr>
        <w:t xml:space="preserve">thực hiện chế độ thông tin, báo cáo; đăng ký hoạt động và triển khai đồng bộ </w:t>
      </w:r>
      <w:r w:rsidR="00266706" w:rsidRPr="001C1D89">
        <w:rPr>
          <w:rFonts w:ascii="Times New Roman" w:hAnsi="Times New Roman"/>
          <w:sz w:val="28"/>
          <w:szCs w:val="28"/>
        </w:rPr>
        <w:t xml:space="preserve">các ngày </w:t>
      </w:r>
      <w:r w:rsidR="00256153" w:rsidRPr="001C1D89">
        <w:rPr>
          <w:rFonts w:ascii="Times New Roman" w:hAnsi="Times New Roman"/>
          <w:sz w:val="28"/>
          <w:szCs w:val="28"/>
        </w:rPr>
        <w:t>hoạt động cao điểm.</w:t>
      </w:r>
    </w:p>
    <w:p w:rsidR="00672329" w:rsidRPr="001C1D89" w:rsidRDefault="00672329" w:rsidP="00AA3B56">
      <w:pPr>
        <w:spacing w:after="240" w:line="269" w:lineRule="auto"/>
        <w:ind w:firstLine="709"/>
        <w:jc w:val="both"/>
        <w:rPr>
          <w:rFonts w:ascii="Times New Roman" w:hAnsi="Times New Roman"/>
          <w:sz w:val="28"/>
          <w:szCs w:val="28"/>
        </w:rPr>
      </w:pPr>
      <w:r w:rsidRPr="001C1D89">
        <w:rPr>
          <w:rFonts w:ascii="Times New Roman" w:hAnsi="Times New Roman"/>
          <w:sz w:val="28"/>
          <w:szCs w:val="28"/>
        </w:rPr>
        <w:t xml:space="preserve">- Công tác phối hợp </w:t>
      </w:r>
      <w:r w:rsidR="00A30F9F" w:rsidRPr="001C1D89">
        <w:rPr>
          <w:rFonts w:ascii="Times New Roman" w:hAnsi="Times New Roman"/>
          <w:sz w:val="28"/>
          <w:szCs w:val="28"/>
        </w:rPr>
        <w:t>của cấp Thành với</w:t>
      </w:r>
      <w:r w:rsidRPr="001C1D89">
        <w:rPr>
          <w:rFonts w:ascii="Times New Roman" w:hAnsi="Times New Roman"/>
          <w:sz w:val="28"/>
          <w:szCs w:val="28"/>
        </w:rPr>
        <w:t xml:space="preserve"> các đơn vị </w:t>
      </w:r>
      <w:r w:rsidR="00A30F9F" w:rsidRPr="001C1D89">
        <w:rPr>
          <w:rFonts w:ascii="Times New Roman" w:hAnsi="Times New Roman"/>
          <w:sz w:val="28"/>
          <w:szCs w:val="28"/>
        </w:rPr>
        <w:t xml:space="preserve">có liên quan </w:t>
      </w:r>
      <w:r w:rsidRPr="001C1D89">
        <w:rPr>
          <w:rFonts w:ascii="Times New Roman" w:hAnsi="Times New Roman"/>
          <w:sz w:val="28"/>
          <w:szCs w:val="28"/>
        </w:rPr>
        <w:t>tại một số địa bàn còn chưa đảm bảo, ảnh hưởng đến tiến độ thực hiện một số nội dung hoạt động và công trình.</w:t>
      </w:r>
    </w:p>
    <w:tbl>
      <w:tblPr>
        <w:tblStyle w:val="TableGrid"/>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494"/>
      </w:tblGrid>
      <w:tr w:rsidR="000440A5" w:rsidRPr="001C1D89" w:rsidTr="008D63D7">
        <w:tc>
          <w:tcPr>
            <w:tcW w:w="4503" w:type="dxa"/>
          </w:tcPr>
          <w:p w:rsidR="008D63D7" w:rsidRDefault="008D63D7" w:rsidP="008D63D7">
            <w:pPr>
              <w:spacing w:after="0"/>
              <w:ind w:left="142" w:hanging="142"/>
              <w:jc w:val="both"/>
              <w:rPr>
                <w:rFonts w:ascii="Times New Roman" w:hAnsi="Times New Roman"/>
                <w:b/>
                <w:sz w:val="26"/>
                <w:szCs w:val="26"/>
                <w:lang w:val="de-DE"/>
              </w:rPr>
            </w:pPr>
          </w:p>
          <w:p w:rsidR="008D63D7" w:rsidRPr="008D63D7" w:rsidRDefault="008D63D7" w:rsidP="008D63D7">
            <w:pPr>
              <w:spacing w:after="0"/>
              <w:jc w:val="both"/>
              <w:rPr>
                <w:rFonts w:ascii="Times New Roman" w:hAnsi="Times New Roman"/>
                <w:b/>
                <w:sz w:val="26"/>
                <w:szCs w:val="26"/>
                <w:lang w:val="de-DE"/>
              </w:rPr>
            </w:pPr>
            <w:r w:rsidRPr="008D63D7">
              <w:rPr>
                <w:rFonts w:ascii="Times New Roman" w:hAnsi="Times New Roman"/>
                <w:b/>
                <w:sz w:val="26"/>
                <w:szCs w:val="26"/>
                <w:lang w:val="de-DE"/>
              </w:rPr>
              <w:t>Nơi nhận:</w:t>
            </w:r>
          </w:p>
          <w:p w:rsidR="008D63D7" w:rsidRDefault="008D63D7" w:rsidP="008D63D7">
            <w:pPr>
              <w:tabs>
                <w:tab w:val="left" w:pos="3402"/>
              </w:tabs>
              <w:spacing w:after="0"/>
              <w:ind w:left="142" w:right="459" w:hanging="142"/>
              <w:jc w:val="both"/>
              <w:rPr>
                <w:rFonts w:ascii="Times New Roman" w:hAnsi="Times New Roman"/>
                <w:spacing w:val="-4"/>
                <w:lang w:val="de-DE"/>
              </w:rPr>
            </w:pPr>
            <w:r w:rsidRPr="008D63D7">
              <w:rPr>
                <w:rFonts w:ascii="Times New Roman" w:hAnsi="Times New Roman"/>
                <w:spacing w:val="-4"/>
                <w:lang w:val="de-DE"/>
              </w:rPr>
              <w:t>- TW Đoàn: B</w:t>
            </w:r>
            <w:r>
              <w:rPr>
                <w:rFonts w:ascii="Times New Roman" w:hAnsi="Times New Roman"/>
                <w:spacing w:val="-4"/>
                <w:lang w:val="de-DE"/>
              </w:rPr>
              <w:t xml:space="preserve">an Bí thư, </w:t>
            </w:r>
            <w:r w:rsidRPr="008D63D7">
              <w:rPr>
                <w:rFonts w:ascii="Times New Roman" w:hAnsi="Times New Roman"/>
                <w:spacing w:val="-4"/>
                <w:lang w:val="de-DE"/>
              </w:rPr>
              <w:t>Ban TNCN</w:t>
            </w:r>
            <w:r>
              <w:rPr>
                <w:rFonts w:ascii="Times New Roman" w:hAnsi="Times New Roman"/>
                <w:spacing w:val="-4"/>
                <w:lang w:val="de-DE"/>
              </w:rPr>
              <w:t>&amp;</w:t>
            </w:r>
            <w:r w:rsidRPr="008D63D7">
              <w:rPr>
                <w:rFonts w:ascii="Times New Roman" w:hAnsi="Times New Roman"/>
                <w:spacing w:val="-4"/>
                <w:lang w:val="de-DE"/>
              </w:rPr>
              <w:t>ĐT</w:t>
            </w:r>
            <w:r>
              <w:rPr>
                <w:rFonts w:ascii="Times New Roman" w:hAnsi="Times New Roman"/>
                <w:spacing w:val="-4"/>
                <w:lang w:val="de-DE"/>
              </w:rPr>
              <w:t>, Ban TNTH, VP;</w:t>
            </w:r>
          </w:p>
          <w:p w:rsidR="008D63D7" w:rsidRDefault="008D63D7" w:rsidP="008D63D7">
            <w:pPr>
              <w:tabs>
                <w:tab w:val="left" w:pos="3402"/>
              </w:tabs>
              <w:spacing w:after="0"/>
              <w:ind w:left="142" w:right="459" w:hanging="142"/>
              <w:jc w:val="both"/>
              <w:rPr>
                <w:rFonts w:ascii="Times New Roman" w:hAnsi="Times New Roman"/>
                <w:spacing w:val="-4"/>
                <w:lang w:val="de-DE"/>
              </w:rPr>
            </w:pPr>
            <w:r>
              <w:rPr>
                <w:rFonts w:ascii="Times New Roman" w:hAnsi="Times New Roman"/>
                <w:spacing w:val="-4"/>
                <w:lang w:val="de-DE"/>
              </w:rPr>
              <w:t>- Thành ủy: Ban Dân vận, Ban Tuyên giáo, Văn phòng;</w:t>
            </w:r>
          </w:p>
          <w:p w:rsidR="008D63D7" w:rsidRPr="008D63D7" w:rsidRDefault="008D63D7" w:rsidP="008D63D7">
            <w:pPr>
              <w:tabs>
                <w:tab w:val="left" w:pos="3402"/>
              </w:tabs>
              <w:spacing w:after="0"/>
              <w:ind w:left="142" w:right="459" w:hanging="142"/>
              <w:jc w:val="both"/>
              <w:rPr>
                <w:rFonts w:ascii="Times New Roman" w:hAnsi="Times New Roman"/>
                <w:spacing w:val="-4"/>
                <w:lang w:val="de-DE"/>
              </w:rPr>
            </w:pPr>
            <w:r>
              <w:rPr>
                <w:rFonts w:ascii="Times New Roman" w:hAnsi="Times New Roman"/>
                <w:spacing w:val="-4"/>
                <w:lang w:val="de-DE"/>
              </w:rPr>
              <w:t>- Văn phòng UBND TP, UBMTTQTP;</w:t>
            </w:r>
          </w:p>
          <w:p w:rsidR="008D63D7" w:rsidRDefault="008D63D7" w:rsidP="008D63D7">
            <w:pPr>
              <w:spacing w:after="0"/>
              <w:ind w:left="142" w:hanging="142"/>
              <w:rPr>
                <w:rFonts w:ascii="Times New Roman" w:hAnsi="Times New Roman"/>
                <w:lang w:val="de-DE"/>
              </w:rPr>
            </w:pPr>
            <w:r w:rsidRPr="008D63D7">
              <w:rPr>
                <w:rFonts w:ascii="Times New Roman" w:hAnsi="Times New Roman"/>
                <w:lang w:val="de-DE"/>
              </w:rPr>
              <w:t xml:space="preserve">- </w:t>
            </w:r>
            <w:r>
              <w:rPr>
                <w:rFonts w:ascii="Times New Roman" w:hAnsi="Times New Roman"/>
                <w:lang w:val="de-DE"/>
              </w:rPr>
              <w:t>Ban Thường vụ Thành Đoàn</w:t>
            </w:r>
            <w:r w:rsidRPr="008D63D7">
              <w:rPr>
                <w:rFonts w:ascii="Times New Roman" w:hAnsi="Times New Roman"/>
                <w:lang w:val="de-DE"/>
              </w:rPr>
              <w:t>;</w:t>
            </w:r>
          </w:p>
          <w:p w:rsidR="008D63D7" w:rsidRPr="008D63D7" w:rsidRDefault="008D63D7" w:rsidP="008D63D7">
            <w:pPr>
              <w:spacing w:after="0"/>
              <w:ind w:left="142" w:hanging="142"/>
              <w:rPr>
                <w:rFonts w:ascii="Times New Roman" w:hAnsi="Times New Roman"/>
                <w:lang w:val="de-DE"/>
              </w:rPr>
            </w:pPr>
            <w:r>
              <w:rPr>
                <w:rFonts w:ascii="Times New Roman" w:hAnsi="Times New Roman"/>
                <w:lang w:val="de-DE"/>
              </w:rPr>
              <w:t>- Các cơ sở Đoàn trực thuộc;</w:t>
            </w:r>
          </w:p>
          <w:p w:rsidR="000440A5" w:rsidRPr="008D63D7" w:rsidRDefault="008D63D7" w:rsidP="008D63D7">
            <w:pPr>
              <w:spacing w:after="0" w:line="269" w:lineRule="auto"/>
              <w:jc w:val="both"/>
              <w:rPr>
                <w:rFonts w:ascii="Times New Roman" w:hAnsi="Times New Roman"/>
                <w:szCs w:val="28"/>
              </w:rPr>
            </w:pPr>
            <w:r w:rsidRPr="008D63D7">
              <w:rPr>
                <w:rFonts w:ascii="Times New Roman" w:hAnsi="Times New Roman"/>
                <w:lang w:val="de-DE"/>
              </w:rPr>
              <w:t xml:space="preserve">-  Lưu </w:t>
            </w:r>
            <w:r>
              <w:rPr>
                <w:rFonts w:ascii="Times New Roman" w:hAnsi="Times New Roman"/>
                <w:lang w:val="de-DE"/>
              </w:rPr>
              <w:t>(</w:t>
            </w:r>
            <w:r w:rsidRPr="008D63D7">
              <w:rPr>
                <w:rFonts w:ascii="Times New Roman" w:hAnsi="Times New Roman"/>
                <w:lang w:val="de-DE"/>
              </w:rPr>
              <w:t>VT-LT</w:t>
            </w:r>
            <w:r>
              <w:rPr>
                <w:rFonts w:ascii="Times New Roman" w:hAnsi="Times New Roman"/>
                <w:lang w:val="de-DE"/>
              </w:rPr>
              <w:t>)</w:t>
            </w:r>
            <w:r w:rsidRPr="008D63D7">
              <w:rPr>
                <w:rFonts w:ascii="Times New Roman" w:hAnsi="Times New Roman"/>
                <w:spacing w:val="-8"/>
                <w:lang w:val="de-DE"/>
              </w:rPr>
              <w:t>.</w:t>
            </w:r>
          </w:p>
        </w:tc>
        <w:tc>
          <w:tcPr>
            <w:tcW w:w="5494" w:type="dxa"/>
          </w:tcPr>
          <w:p w:rsidR="000440A5" w:rsidRDefault="008D63D7" w:rsidP="00D264EC">
            <w:pPr>
              <w:spacing w:after="0" w:line="269" w:lineRule="auto"/>
              <w:jc w:val="center"/>
              <w:rPr>
                <w:rFonts w:ascii="Times New Roman" w:hAnsi="Times New Roman"/>
                <w:b/>
                <w:sz w:val="28"/>
                <w:szCs w:val="28"/>
              </w:rPr>
            </w:pPr>
            <w:r>
              <w:rPr>
                <w:rFonts w:ascii="Times New Roman" w:hAnsi="Times New Roman"/>
                <w:b/>
                <w:sz w:val="28"/>
                <w:szCs w:val="28"/>
              </w:rPr>
              <w:t xml:space="preserve">TM. </w:t>
            </w:r>
            <w:r w:rsidR="000440A5" w:rsidRPr="001C1D89">
              <w:rPr>
                <w:rFonts w:ascii="Times New Roman" w:hAnsi="Times New Roman"/>
                <w:b/>
                <w:sz w:val="28"/>
                <w:szCs w:val="28"/>
              </w:rPr>
              <w:t>BAN THƯỜNG VỤ THÀNH ĐOÀN</w:t>
            </w:r>
          </w:p>
          <w:p w:rsidR="008D63D7" w:rsidRDefault="008D63D7" w:rsidP="00D264EC">
            <w:pPr>
              <w:spacing w:after="0" w:line="269" w:lineRule="auto"/>
              <w:jc w:val="center"/>
              <w:rPr>
                <w:rFonts w:ascii="Times New Roman" w:hAnsi="Times New Roman"/>
                <w:sz w:val="28"/>
                <w:szCs w:val="28"/>
              </w:rPr>
            </w:pPr>
            <w:r>
              <w:rPr>
                <w:rFonts w:ascii="Times New Roman" w:hAnsi="Times New Roman"/>
                <w:sz w:val="28"/>
                <w:szCs w:val="28"/>
              </w:rPr>
              <w:t>PHÓ BÍ THƯ</w:t>
            </w:r>
          </w:p>
          <w:p w:rsidR="008D63D7" w:rsidRDefault="008D63D7" w:rsidP="00D264EC">
            <w:pPr>
              <w:spacing w:after="0" w:line="269" w:lineRule="auto"/>
              <w:jc w:val="center"/>
              <w:rPr>
                <w:rFonts w:ascii="Times New Roman" w:hAnsi="Times New Roman"/>
                <w:sz w:val="28"/>
                <w:szCs w:val="28"/>
              </w:rPr>
            </w:pPr>
          </w:p>
          <w:p w:rsidR="008D63D7" w:rsidRDefault="005A2E3A" w:rsidP="00D264EC">
            <w:pPr>
              <w:spacing w:after="0" w:line="269" w:lineRule="auto"/>
              <w:jc w:val="center"/>
              <w:rPr>
                <w:rFonts w:ascii="Times New Roman" w:hAnsi="Times New Roman"/>
                <w:sz w:val="28"/>
                <w:szCs w:val="28"/>
              </w:rPr>
            </w:pPr>
            <w:r>
              <w:rPr>
                <w:rFonts w:ascii="Times New Roman" w:hAnsi="Times New Roman"/>
                <w:sz w:val="28"/>
                <w:szCs w:val="28"/>
              </w:rPr>
              <w:t>(đã ký</w:t>
            </w:r>
            <w:bookmarkStart w:id="0" w:name="_GoBack"/>
            <w:bookmarkEnd w:id="0"/>
            <w:r>
              <w:rPr>
                <w:rFonts w:ascii="Times New Roman" w:hAnsi="Times New Roman"/>
                <w:sz w:val="28"/>
                <w:szCs w:val="28"/>
              </w:rPr>
              <w:t>)</w:t>
            </w:r>
          </w:p>
          <w:p w:rsidR="008D63D7" w:rsidRDefault="008D63D7" w:rsidP="00D264EC">
            <w:pPr>
              <w:spacing w:after="0" w:line="269" w:lineRule="auto"/>
              <w:jc w:val="center"/>
              <w:rPr>
                <w:rFonts w:ascii="Times New Roman" w:hAnsi="Times New Roman"/>
                <w:sz w:val="28"/>
                <w:szCs w:val="28"/>
              </w:rPr>
            </w:pPr>
          </w:p>
          <w:p w:rsidR="008D63D7" w:rsidRDefault="008D63D7" w:rsidP="00D264EC">
            <w:pPr>
              <w:spacing w:after="0" w:line="269" w:lineRule="auto"/>
              <w:jc w:val="center"/>
              <w:rPr>
                <w:rFonts w:ascii="Times New Roman" w:hAnsi="Times New Roman"/>
                <w:sz w:val="28"/>
                <w:szCs w:val="28"/>
              </w:rPr>
            </w:pPr>
          </w:p>
          <w:p w:rsidR="008D63D7" w:rsidRPr="008D63D7" w:rsidRDefault="008D63D7" w:rsidP="00D264EC">
            <w:pPr>
              <w:spacing w:after="0" w:line="269" w:lineRule="auto"/>
              <w:jc w:val="center"/>
              <w:rPr>
                <w:rFonts w:ascii="Times New Roman" w:hAnsi="Times New Roman"/>
                <w:b/>
                <w:sz w:val="28"/>
                <w:szCs w:val="28"/>
              </w:rPr>
            </w:pPr>
            <w:r w:rsidRPr="008D63D7">
              <w:rPr>
                <w:rFonts w:ascii="Times New Roman" w:hAnsi="Times New Roman"/>
                <w:b/>
                <w:sz w:val="28"/>
                <w:szCs w:val="28"/>
              </w:rPr>
              <w:t>Phạm Hồng Sơn</w:t>
            </w:r>
          </w:p>
        </w:tc>
      </w:tr>
    </w:tbl>
    <w:p w:rsidR="00A36826" w:rsidRPr="001C1D89" w:rsidRDefault="00A36826" w:rsidP="00AA3B56">
      <w:pPr>
        <w:spacing w:line="269" w:lineRule="auto"/>
        <w:rPr>
          <w:rFonts w:ascii="Times New Roman" w:hAnsi="Times New Roman"/>
        </w:rPr>
      </w:pPr>
    </w:p>
    <w:sectPr w:rsidR="00A36826" w:rsidRPr="001C1D89" w:rsidSect="004D412F">
      <w:footerReference w:type="default" r:id="rId9"/>
      <w:pgSz w:w="11907" w:h="16840" w:code="9"/>
      <w:pgMar w:top="1134" w:right="1134" w:bottom="1134" w:left="1418"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2BA" w:rsidRDefault="009252BA">
      <w:pPr>
        <w:spacing w:after="0" w:line="240" w:lineRule="auto"/>
      </w:pPr>
      <w:r>
        <w:separator/>
      </w:r>
    </w:p>
  </w:endnote>
  <w:endnote w:type="continuationSeparator" w:id="0">
    <w:p w:rsidR="009252BA" w:rsidRDefault="00925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059007"/>
      <w:docPartObj>
        <w:docPartGallery w:val="Page Numbers (Bottom of Page)"/>
        <w:docPartUnique/>
      </w:docPartObj>
    </w:sdtPr>
    <w:sdtEndPr>
      <w:rPr>
        <w:rFonts w:ascii="Times New Roman" w:hAnsi="Times New Roman"/>
        <w:noProof/>
        <w:sz w:val="24"/>
        <w:szCs w:val="24"/>
      </w:rPr>
    </w:sdtEndPr>
    <w:sdtContent>
      <w:p w:rsidR="00342377" w:rsidRPr="004B2F94" w:rsidRDefault="00342377">
        <w:pPr>
          <w:pStyle w:val="Footer"/>
          <w:jc w:val="right"/>
          <w:rPr>
            <w:rFonts w:ascii="Times New Roman" w:hAnsi="Times New Roman"/>
            <w:sz w:val="24"/>
            <w:szCs w:val="24"/>
          </w:rPr>
        </w:pPr>
        <w:r w:rsidRPr="004B2F94">
          <w:rPr>
            <w:rFonts w:ascii="Times New Roman" w:hAnsi="Times New Roman"/>
            <w:sz w:val="24"/>
            <w:szCs w:val="24"/>
          </w:rPr>
          <w:fldChar w:fldCharType="begin"/>
        </w:r>
        <w:r w:rsidRPr="004B2F94">
          <w:rPr>
            <w:rFonts w:ascii="Times New Roman" w:hAnsi="Times New Roman"/>
            <w:sz w:val="24"/>
            <w:szCs w:val="24"/>
          </w:rPr>
          <w:instrText xml:space="preserve"> PAGE   \* MERGEFORMAT </w:instrText>
        </w:r>
        <w:r w:rsidRPr="004B2F94">
          <w:rPr>
            <w:rFonts w:ascii="Times New Roman" w:hAnsi="Times New Roman"/>
            <w:sz w:val="24"/>
            <w:szCs w:val="24"/>
          </w:rPr>
          <w:fldChar w:fldCharType="separate"/>
        </w:r>
        <w:r w:rsidR="005A2E3A">
          <w:rPr>
            <w:rFonts w:ascii="Times New Roman" w:hAnsi="Times New Roman"/>
            <w:noProof/>
            <w:sz w:val="24"/>
            <w:szCs w:val="24"/>
          </w:rPr>
          <w:t>12</w:t>
        </w:r>
        <w:r w:rsidRPr="004B2F94">
          <w:rPr>
            <w:rFonts w:ascii="Times New Roman" w:hAnsi="Times New Roman"/>
            <w:noProof/>
            <w:sz w:val="24"/>
            <w:szCs w:val="24"/>
          </w:rPr>
          <w:fldChar w:fldCharType="end"/>
        </w:r>
      </w:p>
    </w:sdtContent>
  </w:sdt>
  <w:p w:rsidR="00342377" w:rsidRDefault="00342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2BA" w:rsidRDefault="009252BA">
      <w:pPr>
        <w:spacing w:after="0" w:line="240" w:lineRule="auto"/>
      </w:pPr>
      <w:r>
        <w:separator/>
      </w:r>
    </w:p>
  </w:footnote>
  <w:footnote w:type="continuationSeparator" w:id="0">
    <w:p w:rsidR="009252BA" w:rsidRDefault="009252BA">
      <w:pPr>
        <w:spacing w:after="0" w:line="240" w:lineRule="auto"/>
      </w:pPr>
      <w:r>
        <w:continuationSeparator/>
      </w:r>
    </w:p>
  </w:footnote>
  <w:footnote w:id="1">
    <w:p w:rsidR="004D267D" w:rsidRPr="007E188C" w:rsidRDefault="004D267D"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F11F25" w:rsidRPr="007E188C">
        <w:rPr>
          <w:rFonts w:ascii="Times New Roman" w:hAnsi="Times New Roman"/>
        </w:rPr>
        <w:t xml:space="preserve">24/24 đơn vị quận, huyện, 04/04 đơn vị lực lượng vũ trang, 32/36 đơn vị công nhân lao động và 45/55 đơn vị trường học </w:t>
      </w:r>
      <w:r w:rsidR="00F11F25" w:rsidRPr="007E188C">
        <w:rPr>
          <w:rFonts w:ascii="Times New Roman" w:hAnsi="Times New Roman"/>
          <w:i/>
        </w:rPr>
        <w:t xml:space="preserve">(không tính Đoàn Trường Đại học Hùng Vương TP. Hồ Chí Minh đang trong quá trình ngưng hoạt động, Đoàn </w:t>
      </w:r>
      <w:r w:rsidRPr="007E188C">
        <w:rPr>
          <w:rFonts w:ascii="Times New Roman" w:hAnsi="Times New Roman"/>
          <w:i/>
        </w:rPr>
        <w:t>Học viện Cán bộ Thành phố vừa mới chuy</w:t>
      </w:r>
      <w:r w:rsidR="00B404B5" w:rsidRPr="007E188C">
        <w:rPr>
          <w:rFonts w:ascii="Times New Roman" w:hAnsi="Times New Roman"/>
          <w:i/>
        </w:rPr>
        <w:t>ể</w:t>
      </w:r>
      <w:r w:rsidRPr="007E188C">
        <w:rPr>
          <w:rFonts w:ascii="Times New Roman" w:hAnsi="Times New Roman"/>
          <w:i/>
        </w:rPr>
        <w:t xml:space="preserve">n về </w:t>
      </w:r>
      <w:r w:rsidR="000E0FD2" w:rsidRPr="007E188C">
        <w:rPr>
          <w:rFonts w:ascii="Times New Roman" w:hAnsi="Times New Roman"/>
          <w:i/>
        </w:rPr>
        <w:t xml:space="preserve">trực thuộc </w:t>
      </w:r>
      <w:r w:rsidRPr="007E188C">
        <w:rPr>
          <w:rFonts w:ascii="Times New Roman" w:hAnsi="Times New Roman"/>
          <w:i/>
        </w:rPr>
        <w:t>Thành Đoàn vào ngày 30/3/2017</w:t>
      </w:r>
      <w:r w:rsidR="00F11F25" w:rsidRPr="007E188C">
        <w:rPr>
          <w:rFonts w:ascii="Times New Roman" w:hAnsi="Times New Roman"/>
          <w:i/>
        </w:rPr>
        <w:t>)</w:t>
      </w:r>
      <w:r w:rsidRPr="007E188C">
        <w:rPr>
          <w:rFonts w:ascii="Times New Roman" w:hAnsi="Times New Roman"/>
          <w:i/>
        </w:rPr>
        <w:t>.</w:t>
      </w:r>
    </w:p>
  </w:footnote>
  <w:footnote w:id="2">
    <w:p w:rsidR="00BD7CEC" w:rsidRPr="007E188C" w:rsidRDefault="00BD7CEC"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Tổng nguồn lực </w:t>
      </w:r>
      <w:r w:rsidRPr="007E188C">
        <w:rPr>
          <w:rFonts w:ascii="Times New Roman" w:hAnsi="Times New Roman"/>
          <w:i/>
        </w:rPr>
        <w:t>(nguồn được cấp và nguồn vận động bằng tiền mặt, vật phẩm)</w:t>
      </w:r>
      <w:r w:rsidRPr="007E188C">
        <w:rPr>
          <w:rFonts w:ascii="Times New Roman" w:hAnsi="Times New Roman"/>
        </w:rPr>
        <w:t xml:space="preserve"> do cấp Thành vận động, huy động để phục vụ tổ chức, thực hiện các hoạt động là hơn 1,4 tỷ đồng; tổng nguồn lực do các cơ sở Đoàn vận động, huy động là hơn 15,5 tỷ đồng.</w:t>
      </w:r>
    </w:p>
  </w:footnote>
  <w:footnote w:id="3">
    <w:p w:rsidR="007537C5" w:rsidRPr="007E188C" w:rsidRDefault="007537C5"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C74B32" w:rsidRPr="007E188C">
        <w:rPr>
          <w:rFonts w:ascii="Times New Roman" w:hAnsi="Times New Roman"/>
        </w:rPr>
        <w:t>Lễ khởi động Tháng Thanh niên năm 2017 gắn với Ngày Chủ nhật xanh lần thứ 120 vào ngày 26/02/2017 và Ngày Đoàn viên vào ngày 26/3/2017.</w:t>
      </w:r>
    </w:p>
  </w:footnote>
  <w:footnote w:id="4">
    <w:p w:rsidR="00A1787B" w:rsidRPr="007E188C" w:rsidRDefault="00A1787B"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Trung tâm Điều hành chương trình chống ngập nước Thành phố, Sở Tài nguyên và Môi trường Thành phố, </w:t>
      </w:r>
      <w:r w:rsidR="005B6B65" w:rsidRPr="007E188C">
        <w:rPr>
          <w:rFonts w:ascii="Times New Roman" w:hAnsi="Times New Roman"/>
        </w:rPr>
        <w:t xml:space="preserve">Sở Giáo dục và Đào tạo Thành phố, Sở Lao động, Thương binh và Xã hội Thành phố, </w:t>
      </w:r>
      <w:r w:rsidRPr="007E188C">
        <w:rPr>
          <w:rFonts w:ascii="Times New Roman" w:hAnsi="Times New Roman"/>
        </w:rPr>
        <w:t>Sở Giao thông Vận tải Thành phố, Ban An toàn giao thông Thành phố, Công an Thành phố, Cảnh sát Phòng cháy và Chữa cháy Thành phố,...</w:t>
      </w:r>
    </w:p>
  </w:footnote>
  <w:footnote w:id="5">
    <w:p w:rsidR="00824B05" w:rsidRPr="007E188C" w:rsidRDefault="00824B05"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E141D7" w:rsidRPr="007E188C">
        <w:rPr>
          <w:rFonts w:ascii="Times New Roman" w:hAnsi="Times New Roman"/>
        </w:rPr>
        <w:t>Tổ chức 1.330 hoạt động giáo dục truyền thống.</w:t>
      </w:r>
    </w:p>
  </w:footnote>
  <w:footnote w:id="6">
    <w:p w:rsidR="00E52041" w:rsidRPr="007E188C" w:rsidRDefault="00E52041"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E141D7" w:rsidRPr="007E188C">
        <w:rPr>
          <w:rFonts w:ascii="Times New Roman" w:hAnsi="Times New Roman"/>
        </w:rPr>
        <w:t>Tổ chức 1.611 lần thăm hỏi, tặng quà cho Mẹ VNAH, ba má phong trào, thương bệnh binh, gia đình liệt sĩ, gia đình chính sách có công với cách mạng, gia đình chiến sĩ lực lượng vũ trang đang công tác tại các vùng biên giới, biển đảo</w:t>
      </w:r>
      <w:r w:rsidR="00977B5E" w:rsidRPr="007E188C">
        <w:rPr>
          <w:rFonts w:ascii="Times New Roman" w:hAnsi="Times New Roman"/>
        </w:rPr>
        <w:t xml:space="preserve"> với tổng kinh phí thực hiện hơn 1,13 tỷ đồng.</w:t>
      </w:r>
    </w:p>
  </w:footnote>
  <w:footnote w:id="7">
    <w:p w:rsidR="00326E6F" w:rsidRPr="007E188C" w:rsidRDefault="00326E6F"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Tổ chức 57 lần sinh hoạt chi đoàn tại căn cứ của Thành Đoàn thời kỳ kháng chiến với sự tham gia 3.017 đoàn viên, thanh niên.</w:t>
      </w:r>
    </w:p>
  </w:footnote>
  <w:footnote w:id="8">
    <w:p w:rsidR="00E21EBF" w:rsidRPr="007E188C" w:rsidRDefault="00E21EBF"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7054A4" w:rsidRPr="007E188C">
        <w:rPr>
          <w:rFonts w:ascii="Times New Roman" w:hAnsi="Times New Roman"/>
        </w:rPr>
        <w:t xml:space="preserve">Tiếp tục </w:t>
      </w:r>
      <w:r w:rsidR="00F972EB" w:rsidRPr="007E188C">
        <w:rPr>
          <w:rFonts w:ascii="Times New Roman" w:hAnsi="Times New Roman"/>
        </w:rPr>
        <w:t>phát huy các sản phẩm đồ họa thông tin (infographic), đồ họa chuyển động (motion graphic) về lịch sử Đoàn TNCS Hồ Chí Minh.</w:t>
      </w:r>
    </w:p>
  </w:footnote>
  <w:footnote w:id="9">
    <w:p w:rsidR="00E21EBF" w:rsidRPr="007E188C" w:rsidRDefault="00E21EBF"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E15B0C" w:rsidRPr="007E188C">
        <w:rPr>
          <w:rFonts w:ascii="Times New Roman" w:hAnsi="Times New Roman"/>
        </w:rPr>
        <w:t>Infographic về Các hoạt động trong Tháng Thanh niên, các ngày hoạt động cao điểm, 10 tình huống cháy nổ có thể xảy ra tại gia đình, Tiết kiệm nước trong sinh hoạt, Sử dụng tiết kiệm 15 thiết bị điện thông dụng, Giờ Trái Đất 2017. I</w:t>
      </w:r>
      <w:r w:rsidR="009E7D4B" w:rsidRPr="007E188C">
        <w:rPr>
          <w:rFonts w:ascii="Times New Roman" w:hAnsi="Times New Roman"/>
        </w:rPr>
        <w:t>n</w:t>
      </w:r>
      <w:r w:rsidR="00E15B0C" w:rsidRPr="007E188C">
        <w:rPr>
          <w:rFonts w:ascii="Times New Roman" w:hAnsi="Times New Roman"/>
        </w:rPr>
        <w:t xml:space="preserve">fographic về </w:t>
      </w:r>
      <w:r w:rsidR="00994B28" w:rsidRPr="007E188C">
        <w:rPr>
          <w:rFonts w:ascii="Times New Roman" w:hAnsi="Times New Roman"/>
        </w:rPr>
        <w:t>Thuật ngữ dùng trong Đại hội, Những con số cần chú ý khi tổ chức Đại hội, Bảo bối Đại hội,</w:t>
      </w:r>
      <w:r w:rsidR="00AC0D39" w:rsidRPr="007E188C">
        <w:rPr>
          <w:rFonts w:ascii="Times New Roman" w:hAnsi="Times New Roman"/>
        </w:rPr>
        <w:t xml:space="preserve"> </w:t>
      </w:r>
      <w:r w:rsidR="00994B28" w:rsidRPr="007E188C">
        <w:rPr>
          <w:rFonts w:ascii="Times New Roman" w:hAnsi="Times New Roman"/>
        </w:rPr>
        <w:t xml:space="preserve">Cách </w:t>
      </w:r>
      <w:r w:rsidR="00AC0D39" w:rsidRPr="007E188C">
        <w:rPr>
          <w:rFonts w:ascii="Times New Roman" w:hAnsi="Times New Roman"/>
        </w:rPr>
        <w:t>thức bầu cử trong Đại hộ</w:t>
      </w:r>
      <w:r w:rsidR="00994B28" w:rsidRPr="007E188C">
        <w:rPr>
          <w:rFonts w:ascii="Times New Roman" w:hAnsi="Times New Roman"/>
        </w:rPr>
        <w:t>i, Mẹo làm đoạn phim Đại hội, Mẹo làm đẹp biểu trưng Đại hội</w:t>
      </w:r>
      <w:r w:rsidR="0047701A" w:rsidRPr="007E188C">
        <w:rPr>
          <w:rFonts w:ascii="Times New Roman" w:hAnsi="Times New Roman"/>
        </w:rPr>
        <w:t>.</w:t>
      </w:r>
    </w:p>
  </w:footnote>
  <w:footnote w:id="10">
    <w:p w:rsidR="00A037ED" w:rsidRPr="007E188C" w:rsidRDefault="00A037ED"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Chương trình Talk show “Nghề của Bạn” của Hội LHTN Việt Nam Thành phố và Trung tâm Dịch vụ Việc làm Thanh niên Thành phố; Hội trại “Học từ thiên nhiên” của Trung tâm Sinh hoạt dã ngoại thanh thiếu nhi Thành phố; Chương trình “Nước cho vùng hạn, mặn” của Báo Tuổi trẻ; Mô hình “Căn phòng mơ ước” dành cho thanh niên công nhân có hoàn cảnh khó khăn của Trung tâm Hỗ trợ Thanh niên Công nhân Thành phố; Liên hoan “Sắc màu nhạc cụ Quận 3” của Nhà Thiếu nhi Quận 3</w:t>
      </w:r>
      <w:r w:rsidR="00AF6089" w:rsidRPr="007E188C">
        <w:rPr>
          <w:rFonts w:ascii="Times New Roman" w:hAnsi="Times New Roman"/>
        </w:rPr>
        <w:t xml:space="preserve"> và</w:t>
      </w:r>
      <w:r w:rsidRPr="007E188C">
        <w:rPr>
          <w:rFonts w:ascii="Times New Roman" w:hAnsi="Times New Roman"/>
        </w:rPr>
        <w:t xml:space="preserve"> Đường chạy nghị lực VNU WILL RUN của Đoàn Trường Đại học Quốc tế - Đại học Quốc gia Thành phố Hồ Chí Minh.</w:t>
      </w:r>
    </w:p>
  </w:footnote>
  <w:footnote w:id="11">
    <w:p w:rsidR="00C40AED" w:rsidRPr="007E188C" w:rsidRDefault="00C40AED"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951D7F" w:rsidRPr="007E188C">
        <w:rPr>
          <w:rFonts w:ascii="Times New Roman" w:hAnsi="Times New Roman"/>
        </w:rPr>
        <w:t>Tuyên dương 1.748 cán bộ Đoàn, 1.881 đoàn viên và 403 thanh niên tiêu biểu.</w:t>
      </w:r>
    </w:p>
  </w:footnote>
  <w:footnote w:id="12">
    <w:p w:rsidR="00254612" w:rsidRPr="007E188C" w:rsidRDefault="00254612"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52270C" w:rsidRPr="007E188C">
        <w:rPr>
          <w:rFonts w:ascii="Times New Roman" w:hAnsi="Times New Roman"/>
        </w:rPr>
        <w:t xml:space="preserve">Tập </w:t>
      </w:r>
      <w:r w:rsidR="00562FB0" w:rsidRPr="007E188C">
        <w:rPr>
          <w:rFonts w:ascii="Times New Roman" w:hAnsi="Times New Roman"/>
        </w:rPr>
        <w:t xml:space="preserve">trung thực hiện tại Rạch Cầu Suối - Huyện Bình Chánh và Rạch Bầu Hòn - Quận Thủ Đức vào các Ngày Chủ nhật xanh </w:t>
      </w:r>
      <w:r w:rsidR="00796F9B" w:rsidRPr="007E188C">
        <w:rPr>
          <w:rFonts w:ascii="Times New Roman" w:hAnsi="Times New Roman"/>
        </w:rPr>
        <w:t>(26/02, 05/3, 12/3, 19/3)</w:t>
      </w:r>
      <w:r w:rsidR="00562FB0" w:rsidRPr="007E188C">
        <w:rPr>
          <w:rFonts w:ascii="Times New Roman" w:hAnsi="Times New Roman"/>
        </w:rPr>
        <w:t>.</w:t>
      </w:r>
      <w:r w:rsidR="00780EDA" w:rsidRPr="007E188C">
        <w:rPr>
          <w:rFonts w:ascii="Times New Roman" w:hAnsi="Times New Roman"/>
        </w:rPr>
        <w:t xml:space="preserve"> Các cơ sở Đoàn chủ động ra quân thực hiện tại </w:t>
      </w:r>
      <w:r w:rsidR="00B90ED1" w:rsidRPr="007E188C">
        <w:rPr>
          <w:rFonts w:ascii="Times New Roman" w:hAnsi="Times New Roman"/>
        </w:rPr>
        <w:t>10</w:t>
      </w:r>
      <w:r w:rsidR="00780EDA" w:rsidRPr="007E188C">
        <w:rPr>
          <w:rFonts w:ascii="Times New Roman" w:hAnsi="Times New Roman"/>
        </w:rPr>
        <w:t xml:space="preserve"> tuyến </w:t>
      </w:r>
      <w:r w:rsidR="00F85CBA" w:rsidRPr="007E188C">
        <w:rPr>
          <w:rFonts w:ascii="Times New Roman" w:hAnsi="Times New Roman"/>
        </w:rPr>
        <w:t xml:space="preserve">kênh </w:t>
      </w:r>
      <w:r w:rsidR="00780EDA" w:rsidRPr="007E188C">
        <w:rPr>
          <w:rFonts w:ascii="Times New Roman" w:hAnsi="Times New Roman"/>
        </w:rPr>
        <w:t>rạch trên địa bàn.</w:t>
      </w:r>
    </w:p>
  </w:footnote>
  <w:footnote w:id="13">
    <w:p w:rsidR="00BD77BA" w:rsidRPr="007E188C" w:rsidRDefault="00BD77BA"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591D95" w:rsidRPr="007E188C">
        <w:rPr>
          <w:rFonts w:ascii="Times New Roman" w:hAnsi="Times New Roman"/>
        </w:rPr>
        <w:t>Xây dựng 17 “Chung cư văn minh, sạch đẹp, an toàn”, 234 “Tuyến hẻm văn minh, sạch đẹp, an toàn”</w:t>
      </w:r>
      <w:r w:rsidR="008D5361" w:rsidRPr="007E188C">
        <w:rPr>
          <w:rFonts w:ascii="Times New Roman" w:hAnsi="Times New Roman"/>
        </w:rPr>
        <w:t>, chuyển hóa 278 điểm tồn đọng rác thành mảng xanh</w:t>
      </w:r>
      <w:r w:rsidR="006A61F4" w:rsidRPr="007E188C">
        <w:rPr>
          <w:rFonts w:ascii="Times New Roman" w:hAnsi="Times New Roman"/>
        </w:rPr>
        <w:t>.</w:t>
      </w:r>
    </w:p>
  </w:footnote>
  <w:footnote w:id="14">
    <w:p w:rsidR="00542F31" w:rsidRPr="007E188C" w:rsidRDefault="00542F31"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455D76" w:rsidRPr="007E188C">
        <w:rPr>
          <w:rFonts w:ascii="Times New Roman" w:hAnsi="Times New Roman"/>
        </w:rPr>
        <w:t xml:space="preserve">Tổ chức </w:t>
      </w:r>
      <w:r w:rsidR="00DF7DC8" w:rsidRPr="007E188C">
        <w:rPr>
          <w:rFonts w:ascii="Times New Roman" w:hAnsi="Times New Roman"/>
        </w:rPr>
        <w:t>l</w:t>
      </w:r>
      <w:r w:rsidR="00455D76" w:rsidRPr="007E188C">
        <w:rPr>
          <w:rFonts w:ascii="Times New Roman" w:hAnsi="Times New Roman"/>
        </w:rPr>
        <w:t>ễ ra quân</w:t>
      </w:r>
      <w:r w:rsidR="00DF7DC8" w:rsidRPr="007E188C">
        <w:rPr>
          <w:rFonts w:ascii="Times New Roman" w:hAnsi="Times New Roman"/>
        </w:rPr>
        <w:t xml:space="preserve"> (ngày 11/3)</w:t>
      </w:r>
      <w:r w:rsidR="00455D76" w:rsidRPr="007E188C">
        <w:rPr>
          <w:rFonts w:ascii="Times New Roman" w:hAnsi="Times New Roman"/>
        </w:rPr>
        <w:t>, đạp xe diễu hành tuyên truyền</w:t>
      </w:r>
      <w:r w:rsidR="00DF7DC8" w:rsidRPr="007E188C">
        <w:rPr>
          <w:rFonts w:ascii="Times New Roman" w:hAnsi="Times New Roman"/>
        </w:rPr>
        <w:t xml:space="preserve"> (ngày 11/3, 25/3)</w:t>
      </w:r>
      <w:r w:rsidR="00455D76" w:rsidRPr="007E188C">
        <w:rPr>
          <w:rFonts w:ascii="Times New Roman" w:hAnsi="Times New Roman"/>
        </w:rPr>
        <w:t xml:space="preserve">, </w:t>
      </w:r>
      <w:r w:rsidR="00DF7DC8" w:rsidRPr="007E188C">
        <w:rPr>
          <w:rFonts w:ascii="Times New Roman" w:hAnsi="Times New Roman"/>
        </w:rPr>
        <w:t xml:space="preserve">chương trình biểu diễn nghệ thuật (ngày 25/3) thu hút đông đảo đoàn viên, thanh niên, người dân tham gia </w:t>
      </w:r>
      <w:r w:rsidR="00455D76" w:rsidRPr="007E188C">
        <w:rPr>
          <w:rFonts w:ascii="Times New Roman" w:hAnsi="Times New Roman"/>
        </w:rPr>
        <w:t>hưởng ứng Giờ Trái đất năm 2017.</w:t>
      </w:r>
    </w:p>
  </w:footnote>
  <w:footnote w:id="15">
    <w:p w:rsidR="003F2F5D" w:rsidRPr="007E188C" w:rsidRDefault="003F2F5D"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901CF7" w:rsidRPr="007E188C">
        <w:rPr>
          <w:rFonts w:ascii="Times New Roman" w:hAnsi="Times New Roman"/>
        </w:rPr>
        <w:t xml:space="preserve">Tổ </w:t>
      </w:r>
      <w:r w:rsidR="001B6941" w:rsidRPr="007E188C">
        <w:rPr>
          <w:rFonts w:ascii="Times New Roman" w:hAnsi="Times New Roman"/>
        </w:rPr>
        <w:t xml:space="preserve">chức </w:t>
      </w:r>
      <w:r w:rsidR="0052270C" w:rsidRPr="007E188C">
        <w:rPr>
          <w:rFonts w:ascii="Times New Roman" w:hAnsi="Times New Roman"/>
        </w:rPr>
        <w:t>1.778</w:t>
      </w:r>
      <w:r w:rsidR="001B6941" w:rsidRPr="007E188C">
        <w:rPr>
          <w:rFonts w:ascii="Times New Roman" w:hAnsi="Times New Roman"/>
        </w:rPr>
        <w:t xml:space="preserve"> hoạt động bảo vệ môi trườ</w:t>
      </w:r>
      <w:r w:rsidR="00901CF7" w:rsidRPr="007E188C">
        <w:rPr>
          <w:rFonts w:ascii="Times New Roman" w:hAnsi="Times New Roman"/>
        </w:rPr>
        <w:t>ng;</w:t>
      </w:r>
      <w:r w:rsidR="001B6941" w:rsidRPr="007E188C">
        <w:rPr>
          <w:rFonts w:ascii="Times New Roman" w:hAnsi="Times New Roman"/>
        </w:rPr>
        <w:t xml:space="preserve"> </w:t>
      </w:r>
      <w:r w:rsidR="0052270C" w:rsidRPr="007E188C">
        <w:rPr>
          <w:rFonts w:ascii="Times New Roman" w:hAnsi="Times New Roman"/>
        </w:rPr>
        <w:t>nạo vét, cải tạo cảnh quan</w:t>
      </w:r>
      <w:r w:rsidR="001B6941" w:rsidRPr="007E188C">
        <w:rPr>
          <w:rFonts w:ascii="Times New Roman" w:hAnsi="Times New Roman"/>
        </w:rPr>
        <w:t xml:space="preserve"> </w:t>
      </w:r>
      <w:r w:rsidR="0020586D" w:rsidRPr="007E188C">
        <w:rPr>
          <w:rFonts w:ascii="Times New Roman" w:hAnsi="Times New Roman"/>
        </w:rPr>
        <w:t>12</w:t>
      </w:r>
      <w:r w:rsidR="001B6941" w:rsidRPr="007E188C">
        <w:rPr>
          <w:rFonts w:ascii="Times New Roman" w:hAnsi="Times New Roman"/>
        </w:rPr>
        <w:t xml:space="preserve"> tuyến kênh</w:t>
      </w:r>
      <w:r w:rsidR="0052270C" w:rsidRPr="007E188C">
        <w:rPr>
          <w:rFonts w:ascii="Times New Roman" w:hAnsi="Times New Roman"/>
        </w:rPr>
        <w:t xml:space="preserve"> rạch ô nhiễm</w:t>
      </w:r>
      <w:r w:rsidR="001B6941" w:rsidRPr="007E188C">
        <w:rPr>
          <w:rFonts w:ascii="Times New Roman" w:hAnsi="Times New Roman"/>
        </w:rPr>
        <w:t xml:space="preserve"> với chiều dài hơn </w:t>
      </w:r>
      <w:r w:rsidR="0020586D" w:rsidRPr="007E188C">
        <w:rPr>
          <w:rFonts w:ascii="Times New Roman" w:hAnsi="Times New Roman"/>
        </w:rPr>
        <w:t>7</w:t>
      </w:r>
      <w:r w:rsidR="00F85CBA" w:rsidRPr="007E188C">
        <w:rPr>
          <w:rFonts w:ascii="Times New Roman" w:hAnsi="Times New Roman"/>
        </w:rPr>
        <w:t xml:space="preserve"> </w:t>
      </w:r>
      <w:r w:rsidR="001B6941" w:rsidRPr="007E188C">
        <w:rPr>
          <w:rFonts w:ascii="Times New Roman" w:hAnsi="Times New Roman"/>
        </w:rPr>
        <w:t>km</w:t>
      </w:r>
      <w:r w:rsidR="0052270C" w:rsidRPr="007E188C">
        <w:rPr>
          <w:rFonts w:ascii="Times New Roman" w:hAnsi="Times New Roman"/>
        </w:rPr>
        <w:t xml:space="preserve">, thu gom </w:t>
      </w:r>
      <w:r w:rsidR="002B3964" w:rsidRPr="007E188C">
        <w:rPr>
          <w:rFonts w:ascii="Times New Roman" w:hAnsi="Times New Roman"/>
        </w:rPr>
        <w:t>gần 300</w:t>
      </w:r>
      <w:r w:rsidR="0052270C" w:rsidRPr="007E188C">
        <w:rPr>
          <w:rFonts w:ascii="Times New Roman" w:hAnsi="Times New Roman"/>
        </w:rPr>
        <w:t xml:space="preserve"> tấn rác</w:t>
      </w:r>
      <w:r w:rsidR="001B6941" w:rsidRPr="007E188C">
        <w:rPr>
          <w:rFonts w:ascii="Times New Roman" w:hAnsi="Times New Roman"/>
        </w:rPr>
        <w:t xml:space="preserve">; </w:t>
      </w:r>
      <w:r w:rsidR="00901CF7" w:rsidRPr="007E188C">
        <w:rPr>
          <w:rFonts w:ascii="Times New Roman" w:hAnsi="Times New Roman"/>
        </w:rPr>
        <w:t xml:space="preserve">trồng mới, trồng dặm 11.539 cây xanh, tặng cho người dân 2.792 cây xanh, chậu hoa; </w:t>
      </w:r>
      <w:r w:rsidR="002C2FD8" w:rsidRPr="007E188C">
        <w:rPr>
          <w:rFonts w:ascii="Times New Roman" w:hAnsi="Times New Roman"/>
        </w:rPr>
        <w:t xml:space="preserve">tập huấn, hướng dẫn phân loại rác tại nguồn, vệ sinh an toàn thực phẩm cho 51.627 hộ dân; </w:t>
      </w:r>
      <w:r w:rsidR="001B6941" w:rsidRPr="007E188C">
        <w:rPr>
          <w:rFonts w:ascii="Times New Roman" w:hAnsi="Times New Roman"/>
        </w:rPr>
        <w:t xml:space="preserve">lắp đặt mới </w:t>
      </w:r>
      <w:r w:rsidR="00901CF7" w:rsidRPr="007E188C">
        <w:rPr>
          <w:rFonts w:ascii="Times New Roman" w:hAnsi="Times New Roman"/>
        </w:rPr>
        <w:t>1.098</w:t>
      </w:r>
      <w:r w:rsidR="001B6941" w:rsidRPr="007E188C">
        <w:rPr>
          <w:rFonts w:ascii="Times New Roman" w:hAnsi="Times New Roman"/>
        </w:rPr>
        <w:t xml:space="preserve"> thùng rác</w:t>
      </w:r>
      <w:r w:rsidR="00901CF7" w:rsidRPr="007E188C">
        <w:rPr>
          <w:rFonts w:ascii="Times New Roman" w:hAnsi="Times New Roman"/>
        </w:rPr>
        <w:t>.</w:t>
      </w:r>
    </w:p>
  </w:footnote>
  <w:footnote w:id="16">
    <w:p w:rsidR="00E22CDB" w:rsidRPr="007E188C" w:rsidRDefault="00E22CDB"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491A09" w:rsidRPr="007E188C">
        <w:rPr>
          <w:rFonts w:ascii="Times New Roman" w:hAnsi="Times New Roman"/>
        </w:rPr>
        <w:t>Tuyên truyền về nếp sống văn minh, mỹ quan đô thị cho 90.265 người dân, thanh thiếu nhi; tập huấn, hướng dẫn về phòng cháy, chữa cháy, cứu hộ, cứu nạn cho 88.696 người dân, thanh thiếu nhi; t</w:t>
      </w:r>
      <w:r w:rsidR="00907C6D" w:rsidRPr="007E188C">
        <w:rPr>
          <w:rFonts w:ascii="Times New Roman" w:hAnsi="Times New Roman"/>
        </w:rPr>
        <w:t>ập huấn, hướng dẫn về sử dụng điện an toàn, tiết kiệm cho 63.084 người dân, thanh thiếu nhi.</w:t>
      </w:r>
    </w:p>
  </w:footnote>
  <w:footnote w:id="17">
    <w:p w:rsidR="0099002A" w:rsidRPr="007E188C" w:rsidRDefault="0099002A"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Ra quân 337 đội hình tuyên truyền, tham gia giữ gìn an ninh trật tự khu vực dân cư với 3.611 thành viên tham gia.</w:t>
      </w:r>
      <w:r w:rsidR="00D3691D" w:rsidRPr="007E188C">
        <w:rPr>
          <w:rFonts w:ascii="Times New Roman" w:hAnsi="Times New Roman"/>
        </w:rPr>
        <w:t xml:space="preserve"> Các đội hình thực hiện tuyên truyền về thủ đoạn của các loại tội phạm trong tình hình mới; đồng thời ra quân tuần tra, canh gác, tham gia cùng các lực lượng chức năng phòng chống tội phạm và tệ nạn xã hội.</w:t>
      </w:r>
    </w:p>
  </w:footnote>
  <w:footnote w:id="18">
    <w:p w:rsidR="0099002A" w:rsidRPr="007E188C" w:rsidRDefault="0099002A"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Tổ chức 68 hoạt động và hỗ trợ được 317 thanh thiếu niên.</w:t>
      </w:r>
    </w:p>
  </w:footnote>
  <w:footnote w:id="19">
    <w:p w:rsidR="00502CAF" w:rsidRPr="007E188C" w:rsidRDefault="00502CAF"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Tập huấn kỹ thuật chăn nuôi bò thịt; tập huấn kỹ thuật trồng rau sạch và rau ăn lá; giới thiệu, tư vấn, chuyển giao kỹ thuật trồng dưa lưới; giới thiệu, tư vấn, chuyển giao kỹ thuật nuôi cua thịt; chuyển giao kỹ thuật xử lý ao nuôi tôm sinh thái; chuyển giao kỹ thuật lắp ráp mô hình Aquaponics cho người dân; tập huấn, chuyển giao kỹ thuật trồng dưa lưới mô hình aquaponic.</w:t>
      </w:r>
    </w:p>
  </w:footnote>
  <w:footnote w:id="20">
    <w:p w:rsidR="001C0C9D" w:rsidRPr="007E188C" w:rsidRDefault="001C0C9D"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Tập huấn kỹ thuật trồng nấm tại Xã Long Thới, Huyện Nhà Bè; Tập huấn, tuyên truyền về biện pháp phòng chống bệnh Dại trên chó mèo, phòng chống dịch bệnh động vật tại Xã Tân Xuân, Huyện Hóc Môn; Tư vấn sử dụng phân bón, thuốc trừ sâu và cây trồng Xã Vĩnh Lộc B, Huyện Bình Chánh; Chuyển giao kỹ thuật xử lý ao nuôi tôm sinh thái tại Xã Lý Nhơn, Huyện Cần Giờ; Tập huấn kỹ thuật chăn nuôi bò thịt Xã Phước Hiệp, Huyện Củ Chi...</w:t>
      </w:r>
    </w:p>
  </w:footnote>
  <w:footnote w:id="21">
    <w:p w:rsidR="009B3F83" w:rsidRPr="007E188C" w:rsidRDefault="009B3F83"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Rạch Kho B (Huyện Nhà Bè); Kênh Nước Mắm (Huyện Bình Chánh); Rạch Chùa (Huyện Củ Chi).</w:t>
      </w:r>
    </w:p>
  </w:footnote>
  <w:footnote w:id="22">
    <w:p w:rsidR="007E188C" w:rsidRPr="007E188C" w:rsidRDefault="007E188C"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Lắp đặt đồng hồ nước, cung cấp nước sạch</w:t>
      </w:r>
      <w:r>
        <w:rPr>
          <w:rFonts w:ascii="Times New Roman" w:hAnsi="Times New Roman"/>
        </w:rPr>
        <w:t xml:space="preserve"> cho </w:t>
      </w:r>
      <w:r>
        <w:rPr>
          <w:rFonts w:ascii="Times New Roman" w:hAnsi="Times New Roman"/>
          <w:color w:val="000000"/>
        </w:rPr>
        <w:t>các</w:t>
      </w:r>
      <w:r w:rsidRPr="007E188C">
        <w:rPr>
          <w:rFonts w:ascii="Times New Roman" w:hAnsi="Times New Roman"/>
          <w:color w:val="000000"/>
        </w:rPr>
        <w:t xml:space="preserve"> hộ gia đình có hoàn cảnh khó khăn</w:t>
      </w:r>
      <w:r>
        <w:rPr>
          <w:rFonts w:ascii="Times New Roman" w:hAnsi="Times New Roman"/>
          <w:color w:val="000000"/>
        </w:rPr>
        <w:t>, tập trung tại huyện Bình Chánh và huyện Hóc Môn.</w:t>
      </w:r>
    </w:p>
  </w:footnote>
  <w:footnote w:id="23">
    <w:p w:rsidR="00FA2B9B" w:rsidRPr="007E188C" w:rsidRDefault="00FA2B9B"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Hướng nghiệp cho 6.447 thanh niên, học sinh; tư vấn, giới thiệu việc làm cho 1.673 thanh niên; huấn luyện, trang bị kỹ năng thực hành xã hội cho 4.949 thanh thiếu nhi.</w:t>
      </w:r>
    </w:p>
  </w:footnote>
  <w:footnote w:id="24">
    <w:p w:rsidR="00011BBF" w:rsidRPr="007E188C" w:rsidRDefault="00011BBF"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4A529D" w:rsidRPr="007E188C">
        <w:rPr>
          <w:rFonts w:ascii="Times New Roman" w:hAnsi="Times New Roman"/>
        </w:rPr>
        <w:t xml:space="preserve">Trao 225 suất học bổng, tặng 2.417 phần quà </w:t>
      </w:r>
      <w:r w:rsidR="00CF0BB1" w:rsidRPr="007E188C">
        <w:rPr>
          <w:rFonts w:ascii="Times New Roman" w:hAnsi="Times New Roman"/>
        </w:rPr>
        <w:t xml:space="preserve">cho </w:t>
      </w:r>
      <w:r w:rsidR="004A529D" w:rsidRPr="007E188C">
        <w:rPr>
          <w:rFonts w:ascii="Times New Roman" w:hAnsi="Times New Roman"/>
        </w:rPr>
        <w:t>đoàn viên, thanh niên, sinh viên và học sinh vượt khó học giỏi với tổng kinh phí thực hiện hơn 270 triệu đồng.</w:t>
      </w:r>
    </w:p>
  </w:footnote>
  <w:footnote w:id="25">
    <w:p w:rsidR="00A60B16" w:rsidRPr="007E188C" w:rsidRDefault="00A60B16"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6D5C2F" w:rsidRPr="007E188C">
        <w:rPr>
          <w:rFonts w:ascii="Times New Roman" w:hAnsi="Times New Roman"/>
        </w:rPr>
        <w:t>Hỗ trợ vốn cho 14 thanh niên có hoàn cảnh khó khăn làm kinh tế với tổng kinh phí thực hiện là 890 triệu đồng.</w:t>
      </w:r>
    </w:p>
  </w:footnote>
  <w:footnote w:id="26">
    <w:p w:rsidR="006F01F6" w:rsidRPr="007E188C" w:rsidRDefault="006F01F6" w:rsidP="007E188C">
      <w:pPr>
        <w:pStyle w:val="FootnoteText"/>
        <w:spacing w:after="0" w:line="240" w:lineRule="auto"/>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Tặng quà, sửa chữa điện, xây nhà tình thương…</w:t>
      </w:r>
    </w:p>
  </w:footnote>
  <w:footnote w:id="27">
    <w:p w:rsidR="002A2F63" w:rsidRPr="007E188C" w:rsidRDefault="002A2F63"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Có 37 đội hình tại các giao lộ thường xuyên ùn tắc (mỗi đội hình gồm 10 thành viên), 27 đội hình hỗ trợ điều phối tại các cổng trường (mỗi đội hình gồm 4 thành viên là đoàn viên, thanh niên địa bàn dân cư và Công an Thành phố).</w:t>
      </w:r>
    </w:p>
  </w:footnote>
  <w:footnote w:id="28">
    <w:p w:rsidR="00B76E4B" w:rsidRPr="007E188C" w:rsidRDefault="00B76E4B" w:rsidP="007E188C">
      <w:pPr>
        <w:pStyle w:val="FootnoteText"/>
        <w:spacing w:after="0" w:line="240" w:lineRule="auto"/>
        <w:jc w:val="both"/>
        <w:rPr>
          <w:rFonts w:ascii="Times New Roman" w:hAnsi="Times New Roman"/>
          <w:spacing w:val="-6"/>
        </w:rPr>
      </w:pPr>
      <w:r w:rsidRPr="007E188C">
        <w:rPr>
          <w:rStyle w:val="FootnoteReference"/>
          <w:rFonts w:ascii="Times New Roman" w:hAnsi="Times New Roman"/>
          <w:spacing w:val="-6"/>
        </w:rPr>
        <w:footnoteRef/>
      </w:r>
      <w:r w:rsidRPr="007E188C">
        <w:rPr>
          <w:rFonts w:ascii="Times New Roman" w:hAnsi="Times New Roman"/>
          <w:spacing w:val="-6"/>
        </w:rPr>
        <w:t xml:space="preserve"> </w:t>
      </w:r>
      <w:r w:rsidR="00721C89" w:rsidRPr="007E188C">
        <w:rPr>
          <w:rFonts w:ascii="Times New Roman" w:hAnsi="Times New Roman"/>
          <w:spacing w:val="-6"/>
        </w:rPr>
        <w:t xml:space="preserve">Ra quân </w:t>
      </w:r>
      <w:r w:rsidR="000F14B9" w:rsidRPr="007E188C">
        <w:rPr>
          <w:rFonts w:ascii="Times New Roman" w:hAnsi="Times New Roman"/>
          <w:spacing w:val="-6"/>
        </w:rPr>
        <w:t>301</w:t>
      </w:r>
      <w:r w:rsidR="00721C89" w:rsidRPr="007E188C">
        <w:rPr>
          <w:rFonts w:ascii="Times New Roman" w:hAnsi="Times New Roman"/>
          <w:spacing w:val="-6"/>
        </w:rPr>
        <w:t xml:space="preserve"> đội hình phản ứng nhanh, tham gia điều tiết và đảm bảo an toàn giao thông với </w:t>
      </w:r>
      <w:r w:rsidR="000F14B9" w:rsidRPr="007E188C">
        <w:rPr>
          <w:rFonts w:ascii="Times New Roman" w:hAnsi="Times New Roman"/>
          <w:spacing w:val="-6"/>
        </w:rPr>
        <w:t>2.622</w:t>
      </w:r>
      <w:r w:rsidR="00721C89" w:rsidRPr="007E188C">
        <w:rPr>
          <w:rFonts w:ascii="Times New Roman" w:hAnsi="Times New Roman"/>
          <w:spacing w:val="-6"/>
        </w:rPr>
        <w:t xml:space="preserve"> thành viên tham gia. </w:t>
      </w:r>
    </w:p>
  </w:footnote>
  <w:footnote w:id="29">
    <w:p w:rsidR="00B76E4B" w:rsidRPr="007E188C" w:rsidRDefault="00B76E4B"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00700143" w:rsidRPr="007E188C">
        <w:rPr>
          <w:rFonts w:ascii="Times New Roman" w:hAnsi="Times New Roman"/>
        </w:rPr>
        <w:t xml:space="preserve"> </w:t>
      </w:r>
      <w:r w:rsidR="00721C89" w:rsidRPr="007E188C">
        <w:rPr>
          <w:rFonts w:ascii="Times New Roman" w:hAnsi="Times New Roman"/>
        </w:rPr>
        <w:t xml:space="preserve">Tuyên truyền luật giao thông, văn hóa giao thông cho </w:t>
      </w:r>
      <w:r w:rsidR="000F14B9" w:rsidRPr="007E188C">
        <w:rPr>
          <w:rFonts w:ascii="Times New Roman" w:hAnsi="Times New Roman"/>
        </w:rPr>
        <w:t>93.281</w:t>
      </w:r>
      <w:r w:rsidR="00B0497B" w:rsidRPr="007E188C">
        <w:rPr>
          <w:rFonts w:ascii="Times New Roman" w:hAnsi="Times New Roman"/>
        </w:rPr>
        <w:t xml:space="preserve"> </w:t>
      </w:r>
      <w:r w:rsidR="00721C89" w:rsidRPr="007E188C">
        <w:rPr>
          <w:rFonts w:ascii="Times New Roman" w:hAnsi="Times New Roman"/>
        </w:rPr>
        <w:t>người dân, thanh thiếu nhi.</w:t>
      </w:r>
    </w:p>
  </w:footnote>
  <w:footnote w:id="30">
    <w:p w:rsidR="00BF5C61" w:rsidRPr="007E188C" w:rsidRDefault="00BF5C61"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00700143" w:rsidRPr="007E188C">
        <w:rPr>
          <w:rFonts w:ascii="Times New Roman" w:hAnsi="Times New Roman"/>
        </w:rPr>
        <w:t xml:space="preserve"> </w:t>
      </w:r>
      <w:r w:rsidRPr="007E188C">
        <w:rPr>
          <w:rFonts w:ascii="Times New Roman" w:hAnsi="Times New Roman"/>
        </w:rPr>
        <w:t xml:space="preserve">Xây dựng </w:t>
      </w:r>
      <w:r w:rsidR="000F14B9" w:rsidRPr="007E188C">
        <w:rPr>
          <w:rFonts w:ascii="Times New Roman" w:hAnsi="Times New Roman"/>
        </w:rPr>
        <w:t>929</w:t>
      </w:r>
      <w:r w:rsidRPr="007E188C">
        <w:rPr>
          <w:rFonts w:ascii="Times New Roman" w:hAnsi="Times New Roman"/>
        </w:rPr>
        <w:t xml:space="preserve"> cổng trường, cổng chợ, bến</w:t>
      </w:r>
      <w:r w:rsidR="008341F4" w:rsidRPr="007E188C">
        <w:rPr>
          <w:rFonts w:ascii="Times New Roman" w:hAnsi="Times New Roman"/>
        </w:rPr>
        <w:t xml:space="preserve"> khách ngang </w:t>
      </w:r>
      <w:r w:rsidR="00EB5D5F" w:rsidRPr="007E188C">
        <w:rPr>
          <w:rFonts w:ascii="Times New Roman" w:hAnsi="Times New Roman"/>
        </w:rPr>
        <w:t>sông</w:t>
      </w:r>
      <w:r w:rsidR="008341F4" w:rsidRPr="007E188C">
        <w:rPr>
          <w:rFonts w:ascii="Times New Roman" w:hAnsi="Times New Roman"/>
        </w:rPr>
        <w:t>, bến</w:t>
      </w:r>
      <w:r w:rsidRPr="007E188C">
        <w:rPr>
          <w:rFonts w:ascii="Times New Roman" w:hAnsi="Times New Roman"/>
        </w:rPr>
        <w:t xml:space="preserve"> đò</w:t>
      </w:r>
      <w:r w:rsidR="008341F4" w:rsidRPr="007E188C">
        <w:rPr>
          <w:rFonts w:ascii="Times New Roman" w:hAnsi="Times New Roman"/>
        </w:rPr>
        <w:t xml:space="preserve"> ngang</w:t>
      </w:r>
      <w:r w:rsidRPr="007E188C">
        <w:rPr>
          <w:rFonts w:ascii="Times New Roman" w:hAnsi="Times New Roman"/>
        </w:rPr>
        <w:t xml:space="preserve"> an toàn.</w:t>
      </w:r>
    </w:p>
  </w:footnote>
  <w:footnote w:id="31">
    <w:p w:rsidR="00810C98" w:rsidRPr="007E188C" w:rsidRDefault="00810C98" w:rsidP="007E188C">
      <w:pPr>
        <w:pStyle w:val="BodyText"/>
        <w:jc w:val="both"/>
        <w:rPr>
          <w:rFonts w:ascii="Times New Roman" w:hAnsi="Times New Roman"/>
          <w:b/>
          <w:color w:val="000000"/>
          <w:sz w:val="20"/>
          <w:szCs w:val="20"/>
        </w:rPr>
      </w:pPr>
      <w:r w:rsidRPr="007E188C">
        <w:rPr>
          <w:rStyle w:val="FootnoteReference"/>
          <w:rFonts w:ascii="Times New Roman" w:eastAsia="Calibri" w:hAnsi="Times New Roman"/>
          <w:color w:val="000000"/>
          <w:sz w:val="20"/>
          <w:szCs w:val="20"/>
        </w:rPr>
        <w:footnoteRef/>
      </w:r>
      <w:r w:rsidR="002A39AD" w:rsidRPr="007E188C">
        <w:rPr>
          <w:rFonts w:ascii="Times New Roman" w:hAnsi="Times New Roman"/>
          <w:color w:val="000000"/>
          <w:sz w:val="20"/>
          <w:szCs w:val="20"/>
          <w:lang w:val="en-US"/>
        </w:rPr>
        <w:t xml:space="preserve"> </w:t>
      </w:r>
      <w:r w:rsidR="00B94182" w:rsidRPr="007E188C">
        <w:rPr>
          <w:rFonts w:ascii="Times New Roman" w:hAnsi="Times New Roman"/>
          <w:color w:val="000000"/>
          <w:sz w:val="20"/>
          <w:szCs w:val="20"/>
        </w:rPr>
        <w:t xml:space="preserve">Tặng </w:t>
      </w:r>
      <w:r w:rsidRPr="007E188C">
        <w:rPr>
          <w:rFonts w:ascii="Times New Roman" w:hAnsi="Times New Roman"/>
          <w:color w:val="000000"/>
          <w:sz w:val="20"/>
          <w:szCs w:val="20"/>
        </w:rPr>
        <w:t xml:space="preserve">quà cho </w:t>
      </w:r>
      <w:r w:rsidR="00240B85" w:rsidRPr="007E188C">
        <w:rPr>
          <w:rFonts w:ascii="Times New Roman" w:hAnsi="Times New Roman"/>
          <w:color w:val="000000"/>
          <w:sz w:val="20"/>
          <w:szCs w:val="20"/>
          <w:lang w:val="en-US"/>
        </w:rPr>
        <w:t>12.986</w:t>
      </w:r>
      <w:r w:rsidR="00B94182" w:rsidRPr="007E188C">
        <w:rPr>
          <w:rFonts w:ascii="Times New Roman" w:hAnsi="Times New Roman"/>
          <w:color w:val="000000"/>
          <w:sz w:val="20"/>
          <w:szCs w:val="20"/>
          <w:lang w:val="en-US"/>
        </w:rPr>
        <w:t xml:space="preserve"> </w:t>
      </w:r>
      <w:r w:rsidRPr="007E188C">
        <w:rPr>
          <w:rFonts w:ascii="Times New Roman" w:hAnsi="Times New Roman"/>
          <w:color w:val="000000"/>
          <w:sz w:val="20"/>
          <w:szCs w:val="20"/>
        </w:rPr>
        <w:t xml:space="preserve">người dân có hoàn cảnh khó khăn với tổng kinh phí thực hiện </w:t>
      </w:r>
      <w:r w:rsidR="00240B85" w:rsidRPr="007E188C">
        <w:rPr>
          <w:rFonts w:ascii="Times New Roman" w:hAnsi="Times New Roman"/>
          <w:color w:val="000000"/>
          <w:sz w:val="20"/>
          <w:szCs w:val="20"/>
          <w:lang w:val="en-US"/>
        </w:rPr>
        <w:t>hơn</w:t>
      </w:r>
      <w:r w:rsidR="00B94182" w:rsidRPr="007E188C">
        <w:rPr>
          <w:rFonts w:ascii="Times New Roman" w:hAnsi="Times New Roman"/>
          <w:color w:val="000000"/>
          <w:sz w:val="20"/>
          <w:szCs w:val="20"/>
          <w:lang w:val="en-US"/>
        </w:rPr>
        <w:t xml:space="preserve"> </w:t>
      </w:r>
      <w:r w:rsidR="00240B85" w:rsidRPr="007E188C">
        <w:rPr>
          <w:rFonts w:ascii="Times New Roman" w:hAnsi="Times New Roman"/>
          <w:color w:val="000000"/>
          <w:sz w:val="20"/>
          <w:szCs w:val="20"/>
          <w:lang w:val="en-US"/>
        </w:rPr>
        <w:t>2</w:t>
      </w:r>
      <w:r w:rsidRPr="007E188C">
        <w:rPr>
          <w:rFonts w:ascii="Times New Roman" w:hAnsi="Times New Roman"/>
          <w:color w:val="000000"/>
          <w:sz w:val="20"/>
          <w:szCs w:val="20"/>
        </w:rPr>
        <w:t xml:space="preserve"> tỷ đồng; </w:t>
      </w:r>
      <w:r w:rsidR="00240B85" w:rsidRPr="007E188C">
        <w:rPr>
          <w:rFonts w:ascii="Times New Roman" w:hAnsi="Times New Roman"/>
          <w:color w:val="000000"/>
          <w:sz w:val="20"/>
          <w:szCs w:val="20"/>
          <w:lang w:val="en-US"/>
        </w:rPr>
        <w:t>s</w:t>
      </w:r>
      <w:r w:rsidR="00240B85" w:rsidRPr="007E188C">
        <w:rPr>
          <w:rFonts w:ascii="Times New Roman" w:hAnsi="Times New Roman"/>
          <w:color w:val="000000"/>
          <w:sz w:val="20"/>
          <w:szCs w:val="20"/>
        </w:rPr>
        <w:t xml:space="preserve">ửa chữa, thay thế thiết bị điện cho </w:t>
      </w:r>
      <w:r w:rsidR="00240B85" w:rsidRPr="007E188C">
        <w:rPr>
          <w:rFonts w:ascii="Times New Roman" w:hAnsi="Times New Roman"/>
          <w:color w:val="000000"/>
          <w:sz w:val="20"/>
          <w:szCs w:val="20"/>
          <w:lang w:val="en-US"/>
        </w:rPr>
        <w:t>683</w:t>
      </w:r>
      <w:r w:rsidR="00240B85" w:rsidRPr="007E188C">
        <w:rPr>
          <w:rFonts w:ascii="Times New Roman" w:hAnsi="Times New Roman"/>
          <w:color w:val="000000"/>
          <w:sz w:val="20"/>
          <w:szCs w:val="20"/>
        </w:rPr>
        <w:t xml:space="preserve"> hộ gia đình có hoàn cảnh khó khăn</w:t>
      </w:r>
      <w:r w:rsidR="00240B85" w:rsidRPr="007E188C">
        <w:rPr>
          <w:rFonts w:ascii="Times New Roman" w:hAnsi="Times New Roman"/>
          <w:color w:val="000000"/>
          <w:sz w:val="20"/>
          <w:szCs w:val="20"/>
          <w:lang w:val="en-US"/>
        </w:rPr>
        <w:t xml:space="preserve"> và</w:t>
      </w:r>
      <w:r w:rsidR="00240B85" w:rsidRPr="007E188C">
        <w:rPr>
          <w:rFonts w:ascii="Times New Roman" w:hAnsi="Times New Roman"/>
          <w:sz w:val="20"/>
          <w:szCs w:val="20"/>
          <w:lang w:val="en-US"/>
        </w:rPr>
        <w:t xml:space="preserve"> </w:t>
      </w:r>
      <w:r w:rsidR="00240B85" w:rsidRPr="007E188C">
        <w:rPr>
          <w:rFonts w:ascii="Times New Roman" w:hAnsi="Times New Roman"/>
          <w:color w:val="000000"/>
          <w:sz w:val="20"/>
          <w:szCs w:val="20"/>
          <w:lang w:val="en-US"/>
        </w:rPr>
        <w:t xml:space="preserve">lắp đặt đồng hồ nước cho 1.455 hộ gia đình có hoàn cảnh khó khăn; </w:t>
      </w:r>
      <w:r w:rsidRPr="007E188C">
        <w:rPr>
          <w:rFonts w:ascii="Times New Roman" w:hAnsi="Times New Roman"/>
          <w:color w:val="000000"/>
          <w:sz w:val="20"/>
          <w:szCs w:val="20"/>
        </w:rPr>
        <w:t xml:space="preserve">xây dựng, sửa chữa </w:t>
      </w:r>
      <w:r w:rsidR="00B94182" w:rsidRPr="007E188C">
        <w:rPr>
          <w:rFonts w:ascii="Times New Roman" w:hAnsi="Times New Roman"/>
          <w:color w:val="000000"/>
          <w:sz w:val="20"/>
          <w:szCs w:val="20"/>
          <w:lang w:val="en-US"/>
        </w:rPr>
        <w:t>33</w:t>
      </w:r>
      <w:r w:rsidRPr="007E188C">
        <w:rPr>
          <w:rFonts w:ascii="Times New Roman" w:hAnsi="Times New Roman"/>
          <w:color w:val="000000"/>
          <w:sz w:val="20"/>
          <w:szCs w:val="20"/>
        </w:rPr>
        <w:t xml:space="preserve"> </w:t>
      </w:r>
      <w:r w:rsidR="00B94182" w:rsidRPr="007E188C">
        <w:rPr>
          <w:rFonts w:ascii="Times New Roman" w:hAnsi="Times New Roman"/>
          <w:color w:val="000000"/>
          <w:sz w:val="20"/>
          <w:szCs w:val="20"/>
          <w:lang w:val="en-US"/>
        </w:rPr>
        <w:t>nhà tình nghĩa</w:t>
      </w:r>
      <w:r w:rsidR="00B94182" w:rsidRPr="007E188C">
        <w:rPr>
          <w:rFonts w:ascii="Times New Roman" w:hAnsi="Times New Roman"/>
          <w:color w:val="000000"/>
          <w:sz w:val="20"/>
          <w:szCs w:val="20"/>
        </w:rPr>
        <w:t>, nhà tình thương</w:t>
      </w:r>
      <w:r w:rsidR="00B94182" w:rsidRPr="007E188C">
        <w:rPr>
          <w:rFonts w:ascii="Times New Roman" w:hAnsi="Times New Roman"/>
          <w:color w:val="000000"/>
          <w:sz w:val="20"/>
          <w:szCs w:val="20"/>
          <w:lang w:val="en-US"/>
        </w:rPr>
        <w:t>,</w:t>
      </w:r>
      <w:r w:rsidR="00B94182" w:rsidRPr="007E188C">
        <w:rPr>
          <w:rFonts w:ascii="Times New Roman" w:hAnsi="Times New Roman"/>
          <w:color w:val="000000"/>
          <w:sz w:val="20"/>
          <w:szCs w:val="20"/>
        </w:rPr>
        <w:t xml:space="preserve"> </w:t>
      </w:r>
      <w:r w:rsidRPr="007E188C">
        <w:rPr>
          <w:rFonts w:ascii="Times New Roman" w:hAnsi="Times New Roman"/>
          <w:color w:val="000000"/>
          <w:sz w:val="20"/>
          <w:szCs w:val="20"/>
        </w:rPr>
        <w:t xml:space="preserve">nhà tình bạn với tổng kinh phí thực hiện hơn </w:t>
      </w:r>
      <w:r w:rsidR="008D3F62" w:rsidRPr="007E188C">
        <w:rPr>
          <w:rFonts w:ascii="Times New Roman" w:hAnsi="Times New Roman"/>
          <w:color w:val="000000"/>
          <w:sz w:val="20"/>
          <w:szCs w:val="20"/>
          <w:lang w:val="en-US"/>
        </w:rPr>
        <w:t>1</w:t>
      </w:r>
      <w:r w:rsidRPr="007E188C">
        <w:rPr>
          <w:rFonts w:ascii="Times New Roman" w:hAnsi="Times New Roman"/>
          <w:color w:val="000000"/>
          <w:sz w:val="20"/>
          <w:szCs w:val="20"/>
        </w:rPr>
        <w:t xml:space="preserve"> tỷ đồng; khám</w:t>
      </w:r>
      <w:r w:rsidR="00AA1C12" w:rsidRPr="007E188C">
        <w:rPr>
          <w:rFonts w:ascii="Times New Roman" w:hAnsi="Times New Roman"/>
          <w:color w:val="000000"/>
          <w:sz w:val="20"/>
          <w:szCs w:val="20"/>
          <w:lang w:val="en-US"/>
        </w:rPr>
        <w:t xml:space="preserve"> bệnh</w:t>
      </w:r>
      <w:r w:rsidRPr="007E188C">
        <w:rPr>
          <w:rFonts w:ascii="Times New Roman" w:hAnsi="Times New Roman"/>
          <w:color w:val="000000"/>
          <w:sz w:val="20"/>
          <w:szCs w:val="20"/>
        </w:rPr>
        <w:t xml:space="preserve"> và tư vấn sức khỏe cho </w:t>
      </w:r>
      <w:r w:rsidR="00240B85" w:rsidRPr="007E188C">
        <w:rPr>
          <w:rFonts w:ascii="Times New Roman" w:hAnsi="Times New Roman"/>
          <w:color w:val="000000"/>
          <w:sz w:val="20"/>
          <w:szCs w:val="20"/>
          <w:lang w:val="en-US"/>
        </w:rPr>
        <w:t>24.368</w:t>
      </w:r>
      <w:r w:rsidRPr="007E188C">
        <w:rPr>
          <w:rFonts w:ascii="Times New Roman" w:hAnsi="Times New Roman"/>
          <w:color w:val="000000"/>
          <w:sz w:val="20"/>
          <w:szCs w:val="20"/>
        </w:rPr>
        <w:t xml:space="preserve"> người dân, thanh thiếu nhi; tổ chức hiến máu tình nguyện với </w:t>
      </w:r>
      <w:r w:rsidR="00240B85" w:rsidRPr="007E188C">
        <w:rPr>
          <w:rFonts w:ascii="Times New Roman" w:hAnsi="Times New Roman"/>
          <w:color w:val="000000"/>
          <w:sz w:val="20"/>
          <w:szCs w:val="20"/>
          <w:lang w:val="en-US"/>
        </w:rPr>
        <w:t>14.179</w:t>
      </w:r>
      <w:r w:rsidRPr="007E188C">
        <w:rPr>
          <w:rFonts w:ascii="Times New Roman" w:hAnsi="Times New Roman"/>
          <w:color w:val="000000"/>
          <w:sz w:val="20"/>
          <w:szCs w:val="20"/>
        </w:rPr>
        <w:t xml:space="preserve"> đơn vị máu.</w:t>
      </w:r>
    </w:p>
  </w:footnote>
  <w:footnote w:id="32">
    <w:p w:rsidR="007C2DB5" w:rsidRPr="007E188C" w:rsidRDefault="007C2DB5" w:rsidP="007E188C">
      <w:pPr>
        <w:pStyle w:val="FootnoteText"/>
        <w:spacing w:after="0" w:line="240" w:lineRule="auto"/>
        <w:jc w:val="both"/>
        <w:rPr>
          <w:rFonts w:ascii="Times New Roman" w:hAnsi="Times New Roman"/>
          <w:spacing w:val="-4"/>
        </w:rPr>
      </w:pPr>
      <w:r w:rsidRPr="007E188C">
        <w:rPr>
          <w:rStyle w:val="FootnoteReference"/>
          <w:rFonts w:ascii="Times New Roman" w:hAnsi="Times New Roman"/>
          <w:spacing w:val="-4"/>
        </w:rPr>
        <w:footnoteRef/>
      </w:r>
      <w:r w:rsidR="000A6F78" w:rsidRPr="007E188C">
        <w:rPr>
          <w:rFonts w:ascii="Times New Roman" w:hAnsi="Times New Roman"/>
          <w:spacing w:val="-4"/>
        </w:rPr>
        <w:t xml:space="preserve"> Tuyên </w:t>
      </w:r>
      <w:r w:rsidRPr="007E188C">
        <w:rPr>
          <w:rFonts w:ascii="Times New Roman" w:hAnsi="Times New Roman"/>
          <w:spacing w:val="-4"/>
        </w:rPr>
        <w:t xml:space="preserve">truyền, tư vấn pháp luật cho </w:t>
      </w:r>
      <w:r w:rsidR="000031F3" w:rsidRPr="007E188C">
        <w:rPr>
          <w:rFonts w:ascii="Times New Roman" w:hAnsi="Times New Roman"/>
          <w:spacing w:val="-4"/>
        </w:rPr>
        <w:t>69.345</w:t>
      </w:r>
      <w:r w:rsidRPr="007E188C">
        <w:rPr>
          <w:rFonts w:ascii="Times New Roman" w:hAnsi="Times New Roman"/>
          <w:spacing w:val="-4"/>
        </w:rPr>
        <w:t xml:space="preserve"> người dân, thanh thiếu nhi; tổ chức </w:t>
      </w:r>
      <w:r w:rsidR="000031F3" w:rsidRPr="007E188C">
        <w:rPr>
          <w:rFonts w:ascii="Times New Roman" w:hAnsi="Times New Roman"/>
          <w:spacing w:val="-4"/>
        </w:rPr>
        <w:t>28</w:t>
      </w:r>
      <w:r w:rsidRPr="007E188C">
        <w:rPr>
          <w:rFonts w:ascii="Times New Roman" w:hAnsi="Times New Roman"/>
          <w:spacing w:val="-4"/>
        </w:rPr>
        <w:t xml:space="preserve"> phiên tòa giả định, phiên tòa lưu động.</w:t>
      </w:r>
    </w:p>
  </w:footnote>
  <w:footnote w:id="33">
    <w:p w:rsidR="007C2DB5" w:rsidRPr="007E188C" w:rsidRDefault="007C2DB5" w:rsidP="007E188C">
      <w:pPr>
        <w:pStyle w:val="FootnoteText"/>
        <w:spacing w:after="0" w:line="240" w:lineRule="auto"/>
        <w:jc w:val="both"/>
        <w:rPr>
          <w:rFonts w:ascii="Times New Roman" w:hAnsi="Times New Roman"/>
          <w:color w:val="000000"/>
        </w:rPr>
      </w:pPr>
      <w:r w:rsidRPr="007E188C">
        <w:rPr>
          <w:rStyle w:val="FootnoteReference"/>
          <w:rFonts w:ascii="Times New Roman" w:hAnsi="Times New Roman"/>
          <w:color w:val="000000"/>
        </w:rPr>
        <w:footnoteRef/>
      </w:r>
      <w:r w:rsidR="000A6F78" w:rsidRPr="007E188C">
        <w:rPr>
          <w:rFonts w:ascii="Times New Roman" w:hAnsi="Times New Roman"/>
          <w:bCs/>
          <w:color w:val="000000"/>
        </w:rPr>
        <w:t xml:space="preserve"> </w:t>
      </w:r>
      <w:r w:rsidRPr="007E188C">
        <w:rPr>
          <w:rFonts w:ascii="Times New Roman" w:hAnsi="Times New Roman"/>
          <w:bCs/>
          <w:color w:val="000000"/>
        </w:rPr>
        <w:t xml:space="preserve">Tư vấn, hỗ trợ thực hiện thủ tục hành chính cho </w:t>
      </w:r>
      <w:r w:rsidR="000031F3" w:rsidRPr="007E188C">
        <w:rPr>
          <w:rFonts w:ascii="Times New Roman" w:hAnsi="Times New Roman"/>
          <w:bCs/>
          <w:color w:val="000000"/>
        </w:rPr>
        <w:t>15.665</w:t>
      </w:r>
      <w:r w:rsidRPr="007E188C">
        <w:rPr>
          <w:rFonts w:ascii="Times New Roman" w:hAnsi="Times New Roman"/>
          <w:bCs/>
          <w:color w:val="000000"/>
        </w:rPr>
        <w:t xml:space="preserve"> người dân.</w:t>
      </w:r>
    </w:p>
  </w:footnote>
  <w:footnote w:id="34">
    <w:p w:rsidR="00625D28" w:rsidRPr="007E188C" w:rsidRDefault="00625D28"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746FC0" w:rsidRPr="007E188C">
        <w:rPr>
          <w:rFonts w:ascii="Times New Roman" w:hAnsi="Times New Roman"/>
        </w:rPr>
        <w:t>Liên hoan được tổ chức với nhiều hoạt động ý nghĩa như tri ân người thầy thuốc; theo dõi và chăm sóc sức khỏe cho Mẹ Việt Nam Anh hùng; hành trình “Thầy thuốc trẻ đồng hành cùng người dân vùng biên giới”.</w:t>
      </w:r>
      <w:r w:rsidR="00C74B50">
        <w:rPr>
          <w:rFonts w:ascii="Times New Roman" w:hAnsi="Times New Roman"/>
        </w:rPr>
        <w:t>..</w:t>
      </w:r>
    </w:p>
  </w:footnote>
  <w:footnote w:id="35">
    <w:p w:rsidR="00625D28" w:rsidRPr="007E188C" w:rsidRDefault="00625D28"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646113" w:rsidRPr="007E188C">
        <w:rPr>
          <w:rFonts w:ascii="Times New Roman" w:hAnsi="Times New Roman"/>
        </w:rPr>
        <w:t>Tuyên dương 27 gương thầy thuốc trẻ tiêu biểu.</w:t>
      </w:r>
    </w:p>
  </w:footnote>
  <w:footnote w:id="36">
    <w:p w:rsidR="00625D28" w:rsidRPr="007E188C" w:rsidRDefault="00625D28"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4011BC" w:rsidRPr="007E188C">
        <w:rPr>
          <w:rFonts w:ascii="Times New Roman" w:hAnsi="Times New Roman"/>
        </w:rPr>
        <w:t>Điểm mới của chương trình năm nay là có sự liên kết, phối hợp giữa các trung tâm dịch vụ việc làm của 09 tỉnh, thành phố (Quảng Bình, Quảng Nam, Phú Yên, Bình Định, Bình Dương, Tiền Giang, Cần Thơ, Đắk Nông, TP. Hồ Chí Minh)</w:t>
      </w:r>
      <w:r w:rsidR="003658C7" w:rsidRPr="007E188C">
        <w:rPr>
          <w:rFonts w:ascii="Times New Roman" w:hAnsi="Times New Roman"/>
        </w:rPr>
        <w:t xml:space="preserve"> để </w:t>
      </w:r>
      <w:r w:rsidR="00251B4E" w:rsidRPr="007E188C">
        <w:rPr>
          <w:rFonts w:ascii="Times New Roman" w:hAnsi="Times New Roman"/>
        </w:rPr>
        <w:t xml:space="preserve">tư vấn, </w:t>
      </w:r>
      <w:r w:rsidR="003658C7" w:rsidRPr="007E188C">
        <w:rPr>
          <w:rFonts w:ascii="Times New Roman" w:hAnsi="Times New Roman"/>
        </w:rPr>
        <w:t>hỗ trợ</w:t>
      </w:r>
      <w:r w:rsidR="00EE1EC8" w:rsidRPr="007E188C">
        <w:rPr>
          <w:rFonts w:ascii="Times New Roman" w:hAnsi="Times New Roman"/>
        </w:rPr>
        <w:t xml:space="preserve"> </w:t>
      </w:r>
      <w:r w:rsidR="003658C7" w:rsidRPr="007E188C">
        <w:rPr>
          <w:rFonts w:ascii="Times New Roman" w:hAnsi="Times New Roman"/>
        </w:rPr>
        <w:t>người lao động.</w:t>
      </w:r>
    </w:p>
  </w:footnote>
  <w:footnote w:id="37">
    <w:p w:rsidR="00625D28" w:rsidRPr="007E188C" w:rsidRDefault="00625D28"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4414D5" w:rsidRPr="007E188C">
        <w:rPr>
          <w:rFonts w:ascii="Times New Roman" w:hAnsi="Times New Roman"/>
        </w:rPr>
        <w:t xml:space="preserve">Ngày hội năm nay có chủ đề </w:t>
      </w:r>
      <w:r w:rsidR="002D4954" w:rsidRPr="007E188C">
        <w:rPr>
          <w:rFonts w:ascii="Times New Roman" w:hAnsi="Times New Roman"/>
        </w:rPr>
        <w:t>“</w:t>
      </w:r>
      <w:r w:rsidR="004414D5" w:rsidRPr="007E188C">
        <w:rPr>
          <w:rFonts w:ascii="Times New Roman" w:hAnsi="Times New Roman"/>
        </w:rPr>
        <w:t>FLY - Until you spread your wings, you don’t know how far you can fly</w:t>
      </w:r>
      <w:r w:rsidR="002D4954" w:rsidRPr="007E188C">
        <w:rPr>
          <w:rFonts w:ascii="Times New Roman" w:hAnsi="Times New Roman"/>
        </w:rPr>
        <w:t>”, các bạn trẻ được tham gia hành trình đến các không gian Anh ngữ</w:t>
      </w:r>
      <w:r w:rsidR="00F74B84">
        <w:rPr>
          <w:rFonts w:ascii="Times New Roman" w:hAnsi="Times New Roman"/>
        </w:rPr>
        <w:t xml:space="preserve">, qua đó </w:t>
      </w:r>
      <w:r w:rsidR="002D4954" w:rsidRPr="007E188C">
        <w:rPr>
          <w:rFonts w:ascii="Times New Roman" w:hAnsi="Times New Roman"/>
        </w:rPr>
        <w:t>giúp các bạn hoàn thiện khả năng Anh ngữ</w:t>
      </w:r>
      <w:r w:rsidR="008D7F3B" w:rsidRPr="007E188C">
        <w:rPr>
          <w:rFonts w:ascii="Times New Roman" w:hAnsi="Times New Roman"/>
        </w:rPr>
        <w:t>.</w:t>
      </w:r>
    </w:p>
  </w:footnote>
  <w:footnote w:id="38">
    <w:p w:rsidR="008F7C49" w:rsidRPr="007E188C" w:rsidRDefault="008F7C49"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7F06B2" w:rsidRPr="007E188C">
        <w:rPr>
          <w:rFonts w:ascii="Times New Roman" w:hAnsi="Times New Roman"/>
        </w:rPr>
        <w:t>Hội thi năm nay được tổ chức với 18 ngành, nghề, thu hút 497 thí sinh từ 32 đơn vị tham gia</w:t>
      </w:r>
      <w:r w:rsidR="0011164E" w:rsidRPr="007E188C">
        <w:rPr>
          <w:rFonts w:ascii="Times New Roman" w:hAnsi="Times New Roman"/>
        </w:rPr>
        <w:t xml:space="preserve"> dự thi</w:t>
      </w:r>
      <w:r w:rsidR="007F06B2" w:rsidRPr="007E188C">
        <w:rPr>
          <w:rFonts w:ascii="Times New Roman" w:hAnsi="Times New Roman"/>
        </w:rPr>
        <w:t>.</w:t>
      </w:r>
    </w:p>
  </w:footnote>
  <w:footnote w:id="39">
    <w:p w:rsidR="00183A9C" w:rsidRPr="007E188C" w:rsidRDefault="00183A9C"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1B57FC" w:rsidRPr="007E188C">
        <w:rPr>
          <w:rFonts w:ascii="Times New Roman" w:hAnsi="Times New Roman"/>
        </w:rPr>
        <w:t>Hướng nghiệp cho 108.383 thanh niên, học sinh; tư vấn, giới thiệu việc làm cho 27.270 thanh niên; h</w:t>
      </w:r>
      <w:r w:rsidR="00BB66A9" w:rsidRPr="007E188C">
        <w:rPr>
          <w:rFonts w:ascii="Times New Roman" w:hAnsi="Times New Roman"/>
        </w:rPr>
        <w:t>uấn luyện, trang bị kỹ năng thực hành xã hội cho 78.970 thanh thiếu nhi.</w:t>
      </w:r>
    </w:p>
  </w:footnote>
  <w:footnote w:id="40">
    <w:p w:rsidR="00C20280" w:rsidRPr="007E188C" w:rsidRDefault="00C20280"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BB66A9" w:rsidRPr="007E188C">
        <w:rPr>
          <w:rFonts w:ascii="Times New Roman" w:hAnsi="Times New Roman"/>
        </w:rPr>
        <w:t xml:space="preserve">Trao 2.957 suất học bổng, tặng 6.776 phần quà </w:t>
      </w:r>
      <w:r w:rsidR="00CF0BB1" w:rsidRPr="007E188C">
        <w:rPr>
          <w:rFonts w:ascii="Times New Roman" w:hAnsi="Times New Roman"/>
        </w:rPr>
        <w:t xml:space="preserve">cho </w:t>
      </w:r>
      <w:r w:rsidR="00BB66A9" w:rsidRPr="007E188C">
        <w:rPr>
          <w:rFonts w:ascii="Times New Roman" w:hAnsi="Times New Roman"/>
        </w:rPr>
        <w:t xml:space="preserve">đoàn viên, thanh niên, sinh viên và học sinh vượt khó học giỏi với tổng kinh phí </w:t>
      </w:r>
      <w:r w:rsidR="009F7F4C" w:rsidRPr="007E188C">
        <w:rPr>
          <w:rFonts w:ascii="Times New Roman" w:hAnsi="Times New Roman"/>
        </w:rPr>
        <w:t xml:space="preserve">thực hiện </w:t>
      </w:r>
      <w:r w:rsidR="00BB66A9" w:rsidRPr="007E188C">
        <w:rPr>
          <w:rFonts w:ascii="Times New Roman" w:hAnsi="Times New Roman"/>
        </w:rPr>
        <w:t xml:space="preserve">hơn 4 tỷ đồng. </w:t>
      </w:r>
    </w:p>
  </w:footnote>
  <w:footnote w:id="41">
    <w:p w:rsidR="00C20280" w:rsidRPr="007E188C" w:rsidRDefault="00C20280"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BB66A9" w:rsidRPr="007E188C">
        <w:rPr>
          <w:rFonts w:ascii="Times New Roman" w:hAnsi="Times New Roman"/>
        </w:rPr>
        <w:t xml:space="preserve">Hỗ trợ vốn cho </w:t>
      </w:r>
      <w:r w:rsidR="00CF6B61" w:rsidRPr="007E188C">
        <w:rPr>
          <w:rFonts w:ascii="Times New Roman" w:hAnsi="Times New Roman"/>
        </w:rPr>
        <w:t>273</w:t>
      </w:r>
      <w:r w:rsidR="00BB66A9" w:rsidRPr="007E188C">
        <w:rPr>
          <w:rFonts w:ascii="Times New Roman" w:hAnsi="Times New Roman"/>
        </w:rPr>
        <w:t xml:space="preserve"> thanh niên có hoàn cảnh khó khăn làm kinh tế với tổng kinh phí </w:t>
      </w:r>
      <w:r w:rsidR="009F7F4C" w:rsidRPr="007E188C">
        <w:rPr>
          <w:rFonts w:ascii="Times New Roman" w:hAnsi="Times New Roman"/>
        </w:rPr>
        <w:t xml:space="preserve">thực hiện </w:t>
      </w:r>
      <w:r w:rsidR="00CF6B61" w:rsidRPr="007E188C">
        <w:rPr>
          <w:rFonts w:ascii="Times New Roman" w:hAnsi="Times New Roman"/>
        </w:rPr>
        <w:t>hơn</w:t>
      </w:r>
      <w:r w:rsidR="00BB66A9" w:rsidRPr="007E188C">
        <w:rPr>
          <w:rFonts w:ascii="Times New Roman" w:hAnsi="Times New Roman"/>
        </w:rPr>
        <w:t xml:space="preserve"> 9,</w:t>
      </w:r>
      <w:r w:rsidR="00CF6B61" w:rsidRPr="007E188C">
        <w:rPr>
          <w:rFonts w:ascii="Times New Roman" w:hAnsi="Times New Roman"/>
        </w:rPr>
        <w:t>3</w:t>
      </w:r>
      <w:r w:rsidR="00BB66A9" w:rsidRPr="007E188C">
        <w:rPr>
          <w:rFonts w:ascii="Times New Roman" w:hAnsi="Times New Roman"/>
        </w:rPr>
        <w:t xml:space="preserve"> tỷ đồng.</w:t>
      </w:r>
    </w:p>
  </w:footnote>
  <w:footnote w:id="42">
    <w:p w:rsidR="002E7C4E" w:rsidRPr="007E188C" w:rsidRDefault="002E7C4E"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Tổ chức 73 hoạt động rèn luyện tay nghề, kỹ năng nghề nghiệp, 149 hoạt động về ngoại ngữ; 289 hoạt động văn hóa văn nghệ, 365 hoạt động thể dục thể thao, qua đó thu hút 173.460</w:t>
      </w:r>
      <w:r w:rsidR="002C4160" w:rsidRPr="007E188C">
        <w:rPr>
          <w:rFonts w:ascii="Times New Roman" w:hAnsi="Times New Roman"/>
        </w:rPr>
        <w:t xml:space="preserve"> </w:t>
      </w:r>
      <w:r w:rsidRPr="007E188C">
        <w:rPr>
          <w:rFonts w:ascii="Times New Roman" w:hAnsi="Times New Roman"/>
        </w:rPr>
        <w:t>thanh thiếu nhi tham gia.</w:t>
      </w:r>
    </w:p>
  </w:footnote>
  <w:footnote w:id="43">
    <w:p w:rsidR="00E62CB7" w:rsidRPr="007E188C" w:rsidRDefault="00E62CB7" w:rsidP="007E188C">
      <w:pPr>
        <w:pStyle w:val="FootnoteText"/>
        <w:spacing w:after="0" w:line="240" w:lineRule="auto"/>
        <w:jc w:val="both"/>
        <w:rPr>
          <w:rFonts w:ascii="Times New Roman" w:hAnsi="Times New Roman"/>
          <w:spacing w:val="-8"/>
        </w:rPr>
      </w:pPr>
      <w:r w:rsidRPr="007E188C">
        <w:rPr>
          <w:rStyle w:val="FootnoteReference"/>
          <w:rFonts w:ascii="Times New Roman" w:hAnsi="Times New Roman"/>
          <w:spacing w:val="-8"/>
        </w:rPr>
        <w:footnoteRef/>
      </w:r>
      <w:r w:rsidRPr="007E188C">
        <w:rPr>
          <w:rFonts w:ascii="Times New Roman" w:hAnsi="Times New Roman"/>
          <w:spacing w:val="-8"/>
        </w:rPr>
        <w:t xml:space="preserve"> Thăm hỏi, tặng quà cho 641 cán bộ Đoàn - Hội - Đội có hoàn cảnh khó khăn với tổng kinh phí </w:t>
      </w:r>
      <w:r w:rsidR="009F7F4C" w:rsidRPr="007E188C">
        <w:rPr>
          <w:rFonts w:ascii="Times New Roman" w:hAnsi="Times New Roman"/>
          <w:spacing w:val="-8"/>
        </w:rPr>
        <w:t xml:space="preserve">thực hiện </w:t>
      </w:r>
      <w:r w:rsidRPr="007E188C">
        <w:rPr>
          <w:rFonts w:ascii="Times New Roman" w:hAnsi="Times New Roman"/>
          <w:spacing w:val="-8"/>
        </w:rPr>
        <w:t>hơn 468 triệu đồng.</w:t>
      </w:r>
    </w:p>
  </w:footnote>
  <w:footnote w:id="44">
    <w:p w:rsidR="00C20280" w:rsidRPr="007E188C" w:rsidRDefault="00C20280"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5C468E" w:rsidRPr="007E188C">
        <w:rPr>
          <w:rFonts w:ascii="Times New Roman" w:hAnsi="Times New Roman"/>
        </w:rPr>
        <w:t>Tập huấn, bồi dưỡng kiến thức khởi nghiệp cho 16.300 thanh niên.</w:t>
      </w:r>
    </w:p>
  </w:footnote>
  <w:footnote w:id="45">
    <w:p w:rsidR="00C20280" w:rsidRPr="007E188C" w:rsidRDefault="00C20280"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5C468E" w:rsidRPr="007E188C">
        <w:rPr>
          <w:rFonts w:ascii="Times New Roman" w:hAnsi="Times New Roman"/>
        </w:rPr>
        <w:t xml:space="preserve">Tổ chức 55 </w:t>
      </w:r>
      <w:r w:rsidR="00F06E14" w:rsidRPr="007E188C">
        <w:rPr>
          <w:rFonts w:ascii="Times New Roman" w:hAnsi="Times New Roman"/>
        </w:rPr>
        <w:t>diễn đàn, tọa đàm về khởi nghiệp</w:t>
      </w:r>
      <w:r w:rsidR="005C468E" w:rsidRPr="007E188C">
        <w:rPr>
          <w:rFonts w:ascii="Times New Roman" w:hAnsi="Times New Roman"/>
        </w:rPr>
        <w:t xml:space="preserve"> thu hút 18.419 thanh niên tham gia.</w:t>
      </w:r>
    </w:p>
  </w:footnote>
  <w:footnote w:id="46">
    <w:p w:rsidR="00183A9C" w:rsidRPr="007E188C" w:rsidRDefault="00183A9C"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264261" w:rsidRPr="007E188C">
        <w:rPr>
          <w:rFonts w:ascii="Times New Roman" w:hAnsi="Times New Roman"/>
        </w:rPr>
        <w:t xml:space="preserve">Tổ chức </w:t>
      </w:r>
      <w:r w:rsidR="005864E9" w:rsidRPr="007E188C">
        <w:rPr>
          <w:rFonts w:ascii="Times New Roman" w:hAnsi="Times New Roman"/>
        </w:rPr>
        <w:t>197</w:t>
      </w:r>
      <w:r w:rsidR="00264261" w:rsidRPr="007E188C">
        <w:rPr>
          <w:rFonts w:ascii="Times New Roman" w:hAnsi="Times New Roman"/>
        </w:rPr>
        <w:t xml:space="preserve"> hoạt động thu hút </w:t>
      </w:r>
      <w:r w:rsidR="005864E9" w:rsidRPr="007E188C">
        <w:rPr>
          <w:rFonts w:ascii="Times New Roman" w:hAnsi="Times New Roman"/>
        </w:rPr>
        <w:t>49.525</w:t>
      </w:r>
      <w:r w:rsidR="00264261" w:rsidRPr="007E188C">
        <w:rPr>
          <w:rFonts w:ascii="Times New Roman" w:hAnsi="Times New Roman"/>
        </w:rPr>
        <w:t xml:space="preserve"> học sinh, sinh viên, thanh thiếu nhi tham gia.</w:t>
      </w:r>
    </w:p>
  </w:footnote>
  <w:footnote w:id="47">
    <w:p w:rsidR="00FB7FD3" w:rsidRPr="007E188C" w:rsidRDefault="00FB7FD3"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956C2E" w:rsidRPr="007E188C">
        <w:rPr>
          <w:rFonts w:ascii="Times New Roman" w:hAnsi="Times New Roman"/>
        </w:rPr>
        <w:t>Tổ chức 181 diễn đàn, chương trình thu hút 27.726 cán bộ Đoàn, đoàn viên, thanh niên tham gia.</w:t>
      </w:r>
    </w:p>
  </w:footnote>
  <w:footnote w:id="48">
    <w:p w:rsidR="00A57F07" w:rsidRPr="007E188C" w:rsidRDefault="00A57F07"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Tuyên dương 632 </w:t>
      </w:r>
      <w:r w:rsidR="007F79DC" w:rsidRPr="007E188C">
        <w:rPr>
          <w:rFonts w:ascii="Times New Roman" w:hAnsi="Times New Roman"/>
        </w:rPr>
        <w:t>c</w:t>
      </w:r>
      <w:r w:rsidRPr="007E188C">
        <w:rPr>
          <w:rFonts w:ascii="Times New Roman" w:hAnsi="Times New Roman"/>
        </w:rPr>
        <w:t>hi đoàn vững mạnh tiêu biểu.</w:t>
      </w:r>
    </w:p>
  </w:footnote>
  <w:footnote w:id="49">
    <w:p w:rsidR="00180C1D" w:rsidRPr="007E188C" w:rsidRDefault="00180C1D"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Quận Đoàn 3, Đoàn Cảnh sát Phòng cháy chữa cháy Thành phố, Đoàn Liên hiệp Hợp tác xã Thương mại Thành phố, Đoàn Trường Đại học Sư phạm TP. Hồ Chí Minh.</w:t>
      </w:r>
    </w:p>
  </w:footnote>
  <w:footnote w:id="50">
    <w:p w:rsidR="00C32497" w:rsidRPr="007E188C" w:rsidRDefault="00C32497"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Kết nạp 25.244 đoàn viên</w:t>
      </w:r>
      <w:r w:rsidR="005F2A49" w:rsidRPr="007E188C">
        <w:rPr>
          <w:rFonts w:ascii="Times New Roman" w:hAnsi="Times New Roman"/>
        </w:rPr>
        <w:t xml:space="preserve"> mới</w:t>
      </w:r>
      <w:r w:rsidRPr="007E188C">
        <w:rPr>
          <w:rFonts w:ascii="Times New Roman" w:hAnsi="Times New Roman"/>
        </w:rPr>
        <w:t>.</w:t>
      </w:r>
      <w:r w:rsidR="001C3860" w:rsidRPr="007E188C">
        <w:rPr>
          <w:rFonts w:ascii="Times New Roman" w:hAnsi="Times New Roman"/>
        </w:rPr>
        <w:t xml:space="preserve"> </w:t>
      </w:r>
    </w:p>
  </w:footnote>
  <w:footnote w:id="51">
    <w:p w:rsidR="00C32497" w:rsidRPr="007E188C" w:rsidRDefault="00C32497"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Giới thiệu 7.265 đoàn viên ưu tú cho Đảng xem xét kết nạp và có 271 đoàn viên ưu tú được vinh dự đứng vào hàng ngũ của Đảng.</w:t>
      </w:r>
    </w:p>
  </w:footnote>
  <w:footnote w:id="52">
    <w:p w:rsidR="00494C03" w:rsidRPr="007E188C" w:rsidRDefault="00494C03"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Vận động thành lập mới 26 chi đoàn và 28 chi hội thuộc các đơn vị ngoài nhà nước.</w:t>
      </w:r>
    </w:p>
  </w:footnote>
  <w:footnote w:id="53">
    <w:p w:rsidR="009F1AB0" w:rsidRPr="007E188C" w:rsidRDefault="009F1AB0"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Số chi đoàn còn lại sẽ tổ chức sinh hoạt chủ điểm vào tháng 4/2017 </w:t>
      </w:r>
      <w:r w:rsidRPr="007E188C">
        <w:rPr>
          <w:rFonts w:ascii="Times New Roman" w:hAnsi="Times New Roman"/>
          <w:i/>
        </w:rPr>
        <w:t>(</w:t>
      </w:r>
      <w:r w:rsidR="006F3E9B" w:rsidRPr="007E188C">
        <w:rPr>
          <w:rFonts w:ascii="Times New Roman" w:hAnsi="Times New Roman"/>
          <w:i/>
        </w:rPr>
        <w:t>Căn cứ</w:t>
      </w:r>
      <w:r w:rsidRPr="007E188C">
        <w:rPr>
          <w:rFonts w:ascii="Times New Roman" w:hAnsi="Times New Roman"/>
          <w:i/>
        </w:rPr>
        <w:t xml:space="preserve"> Hướng dẫn số 107-HD/TĐTN-BTG ngày 01/3/2017 của Ban Thường vụ Thành Đoàn về việc tổ chức sinh hoạt chi đoàn chủ điểm tháng 3 - 4 năm 2017 với chủ đề “Sức sống chi đoàn”).</w:t>
      </w:r>
    </w:p>
  </w:footnote>
  <w:footnote w:id="54">
    <w:p w:rsidR="009F1AB0" w:rsidRPr="007E188C" w:rsidRDefault="009F1AB0" w:rsidP="007E188C">
      <w:pPr>
        <w:pStyle w:val="FootnoteText"/>
        <w:spacing w:after="0" w:line="240" w:lineRule="auto"/>
        <w:jc w:val="both"/>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0</w:t>
      </w:r>
      <w:r w:rsidR="00D27A9F" w:rsidRPr="007E188C">
        <w:rPr>
          <w:rFonts w:ascii="Times New Roman" w:hAnsi="Times New Roman"/>
        </w:rPr>
        <w:t>6</w:t>
      </w:r>
      <w:r w:rsidRPr="007E188C">
        <w:rPr>
          <w:rFonts w:ascii="Times New Roman" w:hAnsi="Times New Roman"/>
        </w:rPr>
        <w:t xml:space="preserve"> đơn vị không tổ chức thực hiện: Đoàn Sở GTVT TP.HCM, Đoàn TCT CP Xây dựng CTGT 6, Đoàn Cục Hải quan TP.HCM, Đoàn Trường CĐ Nghề CNTT ISPACE, Đoàn Trường CĐ VHNT&amp;DLSG, Đoàn Trường ĐH Nội vụ Hà Nội cơ sở tại TP.HCM.</w:t>
      </w:r>
    </w:p>
  </w:footnote>
  <w:footnote w:id="55">
    <w:p w:rsidR="009F1AB0" w:rsidRPr="007E188C" w:rsidRDefault="009F1AB0" w:rsidP="007E188C">
      <w:pPr>
        <w:pStyle w:val="FootnoteText"/>
        <w:spacing w:after="0" w:line="240" w:lineRule="auto"/>
        <w:jc w:val="both"/>
        <w:rPr>
          <w:rFonts w:ascii="Times New Roman" w:hAnsi="Times New Roman"/>
          <w:spacing w:val="-2"/>
        </w:rPr>
      </w:pPr>
      <w:r w:rsidRPr="007E188C">
        <w:rPr>
          <w:rStyle w:val="FootnoteReference"/>
          <w:rFonts w:ascii="Times New Roman" w:hAnsi="Times New Roman"/>
          <w:spacing w:val="-2"/>
        </w:rPr>
        <w:footnoteRef/>
      </w:r>
      <w:r w:rsidRPr="007E188C">
        <w:rPr>
          <w:rFonts w:ascii="Times New Roman" w:hAnsi="Times New Roman"/>
          <w:spacing w:val="-2"/>
        </w:rPr>
        <w:t xml:space="preserve"> 0</w:t>
      </w:r>
      <w:r w:rsidR="000953F3" w:rsidRPr="007E188C">
        <w:rPr>
          <w:rFonts w:ascii="Times New Roman" w:hAnsi="Times New Roman"/>
          <w:spacing w:val="-2"/>
        </w:rPr>
        <w:t>5</w:t>
      </w:r>
      <w:r w:rsidRPr="007E188C">
        <w:rPr>
          <w:rFonts w:ascii="Times New Roman" w:hAnsi="Times New Roman"/>
          <w:spacing w:val="-2"/>
        </w:rPr>
        <w:t xml:space="preserve"> đơn vị không tổ chức thực hiện: Đoàn TCT CP Xây dựng CTGT 6, Đoàn Cục Hải quan TP.HCM, Đoàn Trường CĐ Nghề CNTT ISPACE, Đoàn Trường CĐ VHNT&amp;DLSG, Đoàn Trường ĐH Nội vụ Hà Nội cơ sở tại TP.HCM.</w:t>
      </w:r>
    </w:p>
  </w:footnote>
  <w:footnote w:id="56">
    <w:p w:rsidR="00C612CC" w:rsidRPr="007E188C" w:rsidRDefault="00C612CC" w:rsidP="007E188C">
      <w:pPr>
        <w:pStyle w:val="FootnoteText"/>
        <w:spacing w:after="0" w:line="240" w:lineRule="auto"/>
        <w:rPr>
          <w:rFonts w:ascii="Times New Roman" w:hAnsi="Times New Roman"/>
        </w:rPr>
      </w:pPr>
      <w:r w:rsidRPr="007E188C">
        <w:rPr>
          <w:rStyle w:val="FootnoteReference"/>
          <w:rFonts w:ascii="Times New Roman" w:hAnsi="Times New Roman"/>
        </w:rPr>
        <w:footnoteRef/>
      </w:r>
      <w:r w:rsidRPr="007E188C">
        <w:rPr>
          <w:rFonts w:ascii="Times New Roman" w:hAnsi="Times New Roman"/>
        </w:rPr>
        <w:t xml:space="preserve"> </w:t>
      </w:r>
      <w:r w:rsidR="005868C0" w:rsidRPr="007E188C">
        <w:rPr>
          <w:rFonts w:ascii="Times New Roman" w:hAnsi="Times New Roman"/>
        </w:rPr>
        <w:t>Trong đó có 05 tuyến cấp Thành, 12 tuyến do cơ sở Đoàn thực hiện.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A8D"/>
    <w:multiLevelType w:val="hybridMultilevel"/>
    <w:tmpl w:val="61F0D22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7126220"/>
    <w:multiLevelType w:val="hybridMultilevel"/>
    <w:tmpl w:val="61F0D22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5051B17"/>
    <w:multiLevelType w:val="hybridMultilevel"/>
    <w:tmpl w:val="06729D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DC536CC"/>
    <w:multiLevelType w:val="hybridMultilevel"/>
    <w:tmpl w:val="CE24C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1344E8"/>
    <w:multiLevelType w:val="hybridMultilevel"/>
    <w:tmpl w:val="61F0D22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3723746A"/>
    <w:multiLevelType w:val="hybridMultilevel"/>
    <w:tmpl w:val="61F0D22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3D1E6453"/>
    <w:multiLevelType w:val="hybridMultilevel"/>
    <w:tmpl w:val="06729D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4E100E97"/>
    <w:multiLevelType w:val="hybridMultilevel"/>
    <w:tmpl w:val="06729D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4F7F0B5B"/>
    <w:multiLevelType w:val="hybridMultilevel"/>
    <w:tmpl w:val="06729D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517F2F9B"/>
    <w:multiLevelType w:val="hybridMultilevel"/>
    <w:tmpl w:val="12C801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9221CA"/>
    <w:multiLevelType w:val="hybridMultilevel"/>
    <w:tmpl w:val="06729D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56D56FC4"/>
    <w:multiLevelType w:val="hybridMultilevel"/>
    <w:tmpl w:val="06729D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667611FC"/>
    <w:multiLevelType w:val="hybridMultilevel"/>
    <w:tmpl w:val="06729D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9"/>
  </w:num>
  <w:num w:numId="2">
    <w:abstractNumId w:val="10"/>
  </w:num>
  <w:num w:numId="3">
    <w:abstractNumId w:val="11"/>
  </w:num>
  <w:num w:numId="4">
    <w:abstractNumId w:val="8"/>
  </w:num>
  <w:num w:numId="5">
    <w:abstractNumId w:val="7"/>
  </w:num>
  <w:num w:numId="6">
    <w:abstractNumId w:val="12"/>
  </w:num>
  <w:num w:numId="7">
    <w:abstractNumId w:val="5"/>
  </w:num>
  <w:num w:numId="8">
    <w:abstractNumId w:val="0"/>
  </w:num>
  <w:num w:numId="9">
    <w:abstractNumId w:val="4"/>
  </w:num>
  <w:num w:numId="10">
    <w:abstractNumId w:val="1"/>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5BA"/>
    <w:rsid w:val="000005B4"/>
    <w:rsid w:val="00002720"/>
    <w:rsid w:val="000031C9"/>
    <w:rsid w:val="000031F3"/>
    <w:rsid w:val="000037FE"/>
    <w:rsid w:val="00006476"/>
    <w:rsid w:val="00010787"/>
    <w:rsid w:val="00011BBF"/>
    <w:rsid w:val="00013CD7"/>
    <w:rsid w:val="00015A81"/>
    <w:rsid w:val="00015AE6"/>
    <w:rsid w:val="0001624A"/>
    <w:rsid w:val="00016E67"/>
    <w:rsid w:val="00017E30"/>
    <w:rsid w:val="00017EBE"/>
    <w:rsid w:val="00022A87"/>
    <w:rsid w:val="00031765"/>
    <w:rsid w:val="00032585"/>
    <w:rsid w:val="00034CBC"/>
    <w:rsid w:val="00041B86"/>
    <w:rsid w:val="00041EEF"/>
    <w:rsid w:val="000439FD"/>
    <w:rsid w:val="00043C5E"/>
    <w:rsid w:val="000440A5"/>
    <w:rsid w:val="00044DF3"/>
    <w:rsid w:val="00045E20"/>
    <w:rsid w:val="00047237"/>
    <w:rsid w:val="00050950"/>
    <w:rsid w:val="0005285F"/>
    <w:rsid w:val="00060E2A"/>
    <w:rsid w:val="000613F5"/>
    <w:rsid w:val="0006306E"/>
    <w:rsid w:val="00064519"/>
    <w:rsid w:val="00066950"/>
    <w:rsid w:val="00072A40"/>
    <w:rsid w:val="00076B3E"/>
    <w:rsid w:val="00081CCD"/>
    <w:rsid w:val="00084487"/>
    <w:rsid w:val="000846D8"/>
    <w:rsid w:val="0008613B"/>
    <w:rsid w:val="00092C6C"/>
    <w:rsid w:val="00092D80"/>
    <w:rsid w:val="00094A42"/>
    <w:rsid w:val="000953F3"/>
    <w:rsid w:val="00096C86"/>
    <w:rsid w:val="000A2CA9"/>
    <w:rsid w:val="000A6F78"/>
    <w:rsid w:val="000B3457"/>
    <w:rsid w:val="000C000E"/>
    <w:rsid w:val="000C4459"/>
    <w:rsid w:val="000C4FFE"/>
    <w:rsid w:val="000C7BDE"/>
    <w:rsid w:val="000D0D79"/>
    <w:rsid w:val="000D1D07"/>
    <w:rsid w:val="000D2448"/>
    <w:rsid w:val="000D2818"/>
    <w:rsid w:val="000D2F35"/>
    <w:rsid w:val="000E0FD2"/>
    <w:rsid w:val="000E13C4"/>
    <w:rsid w:val="000E7891"/>
    <w:rsid w:val="000F14B9"/>
    <w:rsid w:val="000F1C79"/>
    <w:rsid w:val="000F6C03"/>
    <w:rsid w:val="000F7B0A"/>
    <w:rsid w:val="00100EBB"/>
    <w:rsid w:val="00102215"/>
    <w:rsid w:val="00102304"/>
    <w:rsid w:val="0011027A"/>
    <w:rsid w:val="00110C35"/>
    <w:rsid w:val="00111303"/>
    <w:rsid w:val="0011164E"/>
    <w:rsid w:val="001118F3"/>
    <w:rsid w:val="00114918"/>
    <w:rsid w:val="00117593"/>
    <w:rsid w:val="0012235E"/>
    <w:rsid w:val="00133C62"/>
    <w:rsid w:val="00134579"/>
    <w:rsid w:val="00136952"/>
    <w:rsid w:val="00137E6B"/>
    <w:rsid w:val="001418BF"/>
    <w:rsid w:val="00151F0A"/>
    <w:rsid w:val="0015593D"/>
    <w:rsid w:val="00156C2F"/>
    <w:rsid w:val="001604CD"/>
    <w:rsid w:val="00164914"/>
    <w:rsid w:val="00164A69"/>
    <w:rsid w:val="001708DF"/>
    <w:rsid w:val="00171611"/>
    <w:rsid w:val="001720AA"/>
    <w:rsid w:val="0017386E"/>
    <w:rsid w:val="00174C64"/>
    <w:rsid w:val="001751F9"/>
    <w:rsid w:val="0017634F"/>
    <w:rsid w:val="00177404"/>
    <w:rsid w:val="00177DA1"/>
    <w:rsid w:val="00180C1D"/>
    <w:rsid w:val="001827E8"/>
    <w:rsid w:val="00183A9C"/>
    <w:rsid w:val="00185C99"/>
    <w:rsid w:val="001869B3"/>
    <w:rsid w:val="001872A8"/>
    <w:rsid w:val="00190C1E"/>
    <w:rsid w:val="001912C0"/>
    <w:rsid w:val="001928C7"/>
    <w:rsid w:val="00193AD8"/>
    <w:rsid w:val="00193CB6"/>
    <w:rsid w:val="00194417"/>
    <w:rsid w:val="001949F2"/>
    <w:rsid w:val="00194EF6"/>
    <w:rsid w:val="001964EA"/>
    <w:rsid w:val="001A0225"/>
    <w:rsid w:val="001A5226"/>
    <w:rsid w:val="001A7EC1"/>
    <w:rsid w:val="001B50F3"/>
    <w:rsid w:val="001B57FC"/>
    <w:rsid w:val="001B6941"/>
    <w:rsid w:val="001B7CBC"/>
    <w:rsid w:val="001C0C9D"/>
    <w:rsid w:val="001C1D89"/>
    <w:rsid w:val="001C21F6"/>
    <w:rsid w:val="001C3860"/>
    <w:rsid w:val="001D1589"/>
    <w:rsid w:val="001D61A5"/>
    <w:rsid w:val="001E05FC"/>
    <w:rsid w:val="001E0FC7"/>
    <w:rsid w:val="001E4912"/>
    <w:rsid w:val="001E6046"/>
    <w:rsid w:val="001F0979"/>
    <w:rsid w:val="001F2BD8"/>
    <w:rsid w:val="001F4132"/>
    <w:rsid w:val="001F57F1"/>
    <w:rsid w:val="0020269D"/>
    <w:rsid w:val="00204871"/>
    <w:rsid w:val="0020586D"/>
    <w:rsid w:val="00206415"/>
    <w:rsid w:val="00210591"/>
    <w:rsid w:val="00211363"/>
    <w:rsid w:val="00212180"/>
    <w:rsid w:val="00214859"/>
    <w:rsid w:val="00221DB6"/>
    <w:rsid w:val="00222530"/>
    <w:rsid w:val="00222628"/>
    <w:rsid w:val="00224B94"/>
    <w:rsid w:val="0022695C"/>
    <w:rsid w:val="0022761D"/>
    <w:rsid w:val="0023113A"/>
    <w:rsid w:val="00232606"/>
    <w:rsid w:val="00234C85"/>
    <w:rsid w:val="00235116"/>
    <w:rsid w:val="00235C87"/>
    <w:rsid w:val="00236F65"/>
    <w:rsid w:val="00240B85"/>
    <w:rsid w:val="00242846"/>
    <w:rsid w:val="00244972"/>
    <w:rsid w:val="00244A11"/>
    <w:rsid w:val="00251B4E"/>
    <w:rsid w:val="00253533"/>
    <w:rsid w:val="002537EF"/>
    <w:rsid w:val="00254612"/>
    <w:rsid w:val="00255300"/>
    <w:rsid w:val="002556B9"/>
    <w:rsid w:val="002558E2"/>
    <w:rsid w:val="00256153"/>
    <w:rsid w:val="00256715"/>
    <w:rsid w:val="00257A44"/>
    <w:rsid w:val="00257CD2"/>
    <w:rsid w:val="00264261"/>
    <w:rsid w:val="00264706"/>
    <w:rsid w:val="002662A2"/>
    <w:rsid w:val="00266706"/>
    <w:rsid w:val="00267577"/>
    <w:rsid w:val="00267E65"/>
    <w:rsid w:val="00272F06"/>
    <w:rsid w:val="002732C6"/>
    <w:rsid w:val="0027505E"/>
    <w:rsid w:val="00276857"/>
    <w:rsid w:val="00277BC3"/>
    <w:rsid w:val="002816C2"/>
    <w:rsid w:val="002817E8"/>
    <w:rsid w:val="00281BFE"/>
    <w:rsid w:val="00282E33"/>
    <w:rsid w:val="00282EC4"/>
    <w:rsid w:val="002834F8"/>
    <w:rsid w:val="002900BE"/>
    <w:rsid w:val="00293D96"/>
    <w:rsid w:val="0029527C"/>
    <w:rsid w:val="00296B9B"/>
    <w:rsid w:val="002A2F63"/>
    <w:rsid w:val="002A39AD"/>
    <w:rsid w:val="002A5891"/>
    <w:rsid w:val="002A6354"/>
    <w:rsid w:val="002B3952"/>
    <w:rsid w:val="002B3964"/>
    <w:rsid w:val="002B5B32"/>
    <w:rsid w:val="002B6CD3"/>
    <w:rsid w:val="002C2EEE"/>
    <w:rsid w:val="002C2FD8"/>
    <w:rsid w:val="002C3537"/>
    <w:rsid w:val="002C4160"/>
    <w:rsid w:val="002C422B"/>
    <w:rsid w:val="002C77E8"/>
    <w:rsid w:val="002D0F39"/>
    <w:rsid w:val="002D1AA6"/>
    <w:rsid w:val="002D1C08"/>
    <w:rsid w:val="002D260D"/>
    <w:rsid w:val="002D2637"/>
    <w:rsid w:val="002D4954"/>
    <w:rsid w:val="002D516A"/>
    <w:rsid w:val="002D67E6"/>
    <w:rsid w:val="002E0B8D"/>
    <w:rsid w:val="002E111E"/>
    <w:rsid w:val="002E202A"/>
    <w:rsid w:val="002E41F2"/>
    <w:rsid w:val="002E6AA2"/>
    <w:rsid w:val="002E7205"/>
    <w:rsid w:val="002E7C4E"/>
    <w:rsid w:val="002F5AC1"/>
    <w:rsid w:val="002F7AE1"/>
    <w:rsid w:val="00301390"/>
    <w:rsid w:val="003021B6"/>
    <w:rsid w:val="00304063"/>
    <w:rsid w:val="00312F98"/>
    <w:rsid w:val="003136DF"/>
    <w:rsid w:val="00322B50"/>
    <w:rsid w:val="00324D9B"/>
    <w:rsid w:val="00324E21"/>
    <w:rsid w:val="00325836"/>
    <w:rsid w:val="00325C95"/>
    <w:rsid w:val="00326E6F"/>
    <w:rsid w:val="0033028B"/>
    <w:rsid w:val="003312A8"/>
    <w:rsid w:val="00332C03"/>
    <w:rsid w:val="00335E32"/>
    <w:rsid w:val="00340935"/>
    <w:rsid w:val="00341282"/>
    <w:rsid w:val="00342377"/>
    <w:rsid w:val="0034310F"/>
    <w:rsid w:val="00344C84"/>
    <w:rsid w:val="00345116"/>
    <w:rsid w:val="00347B69"/>
    <w:rsid w:val="00347ED3"/>
    <w:rsid w:val="00353F1F"/>
    <w:rsid w:val="00355E45"/>
    <w:rsid w:val="00356818"/>
    <w:rsid w:val="00357672"/>
    <w:rsid w:val="00357963"/>
    <w:rsid w:val="00360B0F"/>
    <w:rsid w:val="003618B7"/>
    <w:rsid w:val="00362DC6"/>
    <w:rsid w:val="00364DAE"/>
    <w:rsid w:val="003658C7"/>
    <w:rsid w:val="0036698E"/>
    <w:rsid w:val="003701C7"/>
    <w:rsid w:val="00374792"/>
    <w:rsid w:val="003754B7"/>
    <w:rsid w:val="00376D83"/>
    <w:rsid w:val="00377E2F"/>
    <w:rsid w:val="00381D49"/>
    <w:rsid w:val="00383F42"/>
    <w:rsid w:val="00384739"/>
    <w:rsid w:val="00387CBE"/>
    <w:rsid w:val="0039115F"/>
    <w:rsid w:val="00391FEF"/>
    <w:rsid w:val="00392499"/>
    <w:rsid w:val="00396E23"/>
    <w:rsid w:val="00396F79"/>
    <w:rsid w:val="003978EF"/>
    <w:rsid w:val="003A52A1"/>
    <w:rsid w:val="003A5538"/>
    <w:rsid w:val="003A5F1E"/>
    <w:rsid w:val="003A6495"/>
    <w:rsid w:val="003A7E88"/>
    <w:rsid w:val="003B022B"/>
    <w:rsid w:val="003B17A2"/>
    <w:rsid w:val="003B40D2"/>
    <w:rsid w:val="003B6F36"/>
    <w:rsid w:val="003B70E3"/>
    <w:rsid w:val="003B77EF"/>
    <w:rsid w:val="003B7D17"/>
    <w:rsid w:val="003B7F14"/>
    <w:rsid w:val="003C0711"/>
    <w:rsid w:val="003C39D2"/>
    <w:rsid w:val="003C3C38"/>
    <w:rsid w:val="003C6851"/>
    <w:rsid w:val="003C6B6A"/>
    <w:rsid w:val="003C7326"/>
    <w:rsid w:val="003D0634"/>
    <w:rsid w:val="003D17A9"/>
    <w:rsid w:val="003D3345"/>
    <w:rsid w:val="003D37E0"/>
    <w:rsid w:val="003D4AC0"/>
    <w:rsid w:val="003D4EBC"/>
    <w:rsid w:val="003D5CAB"/>
    <w:rsid w:val="003D6C2F"/>
    <w:rsid w:val="003D6CB5"/>
    <w:rsid w:val="003E08C2"/>
    <w:rsid w:val="003E0BA9"/>
    <w:rsid w:val="003E2AD4"/>
    <w:rsid w:val="003E4B0B"/>
    <w:rsid w:val="003E4B80"/>
    <w:rsid w:val="003E6A08"/>
    <w:rsid w:val="003E7D43"/>
    <w:rsid w:val="003F264D"/>
    <w:rsid w:val="003F2F5D"/>
    <w:rsid w:val="003F4C79"/>
    <w:rsid w:val="004011BC"/>
    <w:rsid w:val="00404A7B"/>
    <w:rsid w:val="004066D5"/>
    <w:rsid w:val="004068D6"/>
    <w:rsid w:val="00406E00"/>
    <w:rsid w:val="00422CB0"/>
    <w:rsid w:val="004252D9"/>
    <w:rsid w:val="004313E5"/>
    <w:rsid w:val="00431CD0"/>
    <w:rsid w:val="00432F65"/>
    <w:rsid w:val="00434393"/>
    <w:rsid w:val="00435553"/>
    <w:rsid w:val="00437545"/>
    <w:rsid w:val="0044138D"/>
    <w:rsid w:val="004414D5"/>
    <w:rsid w:val="00441A28"/>
    <w:rsid w:val="0044202D"/>
    <w:rsid w:val="00443DB3"/>
    <w:rsid w:val="00446C2A"/>
    <w:rsid w:val="0044734E"/>
    <w:rsid w:val="004516C8"/>
    <w:rsid w:val="004538D9"/>
    <w:rsid w:val="00454A25"/>
    <w:rsid w:val="00455939"/>
    <w:rsid w:val="00455D76"/>
    <w:rsid w:val="00457E26"/>
    <w:rsid w:val="0046150F"/>
    <w:rsid w:val="004644A9"/>
    <w:rsid w:val="00466CEA"/>
    <w:rsid w:val="004702F1"/>
    <w:rsid w:val="00472FF2"/>
    <w:rsid w:val="00475DBC"/>
    <w:rsid w:val="0047690C"/>
    <w:rsid w:val="00476BDB"/>
    <w:rsid w:val="00476FE0"/>
    <w:rsid w:val="0047701A"/>
    <w:rsid w:val="00481662"/>
    <w:rsid w:val="00491A09"/>
    <w:rsid w:val="00492646"/>
    <w:rsid w:val="0049448A"/>
    <w:rsid w:val="00494C03"/>
    <w:rsid w:val="004A1355"/>
    <w:rsid w:val="004A154F"/>
    <w:rsid w:val="004A529D"/>
    <w:rsid w:val="004A5335"/>
    <w:rsid w:val="004A660B"/>
    <w:rsid w:val="004B2F94"/>
    <w:rsid w:val="004B4D80"/>
    <w:rsid w:val="004B57BA"/>
    <w:rsid w:val="004B7364"/>
    <w:rsid w:val="004B77C8"/>
    <w:rsid w:val="004C1080"/>
    <w:rsid w:val="004C18E3"/>
    <w:rsid w:val="004C4F9C"/>
    <w:rsid w:val="004C5512"/>
    <w:rsid w:val="004C5E4D"/>
    <w:rsid w:val="004C66AE"/>
    <w:rsid w:val="004C7BA2"/>
    <w:rsid w:val="004D267D"/>
    <w:rsid w:val="004D3223"/>
    <w:rsid w:val="004D412F"/>
    <w:rsid w:val="004D4942"/>
    <w:rsid w:val="004D519F"/>
    <w:rsid w:val="004D5DF4"/>
    <w:rsid w:val="004D6916"/>
    <w:rsid w:val="004D6F81"/>
    <w:rsid w:val="004E0781"/>
    <w:rsid w:val="004E7757"/>
    <w:rsid w:val="004F13B1"/>
    <w:rsid w:val="004F24C0"/>
    <w:rsid w:val="004F3267"/>
    <w:rsid w:val="004F39DB"/>
    <w:rsid w:val="004F65A2"/>
    <w:rsid w:val="00502A01"/>
    <w:rsid w:val="00502CAF"/>
    <w:rsid w:val="005058DC"/>
    <w:rsid w:val="00505C3A"/>
    <w:rsid w:val="0050656B"/>
    <w:rsid w:val="005066BC"/>
    <w:rsid w:val="005107CE"/>
    <w:rsid w:val="00510E80"/>
    <w:rsid w:val="00512685"/>
    <w:rsid w:val="00514B70"/>
    <w:rsid w:val="00515D9B"/>
    <w:rsid w:val="00517020"/>
    <w:rsid w:val="00517CF5"/>
    <w:rsid w:val="00521625"/>
    <w:rsid w:val="005224D3"/>
    <w:rsid w:val="0052270C"/>
    <w:rsid w:val="00523835"/>
    <w:rsid w:val="00523DC1"/>
    <w:rsid w:val="00524755"/>
    <w:rsid w:val="00525264"/>
    <w:rsid w:val="00526E3C"/>
    <w:rsid w:val="005279DA"/>
    <w:rsid w:val="005300DD"/>
    <w:rsid w:val="00530D3B"/>
    <w:rsid w:val="0053104D"/>
    <w:rsid w:val="00532217"/>
    <w:rsid w:val="005358AE"/>
    <w:rsid w:val="00540145"/>
    <w:rsid w:val="00540426"/>
    <w:rsid w:val="0054191C"/>
    <w:rsid w:val="00541CE8"/>
    <w:rsid w:val="00542F31"/>
    <w:rsid w:val="00546551"/>
    <w:rsid w:val="00546E1A"/>
    <w:rsid w:val="00550868"/>
    <w:rsid w:val="00550CC5"/>
    <w:rsid w:val="005525EA"/>
    <w:rsid w:val="0055331D"/>
    <w:rsid w:val="0055341A"/>
    <w:rsid w:val="00553785"/>
    <w:rsid w:val="00561671"/>
    <w:rsid w:val="00562778"/>
    <w:rsid w:val="00562D29"/>
    <w:rsid w:val="00562FB0"/>
    <w:rsid w:val="00564917"/>
    <w:rsid w:val="00565E4C"/>
    <w:rsid w:val="00572EB0"/>
    <w:rsid w:val="00577FA8"/>
    <w:rsid w:val="00582326"/>
    <w:rsid w:val="00583B7D"/>
    <w:rsid w:val="005852E2"/>
    <w:rsid w:val="00585B0A"/>
    <w:rsid w:val="005864E9"/>
    <w:rsid w:val="005868C0"/>
    <w:rsid w:val="005902D4"/>
    <w:rsid w:val="0059055A"/>
    <w:rsid w:val="00591D95"/>
    <w:rsid w:val="005A0EC9"/>
    <w:rsid w:val="005A2E3A"/>
    <w:rsid w:val="005A3CE8"/>
    <w:rsid w:val="005A40B3"/>
    <w:rsid w:val="005A621E"/>
    <w:rsid w:val="005A68F6"/>
    <w:rsid w:val="005B0D5C"/>
    <w:rsid w:val="005B4AD7"/>
    <w:rsid w:val="005B6669"/>
    <w:rsid w:val="005B6B65"/>
    <w:rsid w:val="005C468E"/>
    <w:rsid w:val="005D47C0"/>
    <w:rsid w:val="005D4B67"/>
    <w:rsid w:val="005D5DC2"/>
    <w:rsid w:val="005E766D"/>
    <w:rsid w:val="005E786D"/>
    <w:rsid w:val="005F2A49"/>
    <w:rsid w:val="005F44B1"/>
    <w:rsid w:val="005F5741"/>
    <w:rsid w:val="005F7C8B"/>
    <w:rsid w:val="005F7DD7"/>
    <w:rsid w:val="006140DD"/>
    <w:rsid w:val="00615A98"/>
    <w:rsid w:val="00617237"/>
    <w:rsid w:val="00621741"/>
    <w:rsid w:val="00625D28"/>
    <w:rsid w:val="00626961"/>
    <w:rsid w:val="0062735E"/>
    <w:rsid w:val="00630AD0"/>
    <w:rsid w:val="00632904"/>
    <w:rsid w:val="00634236"/>
    <w:rsid w:val="00634B8C"/>
    <w:rsid w:val="00636001"/>
    <w:rsid w:val="006406D4"/>
    <w:rsid w:val="006412EB"/>
    <w:rsid w:val="00642475"/>
    <w:rsid w:val="0064328C"/>
    <w:rsid w:val="00644405"/>
    <w:rsid w:val="00646113"/>
    <w:rsid w:val="0065173E"/>
    <w:rsid w:val="00652A16"/>
    <w:rsid w:val="0065329B"/>
    <w:rsid w:val="00653575"/>
    <w:rsid w:val="00654B5A"/>
    <w:rsid w:val="00654C10"/>
    <w:rsid w:val="00655003"/>
    <w:rsid w:val="006573AE"/>
    <w:rsid w:val="006579BE"/>
    <w:rsid w:val="006610AB"/>
    <w:rsid w:val="00661C85"/>
    <w:rsid w:val="00661C9B"/>
    <w:rsid w:val="00663453"/>
    <w:rsid w:val="00664487"/>
    <w:rsid w:val="0066459F"/>
    <w:rsid w:val="00665CFC"/>
    <w:rsid w:val="00666E72"/>
    <w:rsid w:val="00666F07"/>
    <w:rsid w:val="0066703C"/>
    <w:rsid w:val="0067055C"/>
    <w:rsid w:val="00671D2F"/>
    <w:rsid w:val="00672329"/>
    <w:rsid w:val="0067578A"/>
    <w:rsid w:val="00680A9D"/>
    <w:rsid w:val="006812ED"/>
    <w:rsid w:val="0068344B"/>
    <w:rsid w:val="00683505"/>
    <w:rsid w:val="00685588"/>
    <w:rsid w:val="0068612E"/>
    <w:rsid w:val="0068706C"/>
    <w:rsid w:val="00690FE4"/>
    <w:rsid w:val="00693661"/>
    <w:rsid w:val="00697FF2"/>
    <w:rsid w:val="006A1B50"/>
    <w:rsid w:val="006A51E0"/>
    <w:rsid w:val="006A5536"/>
    <w:rsid w:val="006A61F4"/>
    <w:rsid w:val="006A7750"/>
    <w:rsid w:val="006A7B27"/>
    <w:rsid w:val="006B1A02"/>
    <w:rsid w:val="006B1B72"/>
    <w:rsid w:val="006B61CE"/>
    <w:rsid w:val="006B6CF1"/>
    <w:rsid w:val="006C33B7"/>
    <w:rsid w:val="006C3F48"/>
    <w:rsid w:val="006C3FFA"/>
    <w:rsid w:val="006C78C3"/>
    <w:rsid w:val="006D0A36"/>
    <w:rsid w:val="006D200F"/>
    <w:rsid w:val="006D4B4C"/>
    <w:rsid w:val="006D5C2F"/>
    <w:rsid w:val="006E18EF"/>
    <w:rsid w:val="006E4825"/>
    <w:rsid w:val="006E5F75"/>
    <w:rsid w:val="006E6475"/>
    <w:rsid w:val="006E76A3"/>
    <w:rsid w:val="006E7D71"/>
    <w:rsid w:val="006F01F6"/>
    <w:rsid w:val="006F183D"/>
    <w:rsid w:val="006F3E9B"/>
    <w:rsid w:val="00700143"/>
    <w:rsid w:val="00700297"/>
    <w:rsid w:val="00700DA3"/>
    <w:rsid w:val="00705120"/>
    <w:rsid w:val="007054A4"/>
    <w:rsid w:val="00707441"/>
    <w:rsid w:val="00711628"/>
    <w:rsid w:val="00714309"/>
    <w:rsid w:val="00714EC7"/>
    <w:rsid w:val="00720303"/>
    <w:rsid w:val="00720742"/>
    <w:rsid w:val="0072193D"/>
    <w:rsid w:val="00721C89"/>
    <w:rsid w:val="0072268A"/>
    <w:rsid w:val="007234EF"/>
    <w:rsid w:val="0073165F"/>
    <w:rsid w:val="00731A3D"/>
    <w:rsid w:val="007342BB"/>
    <w:rsid w:val="00736B39"/>
    <w:rsid w:val="0073767D"/>
    <w:rsid w:val="00737A64"/>
    <w:rsid w:val="00737C14"/>
    <w:rsid w:val="00742A1F"/>
    <w:rsid w:val="0074400D"/>
    <w:rsid w:val="00746FC0"/>
    <w:rsid w:val="0075047F"/>
    <w:rsid w:val="007529A7"/>
    <w:rsid w:val="007537C5"/>
    <w:rsid w:val="00755578"/>
    <w:rsid w:val="00755BCF"/>
    <w:rsid w:val="0076089F"/>
    <w:rsid w:val="007640FE"/>
    <w:rsid w:val="00764BFC"/>
    <w:rsid w:val="007650F6"/>
    <w:rsid w:val="0076687A"/>
    <w:rsid w:val="00770CA7"/>
    <w:rsid w:val="007718AE"/>
    <w:rsid w:val="007740E4"/>
    <w:rsid w:val="0077675A"/>
    <w:rsid w:val="007774A5"/>
    <w:rsid w:val="00780E0F"/>
    <w:rsid w:val="00780EDA"/>
    <w:rsid w:val="00781629"/>
    <w:rsid w:val="007825A1"/>
    <w:rsid w:val="007829CD"/>
    <w:rsid w:val="00783396"/>
    <w:rsid w:val="0078507A"/>
    <w:rsid w:val="00787FF2"/>
    <w:rsid w:val="00793FD3"/>
    <w:rsid w:val="007947CC"/>
    <w:rsid w:val="00796F9B"/>
    <w:rsid w:val="007A0235"/>
    <w:rsid w:val="007A19A5"/>
    <w:rsid w:val="007A492A"/>
    <w:rsid w:val="007A5EE6"/>
    <w:rsid w:val="007A7CC1"/>
    <w:rsid w:val="007B00DE"/>
    <w:rsid w:val="007B1EB0"/>
    <w:rsid w:val="007B23D1"/>
    <w:rsid w:val="007B7B0B"/>
    <w:rsid w:val="007C2DB5"/>
    <w:rsid w:val="007C37AA"/>
    <w:rsid w:val="007C4652"/>
    <w:rsid w:val="007C48BE"/>
    <w:rsid w:val="007C6147"/>
    <w:rsid w:val="007D2FFA"/>
    <w:rsid w:val="007D3AE2"/>
    <w:rsid w:val="007D4F6B"/>
    <w:rsid w:val="007E0A1F"/>
    <w:rsid w:val="007E188C"/>
    <w:rsid w:val="007E2959"/>
    <w:rsid w:val="007E3601"/>
    <w:rsid w:val="007E4693"/>
    <w:rsid w:val="007E6664"/>
    <w:rsid w:val="007E6E0C"/>
    <w:rsid w:val="007E7A38"/>
    <w:rsid w:val="007F06B2"/>
    <w:rsid w:val="007F154C"/>
    <w:rsid w:val="007F19BD"/>
    <w:rsid w:val="007F1AE6"/>
    <w:rsid w:val="007F2E65"/>
    <w:rsid w:val="007F3DCE"/>
    <w:rsid w:val="007F7580"/>
    <w:rsid w:val="007F79DC"/>
    <w:rsid w:val="008017B6"/>
    <w:rsid w:val="00803DC1"/>
    <w:rsid w:val="008062D2"/>
    <w:rsid w:val="00810C98"/>
    <w:rsid w:val="00814F5C"/>
    <w:rsid w:val="00815A99"/>
    <w:rsid w:val="00816697"/>
    <w:rsid w:val="0081755B"/>
    <w:rsid w:val="00824B05"/>
    <w:rsid w:val="00825C53"/>
    <w:rsid w:val="00827007"/>
    <w:rsid w:val="00827BCA"/>
    <w:rsid w:val="008334F8"/>
    <w:rsid w:val="008341F4"/>
    <w:rsid w:val="00834480"/>
    <w:rsid w:val="0083459A"/>
    <w:rsid w:val="00836692"/>
    <w:rsid w:val="00837614"/>
    <w:rsid w:val="00837F01"/>
    <w:rsid w:val="00840558"/>
    <w:rsid w:val="00852AE6"/>
    <w:rsid w:val="0085373A"/>
    <w:rsid w:val="008553CC"/>
    <w:rsid w:val="008557B1"/>
    <w:rsid w:val="00855E68"/>
    <w:rsid w:val="008570EE"/>
    <w:rsid w:val="008578A9"/>
    <w:rsid w:val="00860CDE"/>
    <w:rsid w:val="00861ECF"/>
    <w:rsid w:val="00863139"/>
    <w:rsid w:val="00865D9F"/>
    <w:rsid w:val="00870599"/>
    <w:rsid w:val="00871E6F"/>
    <w:rsid w:val="0087350C"/>
    <w:rsid w:val="008756E8"/>
    <w:rsid w:val="00876212"/>
    <w:rsid w:val="00876405"/>
    <w:rsid w:val="00876A13"/>
    <w:rsid w:val="00880393"/>
    <w:rsid w:val="00880A58"/>
    <w:rsid w:val="00881BDF"/>
    <w:rsid w:val="008834BF"/>
    <w:rsid w:val="008837C9"/>
    <w:rsid w:val="00886B79"/>
    <w:rsid w:val="00890693"/>
    <w:rsid w:val="00891E4A"/>
    <w:rsid w:val="00894EBF"/>
    <w:rsid w:val="00897EB8"/>
    <w:rsid w:val="008A06F4"/>
    <w:rsid w:val="008A242B"/>
    <w:rsid w:val="008A2FF8"/>
    <w:rsid w:val="008A6863"/>
    <w:rsid w:val="008B1B99"/>
    <w:rsid w:val="008B1CAA"/>
    <w:rsid w:val="008B23E5"/>
    <w:rsid w:val="008B683E"/>
    <w:rsid w:val="008C3F4B"/>
    <w:rsid w:val="008C6215"/>
    <w:rsid w:val="008C6A9B"/>
    <w:rsid w:val="008D1E3F"/>
    <w:rsid w:val="008D2A75"/>
    <w:rsid w:val="008D3256"/>
    <w:rsid w:val="008D3F62"/>
    <w:rsid w:val="008D435F"/>
    <w:rsid w:val="008D44BD"/>
    <w:rsid w:val="008D5361"/>
    <w:rsid w:val="008D63D7"/>
    <w:rsid w:val="008D7B8C"/>
    <w:rsid w:val="008D7F3B"/>
    <w:rsid w:val="008E1BBB"/>
    <w:rsid w:val="008E3B7E"/>
    <w:rsid w:val="008E403E"/>
    <w:rsid w:val="008F0CDB"/>
    <w:rsid w:val="008F6225"/>
    <w:rsid w:val="008F796A"/>
    <w:rsid w:val="008F7C49"/>
    <w:rsid w:val="00901089"/>
    <w:rsid w:val="00901498"/>
    <w:rsid w:val="009014E8"/>
    <w:rsid w:val="00901CF7"/>
    <w:rsid w:val="009024F4"/>
    <w:rsid w:val="00902945"/>
    <w:rsid w:val="0090553E"/>
    <w:rsid w:val="00906E47"/>
    <w:rsid w:val="00907C6D"/>
    <w:rsid w:val="00911A81"/>
    <w:rsid w:val="00912D5D"/>
    <w:rsid w:val="0091324E"/>
    <w:rsid w:val="0091688B"/>
    <w:rsid w:val="00916FC7"/>
    <w:rsid w:val="00920097"/>
    <w:rsid w:val="009231BF"/>
    <w:rsid w:val="009233F5"/>
    <w:rsid w:val="009252BA"/>
    <w:rsid w:val="00933757"/>
    <w:rsid w:val="00933758"/>
    <w:rsid w:val="00940C44"/>
    <w:rsid w:val="00942049"/>
    <w:rsid w:val="00942D83"/>
    <w:rsid w:val="009456A5"/>
    <w:rsid w:val="00945B6B"/>
    <w:rsid w:val="0094668F"/>
    <w:rsid w:val="00947C5E"/>
    <w:rsid w:val="00951684"/>
    <w:rsid w:val="00951BC2"/>
    <w:rsid w:val="00951D7F"/>
    <w:rsid w:val="0095608D"/>
    <w:rsid w:val="009568C3"/>
    <w:rsid w:val="00956C2E"/>
    <w:rsid w:val="00963AD8"/>
    <w:rsid w:val="0096477F"/>
    <w:rsid w:val="0097117D"/>
    <w:rsid w:val="00971826"/>
    <w:rsid w:val="00972B89"/>
    <w:rsid w:val="0097691D"/>
    <w:rsid w:val="00977B5E"/>
    <w:rsid w:val="009828C6"/>
    <w:rsid w:val="0098354E"/>
    <w:rsid w:val="00984E63"/>
    <w:rsid w:val="0098509A"/>
    <w:rsid w:val="00985BB9"/>
    <w:rsid w:val="00986F99"/>
    <w:rsid w:val="0099002A"/>
    <w:rsid w:val="0099342D"/>
    <w:rsid w:val="00993D95"/>
    <w:rsid w:val="009942D3"/>
    <w:rsid w:val="00994B28"/>
    <w:rsid w:val="00995DDD"/>
    <w:rsid w:val="009A3CB1"/>
    <w:rsid w:val="009B2531"/>
    <w:rsid w:val="009B3F83"/>
    <w:rsid w:val="009B47BA"/>
    <w:rsid w:val="009B4C2A"/>
    <w:rsid w:val="009B5790"/>
    <w:rsid w:val="009B72E6"/>
    <w:rsid w:val="009B798A"/>
    <w:rsid w:val="009C089A"/>
    <w:rsid w:val="009C2DFF"/>
    <w:rsid w:val="009C4F88"/>
    <w:rsid w:val="009C5C08"/>
    <w:rsid w:val="009D19AC"/>
    <w:rsid w:val="009D54DA"/>
    <w:rsid w:val="009D58C0"/>
    <w:rsid w:val="009D6201"/>
    <w:rsid w:val="009D70CC"/>
    <w:rsid w:val="009E0848"/>
    <w:rsid w:val="009E3387"/>
    <w:rsid w:val="009E3660"/>
    <w:rsid w:val="009E4C12"/>
    <w:rsid w:val="009E5151"/>
    <w:rsid w:val="009E690E"/>
    <w:rsid w:val="009E77EC"/>
    <w:rsid w:val="009E7D4B"/>
    <w:rsid w:val="009F0EC3"/>
    <w:rsid w:val="009F119E"/>
    <w:rsid w:val="009F1AB0"/>
    <w:rsid w:val="009F219F"/>
    <w:rsid w:val="009F2B07"/>
    <w:rsid w:val="009F2D88"/>
    <w:rsid w:val="009F54E9"/>
    <w:rsid w:val="009F5BD0"/>
    <w:rsid w:val="009F6E76"/>
    <w:rsid w:val="009F7F4C"/>
    <w:rsid w:val="00A00FD5"/>
    <w:rsid w:val="00A037ED"/>
    <w:rsid w:val="00A05CE0"/>
    <w:rsid w:val="00A10B70"/>
    <w:rsid w:val="00A11AD4"/>
    <w:rsid w:val="00A11EB7"/>
    <w:rsid w:val="00A14C18"/>
    <w:rsid w:val="00A16045"/>
    <w:rsid w:val="00A16749"/>
    <w:rsid w:val="00A171A6"/>
    <w:rsid w:val="00A1787B"/>
    <w:rsid w:val="00A254D0"/>
    <w:rsid w:val="00A26151"/>
    <w:rsid w:val="00A2621B"/>
    <w:rsid w:val="00A3002F"/>
    <w:rsid w:val="00A30F9F"/>
    <w:rsid w:val="00A31399"/>
    <w:rsid w:val="00A31CF6"/>
    <w:rsid w:val="00A32B9F"/>
    <w:rsid w:val="00A337C2"/>
    <w:rsid w:val="00A33E51"/>
    <w:rsid w:val="00A34B0B"/>
    <w:rsid w:val="00A36826"/>
    <w:rsid w:val="00A374F9"/>
    <w:rsid w:val="00A377F7"/>
    <w:rsid w:val="00A4039E"/>
    <w:rsid w:val="00A44CC1"/>
    <w:rsid w:val="00A4613B"/>
    <w:rsid w:val="00A5052F"/>
    <w:rsid w:val="00A51619"/>
    <w:rsid w:val="00A55A21"/>
    <w:rsid w:val="00A56F0E"/>
    <w:rsid w:val="00A57393"/>
    <w:rsid w:val="00A57F07"/>
    <w:rsid w:val="00A60B16"/>
    <w:rsid w:val="00A622DD"/>
    <w:rsid w:val="00A62AE1"/>
    <w:rsid w:val="00A66255"/>
    <w:rsid w:val="00A668E7"/>
    <w:rsid w:val="00A700C1"/>
    <w:rsid w:val="00A713B0"/>
    <w:rsid w:val="00A7153D"/>
    <w:rsid w:val="00A75212"/>
    <w:rsid w:val="00A80101"/>
    <w:rsid w:val="00A81AE9"/>
    <w:rsid w:val="00A81B79"/>
    <w:rsid w:val="00A83453"/>
    <w:rsid w:val="00A84813"/>
    <w:rsid w:val="00A863E9"/>
    <w:rsid w:val="00A9437B"/>
    <w:rsid w:val="00A95883"/>
    <w:rsid w:val="00AA1C12"/>
    <w:rsid w:val="00AA361D"/>
    <w:rsid w:val="00AA3B56"/>
    <w:rsid w:val="00AA46F3"/>
    <w:rsid w:val="00AA7655"/>
    <w:rsid w:val="00AB20C9"/>
    <w:rsid w:val="00AB237D"/>
    <w:rsid w:val="00AB3F60"/>
    <w:rsid w:val="00AB471E"/>
    <w:rsid w:val="00AB54F8"/>
    <w:rsid w:val="00AB69C9"/>
    <w:rsid w:val="00AB69E0"/>
    <w:rsid w:val="00AB6B6A"/>
    <w:rsid w:val="00AC0D39"/>
    <w:rsid w:val="00AC270F"/>
    <w:rsid w:val="00AD07A5"/>
    <w:rsid w:val="00AD1C9A"/>
    <w:rsid w:val="00AD2077"/>
    <w:rsid w:val="00AD3299"/>
    <w:rsid w:val="00AD5D43"/>
    <w:rsid w:val="00AD7406"/>
    <w:rsid w:val="00AE078B"/>
    <w:rsid w:val="00AE64FD"/>
    <w:rsid w:val="00AF0C5E"/>
    <w:rsid w:val="00AF1FAF"/>
    <w:rsid w:val="00AF2E79"/>
    <w:rsid w:val="00AF444B"/>
    <w:rsid w:val="00AF6089"/>
    <w:rsid w:val="00AF62A1"/>
    <w:rsid w:val="00AF6BE0"/>
    <w:rsid w:val="00AF78AE"/>
    <w:rsid w:val="00B0163F"/>
    <w:rsid w:val="00B02B23"/>
    <w:rsid w:val="00B0323F"/>
    <w:rsid w:val="00B046BA"/>
    <w:rsid w:val="00B0497B"/>
    <w:rsid w:val="00B051E6"/>
    <w:rsid w:val="00B06FEA"/>
    <w:rsid w:val="00B1021F"/>
    <w:rsid w:val="00B10A34"/>
    <w:rsid w:val="00B12BD0"/>
    <w:rsid w:val="00B13ACB"/>
    <w:rsid w:val="00B16C37"/>
    <w:rsid w:val="00B17976"/>
    <w:rsid w:val="00B242C5"/>
    <w:rsid w:val="00B2634F"/>
    <w:rsid w:val="00B367F1"/>
    <w:rsid w:val="00B404B5"/>
    <w:rsid w:val="00B42A01"/>
    <w:rsid w:val="00B45DD2"/>
    <w:rsid w:val="00B502D8"/>
    <w:rsid w:val="00B54BCB"/>
    <w:rsid w:val="00B56949"/>
    <w:rsid w:val="00B610AB"/>
    <w:rsid w:val="00B6215F"/>
    <w:rsid w:val="00B625B4"/>
    <w:rsid w:val="00B62B89"/>
    <w:rsid w:val="00B639E4"/>
    <w:rsid w:val="00B67551"/>
    <w:rsid w:val="00B704F6"/>
    <w:rsid w:val="00B70C1B"/>
    <w:rsid w:val="00B719ED"/>
    <w:rsid w:val="00B72139"/>
    <w:rsid w:val="00B76E4B"/>
    <w:rsid w:val="00B801B0"/>
    <w:rsid w:val="00B81F26"/>
    <w:rsid w:val="00B90ED1"/>
    <w:rsid w:val="00B94178"/>
    <w:rsid w:val="00B94182"/>
    <w:rsid w:val="00B94515"/>
    <w:rsid w:val="00B97B79"/>
    <w:rsid w:val="00BA0AF4"/>
    <w:rsid w:val="00BA0EE8"/>
    <w:rsid w:val="00BA2477"/>
    <w:rsid w:val="00BA49DE"/>
    <w:rsid w:val="00BA5E25"/>
    <w:rsid w:val="00BA62DB"/>
    <w:rsid w:val="00BA62E1"/>
    <w:rsid w:val="00BA7B17"/>
    <w:rsid w:val="00BA7E17"/>
    <w:rsid w:val="00BB1312"/>
    <w:rsid w:val="00BB35CA"/>
    <w:rsid w:val="00BB3EE6"/>
    <w:rsid w:val="00BB5165"/>
    <w:rsid w:val="00BB5AF7"/>
    <w:rsid w:val="00BB66A9"/>
    <w:rsid w:val="00BC19C2"/>
    <w:rsid w:val="00BC1F30"/>
    <w:rsid w:val="00BC2B8C"/>
    <w:rsid w:val="00BC3625"/>
    <w:rsid w:val="00BC4969"/>
    <w:rsid w:val="00BC51C0"/>
    <w:rsid w:val="00BC67DB"/>
    <w:rsid w:val="00BC6A8E"/>
    <w:rsid w:val="00BD0954"/>
    <w:rsid w:val="00BD0A1F"/>
    <w:rsid w:val="00BD4FF7"/>
    <w:rsid w:val="00BD77BA"/>
    <w:rsid w:val="00BD7CEC"/>
    <w:rsid w:val="00BE1543"/>
    <w:rsid w:val="00BE1A47"/>
    <w:rsid w:val="00BE7E69"/>
    <w:rsid w:val="00BF0E95"/>
    <w:rsid w:val="00BF4BE5"/>
    <w:rsid w:val="00BF5C61"/>
    <w:rsid w:val="00C05331"/>
    <w:rsid w:val="00C05D2F"/>
    <w:rsid w:val="00C10668"/>
    <w:rsid w:val="00C12637"/>
    <w:rsid w:val="00C131AC"/>
    <w:rsid w:val="00C14143"/>
    <w:rsid w:val="00C15EA1"/>
    <w:rsid w:val="00C16B9D"/>
    <w:rsid w:val="00C17E2C"/>
    <w:rsid w:val="00C17FF0"/>
    <w:rsid w:val="00C20280"/>
    <w:rsid w:val="00C265C8"/>
    <w:rsid w:val="00C267D2"/>
    <w:rsid w:val="00C272DF"/>
    <w:rsid w:val="00C32497"/>
    <w:rsid w:val="00C33FCA"/>
    <w:rsid w:val="00C37E4C"/>
    <w:rsid w:val="00C40AED"/>
    <w:rsid w:val="00C441F5"/>
    <w:rsid w:val="00C4565B"/>
    <w:rsid w:val="00C46648"/>
    <w:rsid w:val="00C50BDE"/>
    <w:rsid w:val="00C51BD6"/>
    <w:rsid w:val="00C51D46"/>
    <w:rsid w:val="00C55263"/>
    <w:rsid w:val="00C558D1"/>
    <w:rsid w:val="00C55A0B"/>
    <w:rsid w:val="00C606EE"/>
    <w:rsid w:val="00C612CC"/>
    <w:rsid w:val="00C618C3"/>
    <w:rsid w:val="00C636C3"/>
    <w:rsid w:val="00C653C8"/>
    <w:rsid w:val="00C66061"/>
    <w:rsid w:val="00C7176D"/>
    <w:rsid w:val="00C7291E"/>
    <w:rsid w:val="00C74380"/>
    <w:rsid w:val="00C74B32"/>
    <w:rsid w:val="00C74B50"/>
    <w:rsid w:val="00C757FB"/>
    <w:rsid w:val="00C7610B"/>
    <w:rsid w:val="00C76B01"/>
    <w:rsid w:val="00C83434"/>
    <w:rsid w:val="00C84969"/>
    <w:rsid w:val="00C85856"/>
    <w:rsid w:val="00C86E5E"/>
    <w:rsid w:val="00C87AB9"/>
    <w:rsid w:val="00C95186"/>
    <w:rsid w:val="00C951EF"/>
    <w:rsid w:val="00CA1577"/>
    <w:rsid w:val="00CA3807"/>
    <w:rsid w:val="00CA45A9"/>
    <w:rsid w:val="00CA4FB2"/>
    <w:rsid w:val="00CB0982"/>
    <w:rsid w:val="00CB1C00"/>
    <w:rsid w:val="00CB23C5"/>
    <w:rsid w:val="00CB478E"/>
    <w:rsid w:val="00CB4E07"/>
    <w:rsid w:val="00CB51CE"/>
    <w:rsid w:val="00CB598B"/>
    <w:rsid w:val="00CB7EF9"/>
    <w:rsid w:val="00CC0BAC"/>
    <w:rsid w:val="00CC0C67"/>
    <w:rsid w:val="00CC2041"/>
    <w:rsid w:val="00CD26F1"/>
    <w:rsid w:val="00CD6A3F"/>
    <w:rsid w:val="00CD6C17"/>
    <w:rsid w:val="00CD73D3"/>
    <w:rsid w:val="00CE17EE"/>
    <w:rsid w:val="00CE2538"/>
    <w:rsid w:val="00CE2841"/>
    <w:rsid w:val="00CE3001"/>
    <w:rsid w:val="00CE3D59"/>
    <w:rsid w:val="00CF00A4"/>
    <w:rsid w:val="00CF0AF7"/>
    <w:rsid w:val="00CF0BB1"/>
    <w:rsid w:val="00CF4A06"/>
    <w:rsid w:val="00CF5FCE"/>
    <w:rsid w:val="00CF63FA"/>
    <w:rsid w:val="00CF6B61"/>
    <w:rsid w:val="00CF7AA3"/>
    <w:rsid w:val="00D00591"/>
    <w:rsid w:val="00D02746"/>
    <w:rsid w:val="00D07D6D"/>
    <w:rsid w:val="00D07E7A"/>
    <w:rsid w:val="00D118A1"/>
    <w:rsid w:val="00D12F9C"/>
    <w:rsid w:val="00D14388"/>
    <w:rsid w:val="00D211F1"/>
    <w:rsid w:val="00D215C4"/>
    <w:rsid w:val="00D23579"/>
    <w:rsid w:val="00D23620"/>
    <w:rsid w:val="00D264EC"/>
    <w:rsid w:val="00D266FF"/>
    <w:rsid w:val="00D27A9F"/>
    <w:rsid w:val="00D304E9"/>
    <w:rsid w:val="00D3691D"/>
    <w:rsid w:val="00D36D99"/>
    <w:rsid w:val="00D37915"/>
    <w:rsid w:val="00D37DB9"/>
    <w:rsid w:val="00D4045E"/>
    <w:rsid w:val="00D44072"/>
    <w:rsid w:val="00D46145"/>
    <w:rsid w:val="00D51BE9"/>
    <w:rsid w:val="00D53A5D"/>
    <w:rsid w:val="00D54AEF"/>
    <w:rsid w:val="00D55559"/>
    <w:rsid w:val="00D57DEA"/>
    <w:rsid w:val="00D62C8D"/>
    <w:rsid w:val="00D64AAD"/>
    <w:rsid w:val="00D64CA6"/>
    <w:rsid w:val="00D64F47"/>
    <w:rsid w:val="00D71A34"/>
    <w:rsid w:val="00D72A31"/>
    <w:rsid w:val="00D72EC0"/>
    <w:rsid w:val="00D74489"/>
    <w:rsid w:val="00D752E3"/>
    <w:rsid w:val="00D75795"/>
    <w:rsid w:val="00D80D17"/>
    <w:rsid w:val="00D82E88"/>
    <w:rsid w:val="00D85B84"/>
    <w:rsid w:val="00D86285"/>
    <w:rsid w:val="00D86BCE"/>
    <w:rsid w:val="00D86E43"/>
    <w:rsid w:val="00D91728"/>
    <w:rsid w:val="00D93B1B"/>
    <w:rsid w:val="00D94D43"/>
    <w:rsid w:val="00D95309"/>
    <w:rsid w:val="00DA00DD"/>
    <w:rsid w:val="00DA0905"/>
    <w:rsid w:val="00DA20CC"/>
    <w:rsid w:val="00DA27B7"/>
    <w:rsid w:val="00DA2F06"/>
    <w:rsid w:val="00DA5F77"/>
    <w:rsid w:val="00DA7B58"/>
    <w:rsid w:val="00DB2A66"/>
    <w:rsid w:val="00DB2DF8"/>
    <w:rsid w:val="00DB3451"/>
    <w:rsid w:val="00DB390F"/>
    <w:rsid w:val="00DB3E3C"/>
    <w:rsid w:val="00DB450D"/>
    <w:rsid w:val="00DB5203"/>
    <w:rsid w:val="00DB7530"/>
    <w:rsid w:val="00DC109F"/>
    <w:rsid w:val="00DC6912"/>
    <w:rsid w:val="00DD0813"/>
    <w:rsid w:val="00DD12AB"/>
    <w:rsid w:val="00DD2020"/>
    <w:rsid w:val="00DD3BB6"/>
    <w:rsid w:val="00DD5109"/>
    <w:rsid w:val="00DD6BA1"/>
    <w:rsid w:val="00DD6FED"/>
    <w:rsid w:val="00DE1C16"/>
    <w:rsid w:val="00DE265A"/>
    <w:rsid w:val="00DE4CF2"/>
    <w:rsid w:val="00DE6002"/>
    <w:rsid w:val="00DF02E7"/>
    <w:rsid w:val="00DF141E"/>
    <w:rsid w:val="00DF23AE"/>
    <w:rsid w:val="00DF7DC8"/>
    <w:rsid w:val="00E012DA"/>
    <w:rsid w:val="00E06309"/>
    <w:rsid w:val="00E06B63"/>
    <w:rsid w:val="00E07164"/>
    <w:rsid w:val="00E075B2"/>
    <w:rsid w:val="00E07D6B"/>
    <w:rsid w:val="00E141D7"/>
    <w:rsid w:val="00E14B21"/>
    <w:rsid w:val="00E15B0C"/>
    <w:rsid w:val="00E16112"/>
    <w:rsid w:val="00E17D56"/>
    <w:rsid w:val="00E216EC"/>
    <w:rsid w:val="00E21EBF"/>
    <w:rsid w:val="00E22CDB"/>
    <w:rsid w:val="00E23857"/>
    <w:rsid w:val="00E27A0F"/>
    <w:rsid w:val="00E31E04"/>
    <w:rsid w:val="00E340C0"/>
    <w:rsid w:val="00E37BA0"/>
    <w:rsid w:val="00E40173"/>
    <w:rsid w:val="00E40B8F"/>
    <w:rsid w:val="00E41053"/>
    <w:rsid w:val="00E41D93"/>
    <w:rsid w:val="00E47D2A"/>
    <w:rsid w:val="00E47DB4"/>
    <w:rsid w:val="00E50927"/>
    <w:rsid w:val="00E5117F"/>
    <w:rsid w:val="00E52041"/>
    <w:rsid w:val="00E5713B"/>
    <w:rsid w:val="00E5713C"/>
    <w:rsid w:val="00E60344"/>
    <w:rsid w:val="00E60EF5"/>
    <w:rsid w:val="00E60FC4"/>
    <w:rsid w:val="00E6198B"/>
    <w:rsid w:val="00E62CB7"/>
    <w:rsid w:val="00E6358B"/>
    <w:rsid w:val="00E642F1"/>
    <w:rsid w:val="00E653AA"/>
    <w:rsid w:val="00E654F7"/>
    <w:rsid w:val="00E65559"/>
    <w:rsid w:val="00E67F56"/>
    <w:rsid w:val="00E70570"/>
    <w:rsid w:val="00E719E3"/>
    <w:rsid w:val="00E71B7E"/>
    <w:rsid w:val="00E71D7F"/>
    <w:rsid w:val="00E761F9"/>
    <w:rsid w:val="00E76EA2"/>
    <w:rsid w:val="00E80F94"/>
    <w:rsid w:val="00E814A5"/>
    <w:rsid w:val="00E81A81"/>
    <w:rsid w:val="00E83F9B"/>
    <w:rsid w:val="00E84187"/>
    <w:rsid w:val="00E84C34"/>
    <w:rsid w:val="00E851C3"/>
    <w:rsid w:val="00E85592"/>
    <w:rsid w:val="00E85995"/>
    <w:rsid w:val="00E91910"/>
    <w:rsid w:val="00E93C52"/>
    <w:rsid w:val="00E951F5"/>
    <w:rsid w:val="00E96258"/>
    <w:rsid w:val="00E9717A"/>
    <w:rsid w:val="00EA215F"/>
    <w:rsid w:val="00EA526D"/>
    <w:rsid w:val="00EA55ED"/>
    <w:rsid w:val="00EA5683"/>
    <w:rsid w:val="00EA5C32"/>
    <w:rsid w:val="00EB284B"/>
    <w:rsid w:val="00EB5D5F"/>
    <w:rsid w:val="00EB6C36"/>
    <w:rsid w:val="00EB7CBA"/>
    <w:rsid w:val="00EC4C71"/>
    <w:rsid w:val="00EC5D7D"/>
    <w:rsid w:val="00EC74EC"/>
    <w:rsid w:val="00EC7E95"/>
    <w:rsid w:val="00ED010A"/>
    <w:rsid w:val="00ED0C55"/>
    <w:rsid w:val="00ED4046"/>
    <w:rsid w:val="00EE1EC8"/>
    <w:rsid w:val="00EE309D"/>
    <w:rsid w:val="00EE41F5"/>
    <w:rsid w:val="00EF0E95"/>
    <w:rsid w:val="00EF2CEB"/>
    <w:rsid w:val="00EF3FBE"/>
    <w:rsid w:val="00EF4F6D"/>
    <w:rsid w:val="00F03279"/>
    <w:rsid w:val="00F03B62"/>
    <w:rsid w:val="00F05A7D"/>
    <w:rsid w:val="00F06E14"/>
    <w:rsid w:val="00F115B3"/>
    <w:rsid w:val="00F11F25"/>
    <w:rsid w:val="00F1490A"/>
    <w:rsid w:val="00F20374"/>
    <w:rsid w:val="00F22F14"/>
    <w:rsid w:val="00F254E2"/>
    <w:rsid w:val="00F2621D"/>
    <w:rsid w:val="00F267A8"/>
    <w:rsid w:val="00F2722C"/>
    <w:rsid w:val="00F3037D"/>
    <w:rsid w:val="00F34F43"/>
    <w:rsid w:val="00F355BA"/>
    <w:rsid w:val="00F4168B"/>
    <w:rsid w:val="00F42741"/>
    <w:rsid w:val="00F43791"/>
    <w:rsid w:val="00F43EC4"/>
    <w:rsid w:val="00F4444D"/>
    <w:rsid w:val="00F44BBF"/>
    <w:rsid w:val="00F46D46"/>
    <w:rsid w:val="00F46FC2"/>
    <w:rsid w:val="00F4774E"/>
    <w:rsid w:val="00F47D0C"/>
    <w:rsid w:val="00F51CB7"/>
    <w:rsid w:val="00F54420"/>
    <w:rsid w:val="00F54844"/>
    <w:rsid w:val="00F56371"/>
    <w:rsid w:val="00F56856"/>
    <w:rsid w:val="00F621B5"/>
    <w:rsid w:val="00F621E4"/>
    <w:rsid w:val="00F63B07"/>
    <w:rsid w:val="00F65639"/>
    <w:rsid w:val="00F712D0"/>
    <w:rsid w:val="00F748B1"/>
    <w:rsid w:val="00F74B77"/>
    <w:rsid w:val="00F74B84"/>
    <w:rsid w:val="00F81896"/>
    <w:rsid w:val="00F8451A"/>
    <w:rsid w:val="00F848C8"/>
    <w:rsid w:val="00F85899"/>
    <w:rsid w:val="00F85CBA"/>
    <w:rsid w:val="00F86F90"/>
    <w:rsid w:val="00F92FE5"/>
    <w:rsid w:val="00F934D8"/>
    <w:rsid w:val="00F94710"/>
    <w:rsid w:val="00F9636F"/>
    <w:rsid w:val="00F965A5"/>
    <w:rsid w:val="00F972EB"/>
    <w:rsid w:val="00FA0E7B"/>
    <w:rsid w:val="00FA2038"/>
    <w:rsid w:val="00FA2B9B"/>
    <w:rsid w:val="00FA6CF4"/>
    <w:rsid w:val="00FB214A"/>
    <w:rsid w:val="00FB6465"/>
    <w:rsid w:val="00FB6DC4"/>
    <w:rsid w:val="00FB7FD3"/>
    <w:rsid w:val="00FC16BA"/>
    <w:rsid w:val="00FC2C35"/>
    <w:rsid w:val="00FC558E"/>
    <w:rsid w:val="00FD4E27"/>
    <w:rsid w:val="00FD5D6A"/>
    <w:rsid w:val="00FD6B06"/>
    <w:rsid w:val="00FE5332"/>
    <w:rsid w:val="00FE74BE"/>
    <w:rsid w:val="00FE7A43"/>
    <w:rsid w:val="00FF17E0"/>
    <w:rsid w:val="00FF1D66"/>
    <w:rsid w:val="00FF33E9"/>
    <w:rsid w:val="00FF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5B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5BA"/>
    <w:pPr>
      <w:ind w:left="720"/>
      <w:contextualSpacing/>
    </w:pPr>
  </w:style>
  <w:style w:type="paragraph" w:styleId="BodyText">
    <w:name w:val="Body Text"/>
    <w:basedOn w:val="Normal"/>
    <w:link w:val="BodyTextChar"/>
    <w:uiPriority w:val="99"/>
    <w:semiHidden/>
    <w:unhideWhenUsed/>
    <w:rsid w:val="00F355BA"/>
    <w:pPr>
      <w:spacing w:after="0" w:line="240" w:lineRule="auto"/>
    </w:pPr>
    <w:rPr>
      <w:rFonts w:ascii="VNI-Times" w:eastAsia="Times New Roman" w:hAnsi="VNI-Times"/>
      <w:sz w:val="26"/>
      <w:szCs w:val="24"/>
      <w:lang w:val="x-none" w:eastAsia="x-none"/>
    </w:rPr>
  </w:style>
  <w:style w:type="character" w:customStyle="1" w:styleId="BodyTextChar">
    <w:name w:val="Body Text Char"/>
    <w:basedOn w:val="DefaultParagraphFont"/>
    <w:link w:val="BodyText"/>
    <w:uiPriority w:val="99"/>
    <w:semiHidden/>
    <w:rsid w:val="00F355BA"/>
    <w:rPr>
      <w:rFonts w:ascii="VNI-Times" w:eastAsia="Times New Roman" w:hAnsi="VNI-Times" w:cs="Times New Roman"/>
      <w:sz w:val="26"/>
      <w:szCs w:val="24"/>
      <w:lang w:val="x-none" w:eastAsia="x-none"/>
    </w:rPr>
  </w:style>
  <w:style w:type="paragraph" w:styleId="Header">
    <w:name w:val="header"/>
    <w:basedOn w:val="Normal"/>
    <w:link w:val="HeaderChar"/>
    <w:uiPriority w:val="99"/>
    <w:unhideWhenUsed/>
    <w:rsid w:val="00F35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5BA"/>
    <w:rPr>
      <w:rFonts w:ascii="Calibri" w:eastAsia="Calibri" w:hAnsi="Calibri" w:cs="Times New Roman"/>
    </w:rPr>
  </w:style>
  <w:style w:type="paragraph" w:styleId="Footer">
    <w:name w:val="footer"/>
    <w:basedOn w:val="Normal"/>
    <w:link w:val="FooterChar"/>
    <w:uiPriority w:val="99"/>
    <w:unhideWhenUsed/>
    <w:rsid w:val="00963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AD8"/>
    <w:rPr>
      <w:rFonts w:ascii="Calibri" w:eastAsia="Calibri" w:hAnsi="Calibri" w:cs="Times New Roman"/>
    </w:rPr>
  </w:style>
  <w:style w:type="paragraph" w:styleId="FootnoteText">
    <w:name w:val="footnote text"/>
    <w:basedOn w:val="Normal"/>
    <w:link w:val="FootnoteTextChar"/>
    <w:unhideWhenUsed/>
    <w:rsid w:val="009F1AB0"/>
    <w:rPr>
      <w:sz w:val="20"/>
      <w:szCs w:val="20"/>
    </w:rPr>
  </w:style>
  <w:style w:type="character" w:customStyle="1" w:styleId="FootnoteTextChar">
    <w:name w:val="Footnote Text Char"/>
    <w:basedOn w:val="DefaultParagraphFont"/>
    <w:link w:val="FootnoteText"/>
    <w:rsid w:val="009F1AB0"/>
    <w:rPr>
      <w:rFonts w:ascii="Calibri" w:eastAsia="Calibri" w:hAnsi="Calibri" w:cs="Times New Roman"/>
      <w:sz w:val="20"/>
      <w:szCs w:val="20"/>
    </w:rPr>
  </w:style>
  <w:style w:type="character" w:styleId="FootnoteReference">
    <w:name w:val="footnote reference"/>
    <w:unhideWhenUsed/>
    <w:rsid w:val="009F1AB0"/>
    <w:rPr>
      <w:vertAlign w:val="superscript"/>
    </w:rPr>
  </w:style>
  <w:style w:type="table" w:styleId="TableGrid">
    <w:name w:val="Table Grid"/>
    <w:basedOn w:val="TableNormal"/>
    <w:uiPriority w:val="39"/>
    <w:rsid w:val="00044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1787B"/>
    <w:rPr>
      <w:b/>
      <w:bCs/>
    </w:rPr>
  </w:style>
  <w:style w:type="paragraph" w:styleId="BalloonText">
    <w:name w:val="Balloon Text"/>
    <w:basedOn w:val="Normal"/>
    <w:link w:val="BalloonTextChar"/>
    <w:uiPriority w:val="99"/>
    <w:semiHidden/>
    <w:unhideWhenUsed/>
    <w:rsid w:val="00370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1C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5B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5BA"/>
    <w:pPr>
      <w:ind w:left="720"/>
      <w:contextualSpacing/>
    </w:pPr>
  </w:style>
  <w:style w:type="paragraph" w:styleId="BodyText">
    <w:name w:val="Body Text"/>
    <w:basedOn w:val="Normal"/>
    <w:link w:val="BodyTextChar"/>
    <w:uiPriority w:val="99"/>
    <w:semiHidden/>
    <w:unhideWhenUsed/>
    <w:rsid w:val="00F355BA"/>
    <w:pPr>
      <w:spacing w:after="0" w:line="240" w:lineRule="auto"/>
    </w:pPr>
    <w:rPr>
      <w:rFonts w:ascii="VNI-Times" w:eastAsia="Times New Roman" w:hAnsi="VNI-Times"/>
      <w:sz w:val="26"/>
      <w:szCs w:val="24"/>
      <w:lang w:val="x-none" w:eastAsia="x-none"/>
    </w:rPr>
  </w:style>
  <w:style w:type="character" w:customStyle="1" w:styleId="BodyTextChar">
    <w:name w:val="Body Text Char"/>
    <w:basedOn w:val="DefaultParagraphFont"/>
    <w:link w:val="BodyText"/>
    <w:uiPriority w:val="99"/>
    <w:semiHidden/>
    <w:rsid w:val="00F355BA"/>
    <w:rPr>
      <w:rFonts w:ascii="VNI-Times" w:eastAsia="Times New Roman" w:hAnsi="VNI-Times" w:cs="Times New Roman"/>
      <w:sz w:val="26"/>
      <w:szCs w:val="24"/>
      <w:lang w:val="x-none" w:eastAsia="x-none"/>
    </w:rPr>
  </w:style>
  <w:style w:type="paragraph" w:styleId="Header">
    <w:name w:val="header"/>
    <w:basedOn w:val="Normal"/>
    <w:link w:val="HeaderChar"/>
    <w:uiPriority w:val="99"/>
    <w:unhideWhenUsed/>
    <w:rsid w:val="00F35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5BA"/>
    <w:rPr>
      <w:rFonts w:ascii="Calibri" w:eastAsia="Calibri" w:hAnsi="Calibri" w:cs="Times New Roman"/>
    </w:rPr>
  </w:style>
  <w:style w:type="paragraph" w:styleId="Footer">
    <w:name w:val="footer"/>
    <w:basedOn w:val="Normal"/>
    <w:link w:val="FooterChar"/>
    <w:uiPriority w:val="99"/>
    <w:unhideWhenUsed/>
    <w:rsid w:val="00963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AD8"/>
    <w:rPr>
      <w:rFonts w:ascii="Calibri" w:eastAsia="Calibri" w:hAnsi="Calibri" w:cs="Times New Roman"/>
    </w:rPr>
  </w:style>
  <w:style w:type="paragraph" w:styleId="FootnoteText">
    <w:name w:val="footnote text"/>
    <w:basedOn w:val="Normal"/>
    <w:link w:val="FootnoteTextChar"/>
    <w:unhideWhenUsed/>
    <w:rsid w:val="009F1AB0"/>
    <w:rPr>
      <w:sz w:val="20"/>
      <w:szCs w:val="20"/>
    </w:rPr>
  </w:style>
  <w:style w:type="character" w:customStyle="1" w:styleId="FootnoteTextChar">
    <w:name w:val="Footnote Text Char"/>
    <w:basedOn w:val="DefaultParagraphFont"/>
    <w:link w:val="FootnoteText"/>
    <w:rsid w:val="009F1AB0"/>
    <w:rPr>
      <w:rFonts w:ascii="Calibri" w:eastAsia="Calibri" w:hAnsi="Calibri" w:cs="Times New Roman"/>
      <w:sz w:val="20"/>
      <w:szCs w:val="20"/>
    </w:rPr>
  </w:style>
  <w:style w:type="character" w:styleId="FootnoteReference">
    <w:name w:val="footnote reference"/>
    <w:unhideWhenUsed/>
    <w:rsid w:val="009F1AB0"/>
    <w:rPr>
      <w:vertAlign w:val="superscript"/>
    </w:rPr>
  </w:style>
  <w:style w:type="table" w:styleId="TableGrid">
    <w:name w:val="Table Grid"/>
    <w:basedOn w:val="TableNormal"/>
    <w:uiPriority w:val="39"/>
    <w:rsid w:val="00044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1787B"/>
    <w:rPr>
      <w:b/>
      <w:bCs/>
    </w:rPr>
  </w:style>
  <w:style w:type="paragraph" w:styleId="BalloonText">
    <w:name w:val="Balloon Text"/>
    <w:basedOn w:val="Normal"/>
    <w:link w:val="BalloonTextChar"/>
    <w:uiPriority w:val="99"/>
    <w:semiHidden/>
    <w:unhideWhenUsed/>
    <w:rsid w:val="00370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1C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4C2C3-E5F8-4595-A1F0-F5725CD6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3783</Words>
  <Characters>21567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PhuongThao</cp:lastModifiedBy>
  <cp:revision>2</cp:revision>
  <cp:lastPrinted>2017-04-03T07:15:00Z</cp:lastPrinted>
  <dcterms:created xsi:type="dcterms:W3CDTF">2017-04-12T04:19:00Z</dcterms:created>
  <dcterms:modified xsi:type="dcterms:W3CDTF">2017-04-12T04:19:00Z</dcterms:modified>
</cp:coreProperties>
</file>