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Ind w:w="-432" w:type="dxa"/>
        <w:tblCellMar>
          <w:left w:w="0" w:type="dxa"/>
          <w:right w:w="0" w:type="dxa"/>
        </w:tblCellMar>
        <w:tblLook w:val="0000" w:firstRow="0" w:lastRow="0" w:firstColumn="0" w:lastColumn="0" w:noHBand="0" w:noVBand="0"/>
      </w:tblPr>
      <w:tblGrid>
        <w:gridCol w:w="4368"/>
        <w:gridCol w:w="5532"/>
      </w:tblGrid>
      <w:tr w:rsidR="004F4A94" w:rsidRPr="004F4A94" w:rsidTr="00682659">
        <w:trPr>
          <w:jc w:val="center"/>
        </w:trPr>
        <w:tc>
          <w:tcPr>
            <w:tcW w:w="4368" w:type="dxa"/>
            <w:tcMar>
              <w:top w:w="0" w:type="dxa"/>
              <w:left w:w="108" w:type="dxa"/>
              <w:bottom w:w="0" w:type="dxa"/>
              <w:right w:w="108" w:type="dxa"/>
            </w:tcMar>
          </w:tcPr>
          <w:p w:rsidR="005A30C3" w:rsidRPr="004F4A94" w:rsidRDefault="005A30C3" w:rsidP="00BB1431">
            <w:pPr>
              <w:spacing w:line="269" w:lineRule="auto"/>
              <w:jc w:val="center"/>
              <w:rPr>
                <w:b/>
                <w:szCs w:val="26"/>
              </w:rPr>
            </w:pPr>
            <w:r w:rsidRPr="004F4A94">
              <w:rPr>
                <w:b/>
                <w:szCs w:val="26"/>
              </w:rPr>
              <w:t xml:space="preserve">BCH </w:t>
            </w:r>
            <w:r w:rsidR="004A5ED6" w:rsidRPr="004F4A94">
              <w:rPr>
                <w:b/>
                <w:szCs w:val="26"/>
              </w:rPr>
              <w:t xml:space="preserve">ĐOÀN </w:t>
            </w:r>
            <w:r w:rsidRPr="004F4A94">
              <w:rPr>
                <w:b/>
                <w:szCs w:val="26"/>
              </w:rPr>
              <w:t>TP. HỒ CHÍ MINH</w:t>
            </w:r>
          </w:p>
          <w:p w:rsidR="005A30C3" w:rsidRPr="004F4A94" w:rsidRDefault="005A30C3" w:rsidP="00BB1431">
            <w:pPr>
              <w:spacing w:line="269" w:lineRule="auto"/>
              <w:jc w:val="center"/>
              <w:rPr>
                <w:szCs w:val="26"/>
                <w:lang w:val="vi-VN"/>
              </w:rPr>
            </w:pPr>
            <w:r w:rsidRPr="004F4A94">
              <w:rPr>
                <w:szCs w:val="26"/>
                <w:lang w:val="vi-VN"/>
              </w:rPr>
              <w:t>***</w:t>
            </w:r>
          </w:p>
          <w:p w:rsidR="005A30C3" w:rsidRPr="004F4A94" w:rsidRDefault="00F56C7B" w:rsidP="0029544F">
            <w:pPr>
              <w:spacing w:line="269" w:lineRule="auto"/>
              <w:jc w:val="center"/>
              <w:rPr>
                <w:sz w:val="26"/>
                <w:szCs w:val="26"/>
              </w:rPr>
            </w:pPr>
            <w:r w:rsidRPr="004F4A94">
              <w:rPr>
                <w:szCs w:val="26"/>
              </w:rPr>
              <w:t xml:space="preserve">Số: </w:t>
            </w:r>
            <w:r w:rsidR="0029544F">
              <w:rPr>
                <w:szCs w:val="26"/>
              </w:rPr>
              <w:t>18</w:t>
            </w:r>
            <w:r w:rsidRPr="004F4A94">
              <w:rPr>
                <w:szCs w:val="26"/>
              </w:rPr>
              <w:t>-CTHĐ/TĐTN-VP</w:t>
            </w:r>
          </w:p>
        </w:tc>
        <w:tc>
          <w:tcPr>
            <w:tcW w:w="5532" w:type="dxa"/>
            <w:tcMar>
              <w:top w:w="0" w:type="dxa"/>
              <w:left w:w="108" w:type="dxa"/>
              <w:bottom w:w="0" w:type="dxa"/>
              <w:right w:w="108" w:type="dxa"/>
            </w:tcMar>
          </w:tcPr>
          <w:p w:rsidR="004A5ED6" w:rsidRPr="004F4A94" w:rsidRDefault="004A5ED6" w:rsidP="00BB1431">
            <w:pPr>
              <w:spacing w:line="269" w:lineRule="auto"/>
              <w:jc w:val="right"/>
              <w:rPr>
                <w:b/>
                <w:sz w:val="30"/>
                <w:szCs w:val="26"/>
                <w:u w:val="single"/>
              </w:rPr>
            </w:pPr>
            <w:r w:rsidRPr="004F4A94">
              <w:rPr>
                <w:b/>
                <w:sz w:val="30"/>
                <w:szCs w:val="26"/>
                <w:u w:val="single"/>
              </w:rPr>
              <w:t>ĐO</w:t>
            </w:r>
            <w:r w:rsidRPr="004F4A94">
              <w:rPr>
                <w:b/>
                <w:sz w:val="30"/>
                <w:szCs w:val="26"/>
                <w:u w:val="single"/>
                <w:lang w:val="vi-VN"/>
              </w:rPr>
              <w:t>ÀN TNCS HỒ CHÍ MINH</w:t>
            </w:r>
          </w:p>
          <w:p w:rsidR="002F3BAF" w:rsidRPr="004F4A94" w:rsidRDefault="002F3BAF" w:rsidP="00BB1431">
            <w:pPr>
              <w:tabs>
                <w:tab w:val="left" w:pos="225"/>
              </w:tabs>
              <w:spacing w:line="269" w:lineRule="auto"/>
              <w:jc w:val="right"/>
              <w:rPr>
                <w:i/>
                <w:sz w:val="26"/>
                <w:szCs w:val="26"/>
              </w:rPr>
            </w:pPr>
          </w:p>
          <w:p w:rsidR="005A30C3" w:rsidRPr="004F4A94" w:rsidRDefault="00B04159" w:rsidP="0029544F">
            <w:pPr>
              <w:tabs>
                <w:tab w:val="left" w:pos="225"/>
              </w:tabs>
              <w:spacing w:line="269" w:lineRule="auto"/>
              <w:jc w:val="right"/>
              <w:rPr>
                <w:i/>
                <w:sz w:val="26"/>
                <w:szCs w:val="26"/>
              </w:rPr>
            </w:pPr>
            <w:r w:rsidRPr="004F4A94">
              <w:rPr>
                <w:i/>
                <w:sz w:val="26"/>
                <w:szCs w:val="26"/>
              </w:rPr>
              <w:t xml:space="preserve">TP. Hồ Chí Minh, ngày </w:t>
            </w:r>
            <w:r w:rsidR="0029544F">
              <w:rPr>
                <w:i/>
                <w:sz w:val="26"/>
                <w:szCs w:val="26"/>
              </w:rPr>
              <w:t>07</w:t>
            </w:r>
            <w:r w:rsidRPr="004F4A94">
              <w:rPr>
                <w:i/>
                <w:sz w:val="26"/>
                <w:szCs w:val="26"/>
              </w:rPr>
              <w:t xml:space="preserve"> </w:t>
            </w:r>
            <w:r w:rsidR="005A30C3" w:rsidRPr="004F4A94">
              <w:rPr>
                <w:i/>
                <w:sz w:val="26"/>
                <w:szCs w:val="26"/>
              </w:rPr>
              <w:t xml:space="preserve">tháng </w:t>
            </w:r>
            <w:r w:rsidR="009B4DD1" w:rsidRPr="004F4A94">
              <w:rPr>
                <w:i/>
                <w:sz w:val="26"/>
                <w:szCs w:val="26"/>
              </w:rPr>
              <w:t>7</w:t>
            </w:r>
            <w:r w:rsidR="005A30C3" w:rsidRPr="004F4A94">
              <w:rPr>
                <w:i/>
                <w:sz w:val="26"/>
                <w:szCs w:val="26"/>
              </w:rPr>
              <w:t xml:space="preserve"> năm 201</w:t>
            </w:r>
            <w:r w:rsidR="004A5ED6" w:rsidRPr="004F4A94">
              <w:rPr>
                <w:i/>
                <w:sz w:val="26"/>
                <w:szCs w:val="26"/>
              </w:rPr>
              <w:t>6</w:t>
            </w:r>
          </w:p>
        </w:tc>
      </w:tr>
    </w:tbl>
    <w:p w:rsidR="00605475" w:rsidRPr="004F4A94" w:rsidRDefault="00605475" w:rsidP="00BB1431">
      <w:pPr>
        <w:pStyle w:val="BodyTextIndent3"/>
        <w:spacing w:before="240" w:after="0" w:line="269" w:lineRule="auto"/>
        <w:ind w:left="0"/>
        <w:jc w:val="center"/>
        <w:rPr>
          <w:rFonts w:ascii="Times New Roman" w:hAnsi="Times New Roman"/>
          <w:b/>
          <w:sz w:val="32"/>
          <w:szCs w:val="26"/>
        </w:rPr>
      </w:pPr>
      <w:r w:rsidRPr="004F4A94">
        <w:rPr>
          <w:rFonts w:ascii="Times New Roman" w:hAnsi="Times New Roman"/>
          <w:b/>
          <w:sz w:val="32"/>
          <w:szCs w:val="26"/>
        </w:rPr>
        <w:t>CHƯƠNG TRÌNH HÀNH ĐỘNG</w:t>
      </w:r>
    </w:p>
    <w:p w:rsidR="00605475" w:rsidRPr="004F4A94" w:rsidRDefault="00EA61AF" w:rsidP="00BB1431">
      <w:pPr>
        <w:pStyle w:val="BodyTextIndent3"/>
        <w:spacing w:after="0" w:line="269" w:lineRule="auto"/>
        <w:ind w:left="0"/>
        <w:jc w:val="center"/>
        <w:rPr>
          <w:rFonts w:ascii="Times New Roman" w:hAnsi="Times New Roman"/>
          <w:b/>
          <w:sz w:val="28"/>
          <w:szCs w:val="26"/>
        </w:rPr>
      </w:pPr>
      <w:r w:rsidRPr="004F4A94">
        <w:rPr>
          <w:rFonts w:ascii="Times New Roman" w:hAnsi="Times New Roman"/>
          <w:b/>
          <w:sz w:val="28"/>
          <w:szCs w:val="26"/>
        </w:rPr>
        <w:t>C</w:t>
      </w:r>
      <w:r w:rsidR="00605475" w:rsidRPr="004F4A94">
        <w:rPr>
          <w:rFonts w:ascii="Times New Roman" w:hAnsi="Times New Roman"/>
          <w:b/>
          <w:sz w:val="28"/>
          <w:szCs w:val="26"/>
        </w:rPr>
        <w:t xml:space="preserve">ủa </w:t>
      </w:r>
      <w:r w:rsidR="005443C1" w:rsidRPr="004F4A94">
        <w:rPr>
          <w:rFonts w:ascii="Times New Roman" w:hAnsi="Times New Roman"/>
          <w:b/>
          <w:sz w:val="28"/>
          <w:szCs w:val="26"/>
        </w:rPr>
        <w:t>Đoàn TNCS Hồ Chí Minh</w:t>
      </w:r>
      <w:r w:rsidRPr="004F4A94">
        <w:rPr>
          <w:rFonts w:ascii="Times New Roman" w:hAnsi="Times New Roman"/>
          <w:b/>
          <w:sz w:val="28"/>
          <w:szCs w:val="26"/>
        </w:rPr>
        <w:t xml:space="preserve"> </w:t>
      </w:r>
      <w:r w:rsidR="004A5ED6" w:rsidRPr="004F4A94">
        <w:rPr>
          <w:rFonts w:ascii="Times New Roman" w:hAnsi="Times New Roman"/>
          <w:b/>
          <w:sz w:val="28"/>
          <w:szCs w:val="26"/>
        </w:rPr>
        <w:t xml:space="preserve">thành </w:t>
      </w:r>
      <w:r w:rsidRPr="004F4A94">
        <w:rPr>
          <w:rFonts w:ascii="Times New Roman" w:hAnsi="Times New Roman"/>
          <w:b/>
          <w:sz w:val="28"/>
          <w:szCs w:val="26"/>
        </w:rPr>
        <w:t xml:space="preserve">phố Hồ Chí Minh </w:t>
      </w:r>
      <w:r w:rsidR="00605475" w:rsidRPr="004F4A94">
        <w:rPr>
          <w:rFonts w:ascii="Times New Roman" w:hAnsi="Times New Roman"/>
          <w:b/>
          <w:sz w:val="28"/>
          <w:szCs w:val="26"/>
        </w:rPr>
        <w:t>thực hiện</w:t>
      </w:r>
    </w:p>
    <w:p w:rsidR="000A5902" w:rsidRPr="004F4A94" w:rsidRDefault="00605475" w:rsidP="00BB1431">
      <w:pPr>
        <w:pStyle w:val="BodyTextIndent3"/>
        <w:spacing w:after="0" w:line="269" w:lineRule="auto"/>
        <w:ind w:left="0"/>
        <w:jc w:val="center"/>
        <w:rPr>
          <w:rFonts w:ascii="Times New Roman" w:hAnsi="Times New Roman"/>
          <w:b/>
          <w:sz w:val="28"/>
          <w:szCs w:val="26"/>
        </w:rPr>
      </w:pPr>
      <w:r w:rsidRPr="004F4A94">
        <w:rPr>
          <w:rFonts w:ascii="Times New Roman" w:hAnsi="Times New Roman"/>
          <w:b/>
          <w:sz w:val="28"/>
          <w:szCs w:val="26"/>
        </w:rPr>
        <w:t xml:space="preserve">Nghị quyết Đại hội toàn quốc </w:t>
      </w:r>
      <w:r w:rsidR="00B359EE" w:rsidRPr="004F4A94">
        <w:rPr>
          <w:rFonts w:ascii="Times New Roman" w:hAnsi="Times New Roman"/>
          <w:b/>
          <w:sz w:val="28"/>
          <w:szCs w:val="26"/>
        </w:rPr>
        <w:t xml:space="preserve">của Đảng </w:t>
      </w:r>
      <w:r w:rsidRPr="004F4A94">
        <w:rPr>
          <w:rFonts w:ascii="Times New Roman" w:hAnsi="Times New Roman"/>
          <w:b/>
          <w:sz w:val="28"/>
          <w:szCs w:val="26"/>
        </w:rPr>
        <w:t>lần thứ X</w:t>
      </w:r>
      <w:r w:rsidR="004A5ED6" w:rsidRPr="004F4A94">
        <w:rPr>
          <w:rFonts w:ascii="Times New Roman" w:hAnsi="Times New Roman"/>
          <w:b/>
          <w:sz w:val="28"/>
          <w:szCs w:val="26"/>
        </w:rPr>
        <w:t>I</w:t>
      </w:r>
      <w:r w:rsidRPr="004F4A94">
        <w:rPr>
          <w:rFonts w:ascii="Times New Roman" w:hAnsi="Times New Roman"/>
          <w:b/>
          <w:sz w:val="28"/>
          <w:szCs w:val="26"/>
        </w:rPr>
        <w:t xml:space="preserve">I </w:t>
      </w:r>
    </w:p>
    <w:p w:rsidR="00605475" w:rsidRPr="004F4A94" w:rsidRDefault="00EA61AF" w:rsidP="00BB1431">
      <w:pPr>
        <w:pStyle w:val="BodyTextIndent3"/>
        <w:spacing w:after="0" w:line="269" w:lineRule="auto"/>
        <w:ind w:left="0"/>
        <w:jc w:val="center"/>
        <w:rPr>
          <w:rFonts w:ascii="Times New Roman" w:hAnsi="Times New Roman"/>
          <w:b/>
          <w:sz w:val="28"/>
          <w:szCs w:val="26"/>
        </w:rPr>
      </w:pPr>
      <w:r w:rsidRPr="004F4A94">
        <w:rPr>
          <w:rFonts w:ascii="Times New Roman" w:hAnsi="Times New Roman"/>
          <w:b/>
          <w:sz w:val="28"/>
          <w:szCs w:val="26"/>
        </w:rPr>
        <w:t xml:space="preserve">và Nghị quyết Đại hội Đảng </w:t>
      </w:r>
      <w:r w:rsidR="00B359EE" w:rsidRPr="004F4A94">
        <w:rPr>
          <w:rFonts w:ascii="Times New Roman" w:hAnsi="Times New Roman"/>
          <w:b/>
          <w:sz w:val="28"/>
          <w:szCs w:val="26"/>
        </w:rPr>
        <w:t xml:space="preserve">bộ </w:t>
      </w:r>
      <w:r w:rsidR="004A5ED6" w:rsidRPr="004F4A94">
        <w:rPr>
          <w:rFonts w:ascii="Times New Roman" w:hAnsi="Times New Roman"/>
          <w:b/>
          <w:sz w:val="28"/>
          <w:szCs w:val="26"/>
        </w:rPr>
        <w:t xml:space="preserve">thành phố lần thứ </w:t>
      </w:r>
      <w:r w:rsidRPr="004F4A94">
        <w:rPr>
          <w:rFonts w:ascii="Times New Roman" w:hAnsi="Times New Roman"/>
          <w:b/>
          <w:sz w:val="28"/>
          <w:szCs w:val="26"/>
        </w:rPr>
        <w:t>X</w:t>
      </w:r>
    </w:p>
    <w:p w:rsidR="00285032" w:rsidRPr="004F4A94" w:rsidRDefault="004A5ED6" w:rsidP="00BB1431">
      <w:pPr>
        <w:pStyle w:val="BodyTextIndent3"/>
        <w:spacing w:after="0" w:line="269" w:lineRule="auto"/>
        <w:ind w:left="0"/>
        <w:jc w:val="center"/>
        <w:rPr>
          <w:rFonts w:ascii="Times New Roman" w:hAnsi="Times New Roman"/>
          <w:b/>
          <w:sz w:val="28"/>
          <w:szCs w:val="26"/>
        </w:rPr>
      </w:pPr>
      <w:r w:rsidRPr="004F4A94">
        <w:rPr>
          <w:rFonts w:ascii="Times New Roman" w:hAnsi="Times New Roman"/>
          <w:b/>
          <w:sz w:val="28"/>
          <w:szCs w:val="26"/>
        </w:rPr>
        <w:t>Giai đoạn 2016</w:t>
      </w:r>
      <w:r w:rsidR="00285032" w:rsidRPr="004F4A94">
        <w:rPr>
          <w:rFonts w:ascii="Times New Roman" w:hAnsi="Times New Roman"/>
          <w:b/>
          <w:sz w:val="28"/>
          <w:szCs w:val="26"/>
        </w:rPr>
        <w:t xml:space="preserve"> </w:t>
      </w:r>
      <w:r w:rsidR="00BD4322" w:rsidRPr="004F4A94">
        <w:rPr>
          <w:rFonts w:ascii="Times New Roman" w:hAnsi="Times New Roman"/>
          <w:b/>
          <w:sz w:val="28"/>
          <w:szCs w:val="26"/>
        </w:rPr>
        <w:t>- 2020</w:t>
      </w:r>
    </w:p>
    <w:p w:rsidR="00605475" w:rsidRPr="004F4A94" w:rsidRDefault="005A30C3" w:rsidP="00BB1431">
      <w:pPr>
        <w:pStyle w:val="BodyTextIndent3"/>
        <w:spacing w:after="0" w:line="269" w:lineRule="auto"/>
        <w:ind w:left="0"/>
        <w:jc w:val="center"/>
        <w:rPr>
          <w:rFonts w:ascii="Times New Roman" w:hAnsi="Times New Roman"/>
          <w:bCs/>
          <w:sz w:val="26"/>
          <w:szCs w:val="26"/>
        </w:rPr>
      </w:pPr>
      <w:r w:rsidRPr="004F4A94">
        <w:rPr>
          <w:rFonts w:ascii="Times New Roman" w:hAnsi="Times New Roman"/>
          <w:bCs/>
          <w:sz w:val="26"/>
          <w:szCs w:val="26"/>
        </w:rPr>
        <w:t>________</w:t>
      </w:r>
    </w:p>
    <w:p w:rsidR="00605475" w:rsidRPr="004F4A94" w:rsidRDefault="00881422" w:rsidP="00BB1431">
      <w:pPr>
        <w:spacing w:before="240" w:line="269" w:lineRule="auto"/>
        <w:ind w:firstLine="700"/>
        <w:jc w:val="both"/>
        <w:rPr>
          <w:szCs w:val="26"/>
        </w:rPr>
      </w:pPr>
      <w:r w:rsidRPr="004F4A94">
        <w:rPr>
          <w:szCs w:val="26"/>
        </w:rPr>
        <w:t>Nhằm</w:t>
      </w:r>
      <w:r w:rsidR="003E772E" w:rsidRPr="004F4A94">
        <w:rPr>
          <w:szCs w:val="26"/>
        </w:rPr>
        <w:t xml:space="preserve"> góp phần thực hiện </w:t>
      </w:r>
      <w:r w:rsidR="004A5ED6" w:rsidRPr="004F4A94">
        <w:rPr>
          <w:szCs w:val="26"/>
        </w:rPr>
        <w:t xml:space="preserve">hiệu quả </w:t>
      </w:r>
      <w:r w:rsidR="00605475" w:rsidRPr="004F4A94">
        <w:rPr>
          <w:szCs w:val="26"/>
        </w:rPr>
        <w:t xml:space="preserve">Nghị quyết Đại hội </w:t>
      </w:r>
      <w:r w:rsidR="004A5ED6" w:rsidRPr="004F4A94">
        <w:rPr>
          <w:szCs w:val="26"/>
        </w:rPr>
        <w:t xml:space="preserve">đại biểu </w:t>
      </w:r>
      <w:r w:rsidR="00781CE6" w:rsidRPr="004F4A94">
        <w:rPr>
          <w:szCs w:val="26"/>
        </w:rPr>
        <w:t xml:space="preserve">toàn quốc lần thứ </w:t>
      </w:r>
      <w:r w:rsidR="00605475" w:rsidRPr="004F4A94">
        <w:rPr>
          <w:szCs w:val="26"/>
        </w:rPr>
        <w:t>X</w:t>
      </w:r>
      <w:r w:rsidR="00781CE6" w:rsidRPr="004F4A94">
        <w:rPr>
          <w:szCs w:val="26"/>
        </w:rPr>
        <w:t>I</w:t>
      </w:r>
      <w:r w:rsidR="00605475" w:rsidRPr="004F4A94">
        <w:rPr>
          <w:szCs w:val="26"/>
        </w:rPr>
        <w:t xml:space="preserve">I của Đảng </w:t>
      </w:r>
      <w:r w:rsidR="005A30C3" w:rsidRPr="004F4A94">
        <w:rPr>
          <w:szCs w:val="26"/>
        </w:rPr>
        <w:t xml:space="preserve">và Nghị quyết Đại hội </w:t>
      </w:r>
      <w:r w:rsidR="00781CE6" w:rsidRPr="004F4A94">
        <w:rPr>
          <w:szCs w:val="26"/>
        </w:rPr>
        <w:t xml:space="preserve">đại biểu lần thứ </w:t>
      </w:r>
      <w:r w:rsidR="005A30C3" w:rsidRPr="004F4A94">
        <w:rPr>
          <w:szCs w:val="26"/>
        </w:rPr>
        <w:t>X của Đảng bộ thành phố</w:t>
      </w:r>
      <w:r w:rsidR="00605475" w:rsidRPr="004F4A94">
        <w:rPr>
          <w:szCs w:val="26"/>
        </w:rPr>
        <w:t xml:space="preserve">, Ban Chấp hành </w:t>
      </w:r>
      <w:r w:rsidR="003E772E" w:rsidRPr="004F4A94">
        <w:rPr>
          <w:szCs w:val="26"/>
        </w:rPr>
        <w:t xml:space="preserve">Thành </w:t>
      </w:r>
      <w:r w:rsidR="005A30C3" w:rsidRPr="004F4A94">
        <w:rPr>
          <w:szCs w:val="26"/>
        </w:rPr>
        <w:t>Đoàn</w:t>
      </w:r>
      <w:r w:rsidR="00605475" w:rsidRPr="004F4A94">
        <w:rPr>
          <w:szCs w:val="26"/>
        </w:rPr>
        <w:t xml:space="preserve"> </w:t>
      </w:r>
      <w:r w:rsidR="003E772E" w:rsidRPr="004F4A94">
        <w:rPr>
          <w:szCs w:val="26"/>
        </w:rPr>
        <w:t>xây dựng</w:t>
      </w:r>
      <w:r w:rsidR="00605475" w:rsidRPr="004F4A94">
        <w:rPr>
          <w:szCs w:val="26"/>
        </w:rPr>
        <w:t xml:space="preserve"> Chương trình hành động </w:t>
      </w:r>
      <w:r w:rsidR="003E772E" w:rsidRPr="004F4A94">
        <w:rPr>
          <w:szCs w:val="26"/>
        </w:rPr>
        <w:t xml:space="preserve">với các nội dung cụ thể </w:t>
      </w:r>
      <w:r w:rsidR="00FA6962" w:rsidRPr="004F4A94">
        <w:rPr>
          <w:szCs w:val="26"/>
        </w:rPr>
        <w:t xml:space="preserve">như </w:t>
      </w:r>
      <w:r w:rsidR="00605475" w:rsidRPr="004F4A94">
        <w:rPr>
          <w:szCs w:val="26"/>
        </w:rPr>
        <w:t>sau:</w:t>
      </w:r>
    </w:p>
    <w:p w:rsidR="00605475" w:rsidRPr="004F4A94" w:rsidRDefault="003013BC" w:rsidP="00BB1431">
      <w:pPr>
        <w:spacing w:before="120" w:line="269" w:lineRule="auto"/>
        <w:jc w:val="both"/>
        <w:rPr>
          <w:b/>
          <w:szCs w:val="26"/>
        </w:rPr>
      </w:pPr>
      <w:r w:rsidRPr="004F4A94">
        <w:rPr>
          <w:b/>
          <w:szCs w:val="26"/>
        </w:rPr>
        <w:t>A</w:t>
      </w:r>
      <w:r w:rsidR="005A30C3" w:rsidRPr="004F4A94">
        <w:rPr>
          <w:b/>
          <w:szCs w:val="26"/>
        </w:rPr>
        <w:t>.</w:t>
      </w:r>
      <w:r w:rsidR="00605475" w:rsidRPr="004F4A94">
        <w:rPr>
          <w:b/>
          <w:szCs w:val="26"/>
        </w:rPr>
        <w:t xml:space="preserve"> </w:t>
      </w:r>
      <w:r w:rsidR="00A21300" w:rsidRPr="004F4A94">
        <w:rPr>
          <w:b/>
          <w:szCs w:val="26"/>
        </w:rPr>
        <w:t>MỤC TIÊU</w:t>
      </w:r>
      <w:r w:rsidR="00235712" w:rsidRPr="004F4A94">
        <w:rPr>
          <w:b/>
          <w:szCs w:val="26"/>
        </w:rPr>
        <w:t>:</w:t>
      </w:r>
    </w:p>
    <w:p w:rsidR="005443C1" w:rsidRPr="004F4A94" w:rsidRDefault="00605475" w:rsidP="00BB1431">
      <w:pPr>
        <w:spacing w:line="269" w:lineRule="auto"/>
        <w:ind w:firstLine="700"/>
        <w:jc w:val="both"/>
        <w:rPr>
          <w:spacing w:val="-2"/>
          <w:szCs w:val="26"/>
        </w:rPr>
      </w:pPr>
      <w:r w:rsidRPr="004F4A94">
        <w:rPr>
          <w:b/>
          <w:spacing w:val="-2"/>
          <w:szCs w:val="26"/>
        </w:rPr>
        <w:t>1.</w:t>
      </w:r>
      <w:r w:rsidRPr="004F4A94">
        <w:rPr>
          <w:spacing w:val="-2"/>
          <w:szCs w:val="26"/>
        </w:rPr>
        <w:t xml:space="preserve"> Quán triệt </w:t>
      </w:r>
      <w:r w:rsidR="00B05DED" w:rsidRPr="004F4A94">
        <w:rPr>
          <w:spacing w:val="-2"/>
          <w:szCs w:val="26"/>
        </w:rPr>
        <w:t xml:space="preserve">sâu rộng </w:t>
      </w:r>
      <w:r w:rsidR="00781CE6" w:rsidRPr="004F4A94">
        <w:rPr>
          <w:spacing w:val="-2"/>
          <w:szCs w:val="26"/>
        </w:rPr>
        <w:t xml:space="preserve">Nghị quyết Đại hội đại biểu toàn quốc lần thứ XII của Đảng và Nghị quyết Đại hội đại biểu lần thứ X của Đảng bộ thành phố </w:t>
      </w:r>
      <w:r w:rsidRPr="004F4A94">
        <w:rPr>
          <w:spacing w:val="-2"/>
          <w:szCs w:val="26"/>
        </w:rPr>
        <w:t xml:space="preserve">trong </w:t>
      </w:r>
      <w:r w:rsidR="008B36C1" w:rsidRPr="004F4A94">
        <w:rPr>
          <w:spacing w:val="-2"/>
          <w:szCs w:val="26"/>
        </w:rPr>
        <w:t>cán bộ, đoàn viên</w:t>
      </w:r>
      <w:r w:rsidR="00DF0AC5" w:rsidRPr="004F4A94">
        <w:rPr>
          <w:spacing w:val="-2"/>
          <w:szCs w:val="26"/>
        </w:rPr>
        <w:t>, thanh niên thành phố</w:t>
      </w:r>
      <w:r w:rsidRPr="004F4A94">
        <w:rPr>
          <w:spacing w:val="-2"/>
          <w:szCs w:val="26"/>
        </w:rPr>
        <w:t xml:space="preserve">. </w:t>
      </w:r>
      <w:r w:rsidR="00A7673C" w:rsidRPr="004F4A94">
        <w:rPr>
          <w:spacing w:val="-2"/>
          <w:szCs w:val="26"/>
        </w:rPr>
        <w:t>T</w:t>
      </w:r>
      <w:r w:rsidR="005443C1" w:rsidRPr="004F4A94">
        <w:rPr>
          <w:spacing w:val="-2"/>
          <w:szCs w:val="26"/>
        </w:rPr>
        <w:t xml:space="preserve">ăng cường </w:t>
      </w:r>
      <w:r w:rsidR="00337BAB" w:rsidRPr="004F4A94">
        <w:rPr>
          <w:spacing w:val="-2"/>
          <w:szCs w:val="26"/>
        </w:rPr>
        <w:t xml:space="preserve">đổi mới nội dung, phương thức </w:t>
      </w:r>
      <w:r w:rsidR="005443C1" w:rsidRPr="004F4A94">
        <w:rPr>
          <w:spacing w:val="-2"/>
          <w:szCs w:val="26"/>
        </w:rPr>
        <w:t>giáo dục</w:t>
      </w:r>
      <w:r w:rsidR="00485533" w:rsidRPr="004F4A94">
        <w:rPr>
          <w:spacing w:val="-2"/>
          <w:szCs w:val="26"/>
        </w:rPr>
        <w:t xml:space="preserve">, </w:t>
      </w:r>
      <w:r w:rsidR="00C4226A" w:rsidRPr="004F4A94">
        <w:rPr>
          <w:spacing w:val="-2"/>
          <w:szCs w:val="26"/>
        </w:rPr>
        <w:t xml:space="preserve">tạo môi trường </w:t>
      </w:r>
      <w:r w:rsidR="00485533" w:rsidRPr="004F4A94">
        <w:rPr>
          <w:spacing w:val="-2"/>
          <w:szCs w:val="26"/>
        </w:rPr>
        <w:t xml:space="preserve">rèn luyện xây dựng các giá trị mẫu hình thanh niên thành phố “yêu nước </w:t>
      </w:r>
      <w:r w:rsidR="0010563F" w:rsidRPr="004F4A94">
        <w:rPr>
          <w:spacing w:val="-2"/>
          <w:szCs w:val="26"/>
        </w:rPr>
        <w:t>-</w:t>
      </w:r>
      <w:r w:rsidR="00485533" w:rsidRPr="004F4A94">
        <w:rPr>
          <w:spacing w:val="-2"/>
          <w:szCs w:val="26"/>
        </w:rPr>
        <w:t xml:space="preserve"> khát vọng, đạo đức </w:t>
      </w:r>
      <w:r w:rsidR="0010563F" w:rsidRPr="004F4A94">
        <w:rPr>
          <w:spacing w:val="-2"/>
          <w:szCs w:val="26"/>
        </w:rPr>
        <w:t>-</w:t>
      </w:r>
      <w:r w:rsidR="00485533" w:rsidRPr="004F4A94">
        <w:rPr>
          <w:spacing w:val="-2"/>
          <w:szCs w:val="26"/>
        </w:rPr>
        <w:t xml:space="preserve"> trách nhiệm, tri thức </w:t>
      </w:r>
      <w:r w:rsidR="0010563F" w:rsidRPr="004F4A94">
        <w:rPr>
          <w:spacing w:val="-2"/>
          <w:szCs w:val="26"/>
        </w:rPr>
        <w:t>-</w:t>
      </w:r>
      <w:r w:rsidR="00485533" w:rsidRPr="004F4A94">
        <w:rPr>
          <w:spacing w:val="-2"/>
          <w:szCs w:val="26"/>
        </w:rPr>
        <w:t xml:space="preserve"> sáng tạo, năng động </w:t>
      </w:r>
      <w:r w:rsidR="0010563F" w:rsidRPr="004F4A94">
        <w:rPr>
          <w:spacing w:val="-2"/>
          <w:szCs w:val="26"/>
        </w:rPr>
        <w:t>-</w:t>
      </w:r>
      <w:r w:rsidR="00485533" w:rsidRPr="004F4A94">
        <w:rPr>
          <w:spacing w:val="-2"/>
          <w:szCs w:val="26"/>
        </w:rPr>
        <w:t xml:space="preserve"> văn minh”</w:t>
      </w:r>
      <w:r w:rsidR="00F64293" w:rsidRPr="004F4A94">
        <w:rPr>
          <w:spacing w:val="-2"/>
          <w:szCs w:val="26"/>
        </w:rPr>
        <w:t>.</w:t>
      </w:r>
    </w:p>
    <w:p w:rsidR="00605475" w:rsidRPr="004F4A94" w:rsidRDefault="005443C1" w:rsidP="00BB1431">
      <w:pPr>
        <w:spacing w:line="269" w:lineRule="auto"/>
        <w:ind w:firstLine="697"/>
        <w:jc w:val="both"/>
        <w:rPr>
          <w:szCs w:val="26"/>
        </w:rPr>
      </w:pPr>
      <w:r w:rsidRPr="004F4A94">
        <w:rPr>
          <w:b/>
          <w:szCs w:val="26"/>
        </w:rPr>
        <w:t>2.</w:t>
      </w:r>
      <w:r w:rsidRPr="004F4A94">
        <w:rPr>
          <w:szCs w:val="26"/>
        </w:rPr>
        <w:t xml:space="preserve"> Thông qua việc thực </w:t>
      </w:r>
      <w:r w:rsidR="0048283B" w:rsidRPr="004F4A94">
        <w:rPr>
          <w:szCs w:val="26"/>
        </w:rPr>
        <w:t xml:space="preserve">hiện chương trình hành động, </w:t>
      </w:r>
      <w:r w:rsidR="00F13A5A" w:rsidRPr="004F4A94">
        <w:rPr>
          <w:szCs w:val="26"/>
        </w:rPr>
        <w:t>p</w:t>
      </w:r>
      <w:r w:rsidR="00605475" w:rsidRPr="004F4A94">
        <w:rPr>
          <w:szCs w:val="26"/>
        </w:rPr>
        <w:t xml:space="preserve">hát huy vai trò xung kích, tinh thần tình nguyện và sáng tạo của tuổi trẻ </w:t>
      </w:r>
      <w:r w:rsidR="009601CE" w:rsidRPr="004F4A94">
        <w:rPr>
          <w:szCs w:val="26"/>
        </w:rPr>
        <w:t>thành phố</w:t>
      </w:r>
      <w:r w:rsidR="00CA10E1" w:rsidRPr="004F4A94">
        <w:rPr>
          <w:szCs w:val="26"/>
        </w:rPr>
        <w:t>,</w:t>
      </w:r>
      <w:r w:rsidR="009601CE" w:rsidRPr="004F4A94">
        <w:rPr>
          <w:szCs w:val="26"/>
        </w:rPr>
        <w:t xml:space="preserve"> </w:t>
      </w:r>
      <w:r w:rsidRPr="004F4A94">
        <w:rPr>
          <w:szCs w:val="26"/>
        </w:rPr>
        <w:t>góp phần thực hiện</w:t>
      </w:r>
      <w:r w:rsidR="00605475" w:rsidRPr="004F4A94">
        <w:rPr>
          <w:szCs w:val="26"/>
        </w:rPr>
        <w:t xml:space="preserve"> thắng lợi các mục tiê</w:t>
      </w:r>
      <w:r w:rsidR="00F13A5A" w:rsidRPr="004F4A94">
        <w:rPr>
          <w:szCs w:val="26"/>
        </w:rPr>
        <w:t xml:space="preserve">u Nghị quyết đã đề ra, </w:t>
      </w:r>
      <w:r w:rsidR="00DF0AC5" w:rsidRPr="004F4A94">
        <w:rPr>
          <w:szCs w:val="26"/>
        </w:rPr>
        <w:t>đặc biệt</w:t>
      </w:r>
      <w:r w:rsidR="00F13A5A" w:rsidRPr="004F4A94">
        <w:rPr>
          <w:szCs w:val="26"/>
        </w:rPr>
        <w:t xml:space="preserve"> là tham gia </w:t>
      </w:r>
      <w:r w:rsidR="009601CE" w:rsidRPr="004F4A94">
        <w:rPr>
          <w:szCs w:val="26"/>
        </w:rPr>
        <w:t xml:space="preserve">thực hiện </w:t>
      </w:r>
      <w:r w:rsidR="00F13A5A" w:rsidRPr="004F4A94">
        <w:rPr>
          <w:szCs w:val="26"/>
        </w:rPr>
        <w:t xml:space="preserve">có hiệu quả </w:t>
      </w:r>
      <w:r w:rsidR="00A7673C" w:rsidRPr="004F4A94">
        <w:rPr>
          <w:szCs w:val="26"/>
        </w:rPr>
        <w:t>0</w:t>
      </w:r>
      <w:r w:rsidR="009601CE" w:rsidRPr="004F4A94">
        <w:rPr>
          <w:szCs w:val="26"/>
        </w:rPr>
        <w:t>7</w:t>
      </w:r>
      <w:r w:rsidR="00F13A5A" w:rsidRPr="004F4A94">
        <w:rPr>
          <w:szCs w:val="26"/>
        </w:rPr>
        <w:t xml:space="preserve"> chương trình đột phá của thành phố</w:t>
      </w:r>
      <w:r w:rsidR="008B36C1" w:rsidRPr="004F4A94">
        <w:rPr>
          <w:szCs w:val="26"/>
        </w:rPr>
        <w:t xml:space="preserve"> </w:t>
      </w:r>
      <w:r w:rsidR="009601CE" w:rsidRPr="004F4A94">
        <w:rPr>
          <w:szCs w:val="26"/>
        </w:rPr>
        <w:t>giai đoạn 2016</w:t>
      </w:r>
      <w:r w:rsidR="00F13A5A" w:rsidRPr="004F4A94">
        <w:rPr>
          <w:szCs w:val="26"/>
        </w:rPr>
        <w:t xml:space="preserve"> </w:t>
      </w:r>
      <w:r w:rsidR="004A5ED6" w:rsidRPr="004F4A94">
        <w:rPr>
          <w:szCs w:val="26"/>
        </w:rPr>
        <w:t>-</w:t>
      </w:r>
      <w:r w:rsidR="009601CE" w:rsidRPr="004F4A94">
        <w:rPr>
          <w:szCs w:val="26"/>
        </w:rPr>
        <w:t xml:space="preserve"> 2020</w:t>
      </w:r>
      <w:r w:rsidR="00F13A5A" w:rsidRPr="004F4A94">
        <w:rPr>
          <w:szCs w:val="26"/>
        </w:rPr>
        <w:t>.</w:t>
      </w:r>
    </w:p>
    <w:p w:rsidR="00DF0AC5" w:rsidRPr="004F4A94" w:rsidRDefault="008B36C1" w:rsidP="00BB1431">
      <w:pPr>
        <w:spacing w:line="269" w:lineRule="auto"/>
        <w:ind w:firstLine="697"/>
        <w:jc w:val="both"/>
        <w:rPr>
          <w:szCs w:val="26"/>
        </w:rPr>
      </w:pPr>
      <w:r w:rsidRPr="004F4A94">
        <w:rPr>
          <w:b/>
          <w:szCs w:val="26"/>
        </w:rPr>
        <w:t>3</w:t>
      </w:r>
      <w:r w:rsidR="00605475" w:rsidRPr="004F4A94">
        <w:rPr>
          <w:b/>
          <w:szCs w:val="26"/>
        </w:rPr>
        <w:t xml:space="preserve">. </w:t>
      </w:r>
      <w:r w:rsidR="001F15CE" w:rsidRPr="004F4A94">
        <w:rPr>
          <w:szCs w:val="26"/>
        </w:rPr>
        <w:t>Phối hợp c</w:t>
      </w:r>
      <w:r w:rsidR="00605475" w:rsidRPr="004F4A94">
        <w:rPr>
          <w:szCs w:val="26"/>
        </w:rPr>
        <w:t>hăm lo</w:t>
      </w:r>
      <w:r w:rsidR="00DF0AC5" w:rsidRPr="004F4A94">
        <w:rPr>
          <w:szCs w:val="26"/>
        </w:rPr>
        <w:t>,</w:t>
      </w:r>
      <w:r w:rsidR="00605475" w:rsidRPr="004F4A94">
        <w:rPr>
          <w:szCs w:val="26"/>
        </w:rPr>
        <w:t xml:space="preserve"> bồi dưỡng</w:t>
      </w:r>
      <w:r w:rsidR="00DF0AC5" w:rsidRPr="004F4A94">
        <w:rPr>
          <w:szCs w:val="26"/>
        </w:rPr>
        <w:t xml:space="preserve">, tạo môi trường, điều kiện thuận lợi cho thanh thiếu nhi thành phố được học tập, nghiên cứu, lao động, </w:t>
      </w:r>
      <w:r w:rsidR="00A21300" w:rsidRPr="004F4A94">
        <w:rPr>
          <w:szCs w:val="26"/>
        </w:rPr>
        <w:t xml:space="preserve">vui chơi, </w:t>
      </w:r>
      <w:r w:rsidR="00DF0AC5" w:rsidRPr="004F4A94">
        <w:rPr>
          <w:szCs w:val="26"/>
        </w:rPr>
        <w:t xml:space="preserve">giải trí, phát triển trí tuệ, kỹ năng, thể lực, </w:t>
      </w:r>
      <w:r w:rsidR="003E6A94" w:rsidRPr="004F4A94">
        <w:rPr>
          <w:szCs w:val="26"/>
        </w:rPr>
        <w:t xml:space="preserve">từng bước tiếp cận </w:t>
      </w:r>
      <w:r w:rsidR="00DF0AC5" w:rsidRPr="004F4A94">
        <w:rPr>
          <w:szCs w:val="26"/>
        </w:rPr>
        <w:t xml:space="preserve">làm chủ khoa học, công nghệ hiện đại, góp phần đào tạo </w:t>
      </w:r>
      <w:r w:rsidR="00337BAB" w:rsidRPr="004F4A94">
        <w:rPr>
          <w:szCs w:val="26"/>
        </w:rPr>
        <w:t>nguồn nhân lực chất lượng cao đáp ứng yêu cầu công nghiệp hóa, hiện đại hóa và hội nhập quốc tế.</w:t>
      </w:r>
    </w:p>
    <w:p w:rsidR="00F13A5A" w:rsidRPr="004F4A94" w:rsidRDefault="008B36C1" w:rsidP="00BB1431">
      <w:pPr>
        <w:spacing w:line="269" w:lineRule="auto"/>
        <w:ind w:firstLine="697"/>
        <w:jc w:val="both"/>
        <w:rPr>
          <w:szCs w:val="26"/>
        </w:rPr>
      </w:pPr>
      <w:r w:rsidRPr="004F4A94">
        <w:rPr>
          <w:b/>
          <w:szCs w:val="26"/>
        </w:rPr>
        <w:t>4</w:t>
      </w:r>
      <w:r w:rsidR="00F13A5A" w:rsidRPr="004F4A94">
        <w:rPr>
          <w:b/>
          <w:szCs w:val="26"/>
        </w:rPr>
        <w:t>.</w:t>
      </w:r>
      <w:r w:rsidR="00F13A5A" w:rsidRPr="004F4A94">
        <w:rPr>
          <w:szCs w:val="26"/>
        </w:rPr>
        <w:t xml:space="preserve"> </w:t>
      </w:r>
      <w:r w:rsidR="0048283B" w:rsidRPr="004F4A94">
        <w:rPr>
          <w:spacing w:val="-2"/>
          <w:szCs w:val="26"/>
        </w:rPr>
        <w:t>Đ</w:t>
      </w:r>
      <w:r w:rsidR="00F13A5A" w:rsidRPr="004F4A94">
        <w:rPr>
          <w:spacing w:val="-2"/>
          <w:szCs w:val="26"/>
        </w:rPr>
        <w:t xml:space="preserve">ổi mới </w:t>
      </w:r>
      <w:r w:rsidR="00337BAB" w:rsidRPr="004F4A94">
        <w:rPr>
          <w:spacing w:val="-2"/>
          <w:szCs w:val="26"/>
        </w:rPr>
        <w:t xml:space="preserve">nội dung, </w:t>
      </w:r>
      <w:r w:rsidR="00F13A5A" w:rsidRPr="004F4A94">
        <w:rPr>
          <w:spacing w:val="-2"/>
          <w:szCs w:val="26"/>
        </w:rPr>
        <w:t>phương thức hoạt động của Đoàn phù hợp với tình hình mới,</w:t>
      </w:r>
      <w:r w:rsidR="0048283B" w:rsidRPr="004F4A94">
        <w:rPr>
          <w:spacing w:val="-2"/>
          <w:szCs w:val="26"/>
        </w:rPr>
        <w:t xml:space="preserve"> nâng cao chất lượng</w:t>
      </w:r>
      <w:r w:rsidR="00337BAB" w:rsidRPr="004F4A94">
        <w:rPr>
          <w:spacing w:val="-2"/>
          <w:szCs w:val="26"/>
        </w:rPr>
        <w:t xml:space="preserve"> công tác tập hợp thanh thiếu nhi, cán bộ</w:t>
      </w:r>
      <w:r w:rsidR="003E6A94" w:rsidRPr="004F4A94">
        <w:rPr>
          <w:spacing w:val="-2"/>
          <w:szCs w:val="26"/>
        </w:rPr>
        <w:t xml:space="preserve"> đoàn</w:t>
      </w:r>
      <w:r w:rsidR="00337BAB" w:rsidRPr="004F4A94">
        <w:rPr>
          <w:spacing w:val="-2"/>
          <w:szCs w:val="26"/>
        </w:rPr>
        <w:t>, đoàn viên, tổ chức cơ sở Đoàn</w:t>
      </w:r>
      <w:r w:rsidR="0048283B" w:rsidRPr="004F4A94">
        <w:rPr>
          <w:spacing w:val="-2"/>
          <w:szCs w:val="26"/>
        </w:rPr>
        <w:t xml:space="preserve"> </w:t>
      </w:r>
      <w:r w:rsidR="00337BAB" w:rsidRPr="004F4A94">
        <w:rPr>
          <w:spacing w:val="-2"/>
          <w:szCs w:val="26"/>
        </w:rPr>
        <w:t xml:space="preserve">và các tổ chức thanh niên do Đoàn làm nòng cốt, </w:t>
      </w:r>
      <w:r w:rsidR="00F13A5A" w:rsidRPr="004F4A94">
        <w:rPr>
          <w:spacing w:val="-2"/>
          <w:szCs w:val="26"/>
        </w:rPr>
        <w:t>góp phần tham gia xây dựng Đảng bộ và hệ thống chính trị thành phố</w:t>
      </w:r>
      <w:r w:rsidR="00337BAB" w:rsidRPr="004F4A94">
        <w:rPr>
          <w:spacing w:val="-2"/>
          <w:szCs w:val="26"/>
        </w:rPr>
        <w:t xml:space="preserve"> vững mạnh</w:t>
      </w:r>
      <w:r w:rsidR="00F13A5A" w:rsidRPr="004F4A94">
        <w:rPr>
          <w:spacing w:val="-2"/>
          <w:szCs w:val="26"/>
        </w:rPr>
        <w:t>.</w:t>
      </w:r>
    </w:p>
    <w:p w:rsidR="00760FCE" w:rsidRPr="004F4A94" w:rsidRDefault="003013BC" w:rsidP="00BB1431">
      <w:pPr>
        <w:spacing w:before="120" w:line="269" w:lineRule="auto"/>
        <w:jc w:val="both"/>
        <w:rPr>
          <w:b/>
          <w:szCs w:val="26"/>
        </w:rPr>
      </w:pPr>
      <w:r w:rsidRPr="004F4A94">
        <w:rPr>
          <w:b/>
          <w:szCs w:val="26"/>
        </w:rPr>
        <w:t>B</w:t>
      </w:r>
      <w:r w:rsidR="00760FCE" w:rsidRPr="004F4A94">
        <w:rPr>
          <w:b/>
          <w:szCs w:val="26"/>
        </w:rPr>
        <w:t xml:space="preserve">. </w:t>
      </w:r>
      <w:r w:rsidR="00782D95" w:rsidRPr="004F4A94">
        <w:rPr>
          <w:b/>
          <w:szCs w:val="26"/>
        </w:rPr>
        <w:t>MỘT SỐ</w:t>
      </w:r>
      <w:r w:rsidR="00760FCE" w:rsidRPr="004F4A94">
        <w:rPr>
          <w:b/>
          <w:szCs w:val="26"/>
        </w:rPr>
        <w:t xml:space="preserve"> CHỈ TIÊU:</w:t>
      </w:r>
    </w:p>
    <w:p w:rsidR="00760FCE" w:rsidRPr="004F4A94" w:rsidRDefault="00EC6BF7" w:rsidP="00BB1431">
      <w:pPr>
        <w:spacing w:line="269" w:lineRule="auto"/>
        <w:ind w:firstLine="697"/>
        <w:jc w:val="both"/>
        <w:rPr>
          <w:szCs w:val="26"/>
        </w:rPr>
      </w:pPr>
      <w:r w:rsidRPr="004F4A94">
        <w:rPr>
          <w:b/>
          <w:szCs w:val="26"/>
        </w:rPr>
        <w:t>1.</w:t>
      </w:r>
      <w:r w:rsidR="00760FCE" w:rsidRPr="004F4A94">
        <w:rPr>
          <w:szCs w:val="26"/>
        </w:rPr>
        <w:t xml:space="preserve"> Trong năm 2016, 100% cán bộ, đoàn viên được học tập, quán triệt về Nghị quyết Đại hội đại biểu toàn quốc lần thứ XII của Đảng và Nghị quyết Đại hội đại biểu lần thứ X của Đảng bộ thành phố; ít nhất 60% thanh niên được tuyên truyền, giới thiệu về các nội dung trong Nghị quyết có liên quan đến thanh </w:t>
      </w:r>
      <w:r w:rsidR="00760FCE" w:rsidRPr="004F4A94">
        <w:rPr>
          <w:szCs w:val="26"/>
        </w:rPr>
        <w:lastRenderedPageBreak/>
        <w:t>niên. Đến hết năm 2017, ít nhất 90% thanh niên được tuyên truyền, giới thiệu về các nội dung của Nghị quyết.</w:t>
      </w:r>
      <w:r w:rsidR="00C40ACE" w:rsidRPr="004F4A94">
        <w:rPr>
          <w:szCs w:val="26"/>
        </w:rPr>
        <w:t xml:space="preserve"> Hằng năm, 100% cơ sở Đoàn trực thuộc Thành Đoàn tổ chức học tập, quán triệt</w:t>
      </w:r>
      <w:r w:rsidR="0032419D" w:rsidRPr="004F4A94">
        <w:rPr>
          <w:szCs w:val="26"/>
        </w:rPr>
        <w:t xml:space="preserve"> và</w:t>
      </w:r>
      <w:r w:rsidR="00C40ACE" w:rsidRPr="004F4A94">
        <w:rPr>
          <w:szCs w:val="26"/>
        </w:rPr>
        <w:t xml:space="preserve"> tuyên truyền về Nghị </w:t>
      </w:r>
      <w:r w:rsidR="0046640D" w:rsidRPr="004F4A94">
        <w:rPr>
          <w:szCs w:val="26"/>
        </w:rPr>
        <w:t>quyết Đại hội Đảng các cấp cho đ</w:t>
      </w:r>
      <w:r w:rsidR="00C40ACE" w:rsidRPr="004F4A94">
        <w:rPr>
          <w:szCs w:val="26"/>
        </w:rPr>
        <w:t>oàn viên mới.</w:t>
      </w:r>
    </w:p>
    <w:p w:rsidR="00760FCE" w:rsidRPr="004F4A94" w:rsidRDefault="00EC6BF7" w:rsidP="00BB1431">
      <w:pPr>
        <w:spacing w:line="269" w:lineRule="auto"/>
        <w:ind w:firstLine="697"/>
        <w:jc w:val="both"/>
        <w:rPr>
          <w:spacing w:val="-2"/>
          <w:szCs w:val="26"/>
        </w:rPr>
      </w:pPr>
      <w:r w:rsidRPr="004F4A94">
        <w:rPr>
          <w:b/>
          <w:bCs/>
          <w:spacing w:val="-2"/>
          <w:szCs w:val="26"/>
        </w:rPr>
        <w:t>2.</w:t>
      </w:r>
      <w:r w:rsidRPr="004F4A94">
        <w:rPr>
          <w:bCs/>
          <w:spacing w:val="-2"/>
          <w:szCs w:val="26"/>
        </w:rPr>
        <w:t xml:space="preserve"> </w:t>
      </w:r>
      <w:r w:rsidR="00760FCE" w:rsidRPr="004F4A94">
        <w:rPr>
          <w:bCs/>
          <w:spacing w:val="-2"/>
          <w:szCs w:val="26"/>
        </w:rPr>
        <w:t xml:space="preserve">100% </w:t>
      </w:r>
      <w:r w:rsidR="00760FCE" w:rsidRPr="004F4A94">
        <w:rPr>
          <w:spacing w:val="-2"/>
          <w:szCs w:val="26"/>
        </w:rPr>
        <w:t xml:space="preserve">cơ sở Đoàn trực thuộc Thành Đoàn </w:t>
      </w:r>
      <w:r w:rsidR="00760FCE" w:rsidRPr="004F4A94">
        <w:rPr>
          <w:bCs/>
          <w:spacing w:val="-2"/>
          <w:szCs w:val="26"/>
        </w:rPr>
        <w:t xml:space="preserve">triển khai thực hiện hiệu quả Chỉ thị số 05-CT/TW của Bộ Chính trị về đẩy mạnh học tập và làm theo tư tưởng, đạo đức, phong cách Hồ Chí Minh; cuộc vận động xây dựng </w:t>
      </w:r>
      <w:r w:rsidR="00C925B3" w:rsidRPr="004F4A94">
        <w:rPr>
          <w:bCs/>
          <w:spacing w:val="-2"/>
          <w:szCs w:val="26"/>
        </w:rPr>
        <w:t xml:space="preserve">các </w:t>
      </w:r>
      <w:r w:rsidR="00760FCE" w:rsidRPr="004F4A94">
        <w:rPr>
          <w:bCs/>
          <w:spacing w:val="-2"/>
          <w:szCs w:val="26"/>
        </w:rPr>
        <w:t xml:space="preserve">giá trị mẫu hình thanh niên thành phố; cuộc vận động xây dựng phong cách cán bộ </w:t>
      </w:r>
      <w:r w:rsidR="005C2780" w:rsidRPr="004F4A94">
        <w:rPr>
          <w:bCs/>
          <w:spacing w:val="-2"/>
          <w:szCs w:val="26"/>
        </w:rPr>
        <w:t>Đoàn</w:t>
      </w:r>
      <w:r w:rsidR="00760FCE" w:rsidRPr="004F4A94">
        <w:rPr>
          <w:spacing w:val="-2"/>
          <w:szCs w:val="26"/>
        </w:rPr>
        <w:t>.</w:t>
      </w:r>
    </w:p>
    <w:p w:rsidR="001B1653" w:rsidRPr="004F4A94" w:rsidRDefault="001B1653" w:rsidP="00BB1431">
      <w:pPr>
        <w:spacing w:line="269" w:lineRule="auto"/>
        <w:ind w:firstLine="697"/>
        <w:jc w:val="both"/>
        <w:rPr>
          <w:szCs w:val="26"/>
        </w:rPr>
      </w:pPr>
      <w:r w:rsidRPr="004F4A94">
        <w:rPr>
          <w:b/>
          <w:szCs w:val="26"/>
        </w:rPr>
        <w:t>3.</w:t>
      </w:r>
      <w:r w:rsidRPr="004F4A94">
        <w:rPr>
          <w:szCs w:val="26"/>
        </w:rPr>
        <w:t xml:space="preserve"> Hằng năm, </w:t>
      </w:r>
      <w:r w:rsidR="00274B93" w:rsidRPr="004F4A94">
        <w:rPr>
          <w:bCs/>
          <w:szCs w:val="26"/>
        </w:rPr>
        <w:t xml:space="preserve">100% </w:t>
      </w:r>
      <w:r w:rsidR="00274B93" w:rsidRPr="004F4A94">
        <w:rPr>
          <w:szCs w:val="26"/>
        </w:rPr>
        <w:t>cơ sở Đoàn trực thuộc Thành Đoàn</w:t>
      </w:r>
      <w:r w:rsidRPr="004F4A94">
        <w:rPr>
          <w:szCs w:val="26"/>
        </w:rPr>
        <w:t xml:space="preserve"> có ít nhất 01 công trình thanh niên gắn với </w:t>
      </w:r>
      <w:r w:rsidR="008A412B" w:rsidRPr="004F4A94">
        <w:rPr>
          <w:szCs w:val="26"/>
        </w:rPr>
        <w:t xml:space="preserve">việc thực hiện nhiệm vụ chính trị, nhiệm vụ </w:t>
      </w:r>
      <w:r w:rsidRPr="004F4A94">
        <w:rPr>
          <w:szCs w:val="26"/>
        </w:rPr>
        <w:t>phát triển kinh tế - xã hội tại địa phương, đơn vị</w:t>
      </w:r>
      <w:r w:rsidR="008A412B" w:rsidRPr="004F4A94">
        <w:rPr>
          <w:szCs w:val="26"/>
        </w:rPr>
        <w:t>.</w:t>
      </w:r>
    </w:p>
    <w:p w:rsidR="00B514CE" w:rsidRPr="004F4A94" w:rsidRDefault="001B1653" w:rsidP="00BB1431">
      <w:pPr>
        <w:spacing w:line="269" w:lineRule="auto"/>
        <w:ind w:firstLine="697"/>
        <w:jc w:val="both"/>
        <w:rPr>
          <w:szCs w:val="26"/>
        </w:rPr>
      </w:pPr>
      <w:r w:rsidRPr="004F4A94">
        <w:rPr>
          <w:b/>
          <w:szCs w:val="26"/>
        </w:rPr>
        <w:t>4</w:t>
      </w:r>
      <w:r w:rsidR="00B514CE" w:rsidRPr="004F4A94">
        <w:rPr>
          <w:b/>
          <w:szCs w:val="26"/>
        </w:rPr>
        <w:t>.</w:t>
      </w:r>
      <w:r w:rsidR="00B514CE" w:rsidRPr="004F4A94">
        <w:rPr>
          <w:szCs w:val="26"/>
        </w:rPr>
        <w:t xml:space="preserve"> Đến năm 2020</w:t>
      </w:r>
      <w:r w:rsidR="00DC45BF" w:rsidRPr="004F4A94">
        <w:rPr>
          <w:szCs w:val="26"/>
        </w:rPr>
        <w:t>, hỗ trợ</w:t>
      </w:r>
      <w:r w:rsidR="00414D02" w:rsidRPr="004F4A94">
        <w:rPr>
          <w:szCs w:val="26"/>
        </w:rPr>
        <w:t xml:space="preserve"> </w:t>
      </w:r>
      <w:r w:rsidR="00BA7D38" w:rsidRPr="004F4A94">
        <w:rPr>
          <w:szCs w:val="26"/>
        </w:rPr>
        <w:t>20</w:t>
      </w:r>
      <w:r w:rsidR="00414D02" w:rsidRPr="004F4A94">
        <w:rPr>
          <w:szCs w:val="26"/>
        </w:rPr>
        <w:t>.000</w:t>
      </w:r>
      <w:r w:rsidR="00DC45BF" w:rsidRPr="004F4A94">
        <w:rPr>
          <w:szCs w:val="26"/>
        </w:rPr>
        <w:t xml:space="preserve"> </w:t>
      </w:r>
      <w:r w:rsidR="00414D02" w:rsidRPr="004F4A94">
        <w:rPr>
          <w:szCs w:val="26"/>
        </w:rPr>
        <w:t xml:space="preserve">thanh niên làm kinh tế và </w:t>
      </w:r>
      <w:r w:rsidR="00DC45BF" w:rsidRPr="004F4A94">
        <w:rPr>
          <w:szCs w:val="26"/>
        </w:rPr>
        <w:t xml:space="preserve">giúp thanh niên </w:t>
      </w:r>
      <w:r w:rsidR="00414D02" w:rsidRPr="004F4A94">
        <w:rPr>
          <w:szCs w:val="26"/>
        </w:rPr>
        <w:t>khởi nghiệp</w:t>
      </w:r>
      <w:r w:rsidR="00B514CE" w:rsidRPr="004F4A94">
        <w:rPr>
          <w:szCs w:val="26"/>
        </w:rPr>
        <w:t>.</w:t>
      </w:r>
    </w:p>
    <w:p w:rsidR="00DC45BF" w:rsidRPr="004F4A94" w:rsidRDefault="001B1653" w:rsidP="00BB1431">
      <w:pPr>
        <w:spacing w:line="269" w:lineRule="auto"/>
        <w:ind w:firstLine="697"/>
        <w:jc w:val="both"/>
        <w:rPr>
          <w:szCs w:val="26"/>
        </w:rPr>
      </w:pPr>
      <w:r w:rsidRPr="004F4A94">
        <w:rPr>
          <w:b/>
          <w:szCs w:val="26"/>
        </w:rPr>
        <w:t>5</w:t>
      </w:r>
      <w:r w:rsidR="00DC45BF" w:rsidRPr="004F4A94">
        <w:rPr>
          <w:b/>
          <w:szCs w:val="26"/>
        </w:rPr>
        <w:t>.</w:t>
      </w:r>
      <w:r w:rsidR="00DC45BF" w:rsidRPr="004F4A94">
        <w:rPr>
          <w:szCs w:val="26"/>
        </w:rPr>
        <w:t xml:space="preserve"> Hằng năm, 100% Đoàn phường, xã, thị trấn giáo dục, giúp đỡ, cảm hóa thêm ít nhất 01 thanh niên </w:t>
      </w:r>
      <w:r w:rsidR="00FE3713" w:rsidRPr="004F4A94">
        <w:rPr>
          <w:szCs w:val="26"/>
        </w:rPr>
        <w:t>hoàn lương, thanh niên tái hòa nhập cộng đồng, thanh niên có nguy cơ vi phạm pháp luật, thiếu nhi chưa ngoan trở nên tiến bộ</w:t>
      </w:r>
      <w:r w:rsidR="00DC45BF" w:rsidRPr="004F4A94">
        <w:rPr>
          <w:szCs w:val="26"/>
        </w:rPr>
        <w:t>.</w:t>
      </w:r>
    </w:p>
    <w:p w:rsidR="001B1653" w:rsidRPr="004F4A94" w:rsidRDefault="001B1653" w:rsidP="00BB1431">
      <w:pPr>
        <w:spacing w:line="269" w:lineRule="auto"/>
        <w:ind w:firstLine="697"/>
        <w:jc w:val="both"/>
        <w:rPr>
          <w:szCs w:val="26"/>
        </w:rPr>
      </w:pPr>
      <w:r w:rsidRPr="004F4A94">
        <w:rPr>
          <w:b/>
          <w:szCs w:val="26"/>
        </w:rPr>
        <w:t>6.</w:t>
      </w:r>
      <w:r w:rsidRPr="004F4A94">
        <w:rPr>
          <w:szCs w:val="26"/>
        </w:rPr>
        <w:t xml:space="preserve"> Hằng năm, tổ chức tư vấn, hướng nghiệp cho ít nhất 100.000 lượt thanh niên, 10.000 lượt thanh niên được dạy nghề, 90.000 lượt thanh niên được giới thiệu việc làm</w:t>
      </w:r>
      <w:r w:rsidR="00167E3C" w:rsidRPr="004F4A94">
        <w:rPr>
          <w:szCs w:val="26"/>
        </w:rPr>
        <w:t>.</w:t>
      </w:r>
    </w:p>
    <w:p w:rsidR="001B1653" w:rsidRPr="004F4A94" w:rsidRDefault="001B1653" w:rsidP="00BB1431">
      <w:pPr>
        <w:spacing w:line="269" w:lineRule="auto"/>
        <w:ind w:firstLine="697"/>
        <w:jc w:val="both"/>
        <w:rPr>
          <w:szCs w:val="26"/>
        </w:rPr>
      </w:pPr>
      <w:r w:rsidRPr="004F4A94">
        <w:rPr>
          <w:b/>
          <w:szCs w:val="26"/>
        </w:rPr>
        <w:t>7.</w:t>
      </w:r>
      <w:r w:rsidRPr="004F4A94">
        <w:rPr>
          <w:szCs w:val="26"/>
        </w:rPr>
        <w:t xml:space="preserve"> Hằng năm, </w:t>
      </w:r>
      <w:r w:rsidR="00CC7266" w:rsidRPr="004F4A94">
        <w:rPr>
          <w:bCs/>
          <w:szCs w:val="26"/>
        </w:rPr>
        <w:t xml:space="preserve">100% </w:t>
      </w:r>
      <w:r w:rsidR="00CC7266" w:rsidRPr="004F4A94">
        <w:rPr>
          <w:szCs w:val="26"/>
        </w:rPr>
        <w:t>cơ sở Đoàn trực thuộc Thành Đoàn</w:t>
      </w:r>
      <w:r w:rsidRPr="004F4A94">
        <w:rPr>
          <w:szCs w:val="26"/>
        </w:rPr>
        <w:t xml:space="preserve"> có hoạt động huấn luyện, trang bị kỹ năng thực hành xã hội</w:t>
      </w:r>
      <w:r w:rsidR="00AE55F7" w:rsidRPr="004F4A94">
        <w:rPr>
          <w:szCs w:val="26"/>
        </w:rPr>
        <w:t xml:space="preserve"> cho thanh thiếu nhi</w:t>
      </w:r>
      <w:r w:rsidRPr="004F4A94">
        <w:rPr>
          <w:szCs w:val="26"/>
        </w:rPr>
        <w:t>.</w:t>
      </w:r>
    </w:p>
    <w:p w:rsidR="009A4A07" w:rsidRPr="004F4A94" w:rsidRDefault="009A4A07" w:rsidP="00BB1431">
      <w:pPr>
        <w:spacing w:line="269" w:lineRule="auto"/>
        <w:ind w:firstLine="697"/>
        <w:jc w:val="both"/>
        <w:rPr>
          <w:szCs w:val="26"/>
        </w:rPr>
      </w:pPr>
      <w:r w:rsidRPr="004F4A94">
        <w:rPr>
          <w:b/>
          <w:szCs w:val="26"/>
        </w:rPr>
        <w:t>8.</w:t>
      </w:r>
      <w:r w:rsidRPr="004F4A94">
        <w:rPr>
          <w:szCs w:val="26"/>
        </w:rPr>
        <w:t xml:space="preserve"> Tỷ lệ tập hợp thanh niên của thành phố đến năm </w:t>
      </w:r>
      <w:r w:rsidR="00C553FB" w:rsidRPr="004F4A94">
        <w:rPr>
          <w:szCs w:val="26"/>
        </w:rPr>
        <w:t>2017</w:t>
      </w:r>
      <w:r w:rsidRPr="004F4A94">
        <w:rPr>
          <w:szCs w:val="26"/>
        </w:rPr>
        <w:t xml:space="preserve"> đạt </w:t>
      </w:r>
      <w:r w:rsidR="00C553FB" w:rsidRPr="004F4A94">
        <w:rPr>
          <w:szCs w:val="26"/>
        </w:rPr>
        <w:t xml:space="preserve">65% và nâng tỷ lệ này </w:t>
      </w:r>
      <w:r w:rsidR="00E076AD" w:rsidRPr="004F4A94">
        <w:rPr>
          <w:szCs w:val="26"/>
        </w:rPr>
        <w:t>lên</w:t>
      </w:r>
      <w:r w:rsidR="00C553FB" w:rsidRPr="004F4A94">
        <w:rPr>
          <w:szCs w:val="26"/>
        </w:rPr>
        <w:t xml:space="preserve"> </w:t>
      </w:r>
      <w:r w:rsidR="004566B6" w:rsidRPr="004F4A94">
        <w:rPr>
          <w:szCs w:val="26"/>
        </w:rPr>
        <w:t>0</w:t>
      </w:r>
      <w:r w:rsidR="00C553FB" w:rsidRPr="004F4A94">
        <w:rPr>
          <w:szCs w:val="26"/>
        </w:rPr>
        <w:t>1</w:t>
      </w:r>
      <w:r w:rsidR="003A3928" w:rsidRPr="004F4A94">
        <w:rPr>
          <w:szCs w:val="26"/>
        </w:rPr>
        <w:t xml:space="preserve">% </w:t>
      </w:r>
      <w:r w:rsidR="00E076AD" w:rsidRPr="004F4A94">
        <w:rPr>
          <w:szCs w:val="26"/>
        </w:rPr>
        <w:t>ở</w:t>
      </w:r>
      <w:r w:rsidR="00C553FB" w:rsidRPr="004F4A94">
        <w:rPr>
          <w:szCs w:val="26"/>
        </w:rPr>
        <w:t xml:space="preserve"> mỗi năm tiếp theo.</w:t>
      </w:r>
    </w:p>
    <w:p w:rsidR="00F44CE9" w:rsidRPr="004F4A94" w:rsidRDefault="009A4A07" w:rsidP="00BB1431">
      <w:pPr>
        <w:spacing w:line="269" w:lineRule="auto"/>
        <w:ind w:firstLine="697"/>
        <w:jc w:val="both"/>
        <w:rPr>
          <w:szCs w:val="26"/>
        </w:rPr>
      </w:pPr>
      <w:r w:rsidRPr="004F4A94">
        <w:rPr>
          <w:b/>
          <w:szCs w:val="26"/>
        </w:rPr>
        <w:t>9</w:t>
      </w:r>
      <w:r w:rsidR="00702F22" w:rsidRPr="004F4A94">
        <w:rPr>
          <w:b/>
          <w:szCs w:val="26"/>
        </w:rPr>
        <w:t>.</w:t>
      </w:r>
      <w:r w:rsidR="00702F22" w:rsidRPr="004F4A94">
        <w:rPr>
          <w:szCs w:val="26"/>
        </w:rPr>
        <w:t xml:space="preserve"> </w:t>
      </w:r>
      <w:r w:rsidR="008035A3" w:rsidRPr="004F4A94">
        <w:rPr>
          <w:szCs w:val="26"/>
        </w:rPr>
        <w:t xml:space="preserve">Hằng </w:t>
      </w:r>
      <w:r w:rsidR="00F44CE9" w:rsidRPr="004F4A94">
        <w:rPr>
          <w:szCs w:val="26"/>
        </w:rPr>
        <w:t>năm, phấn đấu 30% đoàn viên ưu tú được phát triển Đảng, 70% đảng viên mới được kết nạp từ đoàn viên ưu tú.</w:t>
      </w:r>
    </w:p>
    <w:p w:rsidR="00F44CE9" w:rsidRPr="004F4A94" w:rsidRDefault="009A4A07" w:rsidP="00BB1431">
      <w:pPr>
        <w:spacing w:line="269" w:lineRule="auto"/>
        <w:ind w:firstLine="697"/>
        <w:jc w:val="both"/>
        <w:rPr>
          <w:szCs w:val="26"/>
        </w:rPr>
      </w:pPr>
      <w:r w:rsidRPr="004F4A94">
        <w:rPr>
          <w:b/>
          <w:szCs w:val="26"/>
        </w:rPr>
        <w:t>10</w:t>
      </w:r>
      <w:r w:rsidR="0032419D" w:rsidRPr="004F4A94">
        <w:rPr>
          <w:b/>
          <w:szCs w:val="26"/>
        </w:rPr>
        <w:t>.</w:t>
      </w:r>
      <w:r w:rsidR="0032419D" w:rsidRPr="004F4A94">
        <w:rPr>
          <w:szCs w:val="26"/>
        </w:rPr>
        <w:t xml:space="preserve"> </w:t>
      </w:r>
      <w:r w:rsidR="008035A3" w:rsidRPr="004F4A94">
        <w:rPr>
          <w:szCs w:val="26"/>
        </w:rPr>
        <w:t>Hằng năm</w:t>
      </w:r>
      <w:r w:rsidR="0032419D" w:rsidRPr="004F4A94">
        <w:rPr>
          <w:szCs w:val="26"/>
        </w:rPr>
        <w:t xml:space="preserve">, phát triển </w:t>
      </w:r>
      <w:r w:rsidR="008035A3" w:rsidRPr="004F4A94">
        <w:rPr>
          <w:szCs w:val="26"/>
        </w:rPr>
        <w:t>mới 300</w:t>
      </w:r>
      <w:r w:rsidR="00F44CE9" w:rsidRPr="004F4A94">
        <w:rPr>
          <w:szCs w:val="26"/>
        </w:rPr>
        <w:t xml:space="preserve"> Chi đoàn, Chi hội tại các </w:t>
      </w:r>
      <w:r w:rsidR="00BA3EB4" w:rsidRPr="004F4A94">
        <w:rPr>
          <w:szCs w:val="26"/>
        </w:rPr>
        <w:t>doanh nghiệp khu vực</w:t>
      </w:r>
      <w:r w:rsidR="00F44CE9" w:rsidRPr="004F4A94">
        <w:rPr>
          <w:szCs w:val="26"/>
        </w:rPr>
        <w:t xml:space="preserve"> ngoài nhà nước</w:t>
      </w:r>
      <w:r w:rsidR="00E06EEB" w:rsidRPr="004F4A94">
        <w:rPr>
          <w:szCs w:val="26"/>
        </w:rPr>
        <w:t xml:space="preserve"> và các đơn vị sự nghiệp ngoài công lập</w:t>
      </w:r>
      <w:r w:rsidR="00F44CE9" w:rsidRPr="004F4A94">
        <w:rPr>
          <w:szCs w:val="26"/>
        </w:rPr>
        <w:t>.</w:t>
      </w:r>
    </w:p>
    <w:p w:rsidR="00605475" w:rsidRPr="004F4A94" w:rsidRDefault="003013BC" w:rsidP="00BB1431">
      <w:pPr>
        <w:spacing w:before="120" w:line="269" w:lineRule="auto"/>
        <w:jc w:val="both"/>
        <w:rPr>
          <w:b/>
          <w:szCs w:val="26"/>
        </w:rPr>
      </w:pPr>
      <w:r w:rsidRPr="004F4A94">
        <w:rPr>
          <w:b/>
          <w:szCs w:val="26"/>
        </w:rPr>
        <w:t>C</w:t>
      </w:r>
      <w:r w:rsidR="001C6742" w:rsidRPr="004F4A94">
        <w:rPr>
          <w:b/>
          <w:szCs w:val="26"/>
        </w:rPr>
        <w:t>.</w:t>
      </w:r>
      <w:r w:rsidR="00605475" w:rsidRPr="004F4A94">
        <w:rPr>
          <w:b/>
          <w:szCs w:val="26"/>
        </w:rPr>
        <w:t xml:space="preserve"> NỘI DUNG VÀ GIẢI PHÁP</w:t>
      </w:r>
      <w:r w:rsidR="001C6742" w:rsidRPr="004F4A94">
        <w:rPr>
          <w:b/>
          <w:szCs w:val="26"/>
        </w:rPr>
        <w:t>:</w:t>
      </w:r>
    </w:p>
    <w:p w:rsidR="00605475" w:rsidRPr="004F4A94" w:rsidRDefault="008F123E" w:rsidP="00BB1431">
      <w:pPr>
        <w:spacing w:line="269" w:lineRule="auto"/>
        <w:jc w:val="both"/>
        <w:rPr>
          <w:b/>
          <w:szCs w:val="26"/>
        </w:rPr>
      </w:pPr>
      <w:r w:rsidRPr="004F4A94">
        <w:rPr>
          <w:b/>
          <w:szCs w:val="26"/>
        </w:rPr>
        <w:t>I</w:t>
      </w:r>
      <w:r w:rsidR="00F13A5A" w:rsidRPr="004F4A94">
        <w:rPr>
          <w:b/>
          <w:szCs w:val="26"/>
        </w:rPr>
        <w:t xml:space="preserve">. Quán triệt </w:t>
      </w:r>
      <w:r w:rsidR="005D75E8" w:rsidRPr="004F4A94">
        <w:rPr>
          <w:b/>
          <w:szCs w:val="26"/>
        </w:rPr>
        <w:t xml:space="preserve">sâu rộng </w:t>
      </w:r>
      <w:r w:rsidR="00F13A5A" w:rsidRPr="004F4A94">
        <w:rPr>
          <w:b/>
          <w:szCs w:val="26"/>
        </w:rPr>
        <w:t xml:space="preserve">Nghị quyết Đại hội Đảng các cấp, </w:t>
      </w:r>
      <w:r w:rsidR="008B68E6" w:rsidRPr="004F4A94">
        <w:rPr>
          <w:b/>
          <w:szCs w:val="26"/>
        </w:rPr>
        <w:t xml:space="preserve">tiếp tục </w:t>
      </w:r>
      <w:r w:rsidR="00F13A5A" w:rsidRPr="004F4A94">
        <w:rPr>
          <w:b/>
          <w:szCs w:val="26"/>
        </w:rPr>
        <w:t>đ</w:t>
      </w:r>
      <w:r w:rsidR="00605475" w:rsidRPr="004F4A94">
        <w:rPr>
          <w:b/>
          <w:szCs w:val="26"/>
        </w:rPr>
        <w:t xml:space="preserve">ổi mới </w:t>
      </w:r>
      <w:r w:rsidR="008B68E6" w:rsidRPr="004F4A94">
        <w:rPr>
          <w:b/>
          <w:szCs w:val="26"/>
        </w:rPr>
        <w:t>nội dung và phương thức tổ chức thực hiện công tác giáo dục của Đoàn, thực hiện Chỉ thị số 05-CT/TW ngày 15/5/2016 của Bộ Chính trị về đẩy mạnh học tập và làm theo tư tưởng, đạo đức, phong cách Hồ Chí Minh</w:t>
      </w:r>
      <w:r w:rsidR="00F13A5A" w:rsidRPr="004F4A94">
        <w:rPr>
          <w:b/>
          <w:szCs w:val="26"/>
        </w:rPr>
        <w:t>:</w:t>
      </w:r>
    </w:p>
    <w:p w:rsidR="000D37F3" w:rsidRPr="004F4A94" w:rsidRDefault="008B68E6" w:rsidP="00BB1431">
      <w:pPr>
        <w:numPr>
          <w:ilvl w:val="0"/>
          <w:numId w:val="15"/>
        </w:numPr>
        <w:tabs>
          <w:tab w:val="left" w:pos="1134"/>
        </w:tabs>
        <w:spacing w:line="269" w:lineRule="auto"/>
        <w:ind w:left="0" w:firstLine="720"/>
        <w:jc w:val="both"/>
        <w:rPr>
          <w:szCs w:val="26"/>
        </w:rPr>
      </w:pPr>
      <w:r w:rsidRPr="004F4A94">
        <w:rPr>
          <w:szCs w:val="26"/>
        </w:rPr>
        <w:t xml:space="preserve">Cấp Thành tổ chức học tập, quán triệt </w:t>
      </w:r>
      <w:r w:rsidR="00542E1B" w:rsidRPr="004F4A94">
        <w:rPr>
          <w:szCs w:val="26"/>
        </w:rPr>
        <w:t>Chương trình hành động của Đoàn TNCS Hồ Chí Minh thành phố Hồ Chí Minh thực hiện Nghị quyết Đại hội toàn quốc của Đảng lần thứ XII và Nghị quyết Đại hội Đảng bộ thành phố lần thứ X cho cán bộ</w:t>
      </w:r>
      <w:r w:rsidR="00735772" w:rsidRPr="004F4A94">
        <w:rPr>
          <w:szCs w:val="26"/>
        </w:rPr>
        <w:t xml:space="preserve"> Đoàn chủ chốt;</w:t>
      </w:r>
      <w:r w:rsidRPr="004F4A94">
        <w:rPr>
          <w:szCs w:val="26"/>
        </w:rPr>
        <w:t xml:space="preserve"> </w:t>
      </w:r>
      <w:r w:rsidR="00735772" w:rsidRPr="004F4A94">
        <w:rPr>
          <w:szCs w:val="26"/>
        </w:rPr>
        <w:t>Quận - Huyện Đoàn và tương đương, Đoàn cơ sở trực thuộc Thành Đoàn</w:t>
      </w:r>
      <w:r w:rsidRPr="004F4A94">
        <w:rPr>
          <w:szCs w:val="26"/>
        </w:rPr>
        <w:t xml:space="preserve"> tổ chức </w:t>
      </w:r>
      <w:r w:rsidR="00A713ED" w:rsidRPr="004F4A94">
        <w:rPr>
          <w:szCs w:val="26"/>
        </w:rPr>
        <w:t xml:space="preserve">cho cán bộ Đoàn cơ sở học tập và </w:t>
      </w:r>
      <w:r w:rsidRPr="004F4A94">
        <w:rPr>
          <w:szCs w:val="26"/>
        </w:rPr>
        <w:t>tuyên truyền</w:t>
      </w:r>
      <w:r w:rsidR="00A713ED" w:rsidRPr="004F4A94">
        <w:rPr>
          <w:szCs w:val="26"/>
        </w:rPr>
        <w:t>,</w:t>
      </w:r>
      <w:r w:rsidRPr="004F4A94">
        <w:rPr>
          <w:szCs w:val="26"/>
        </w:rPr>
        <w:t xml:space="preserve"> triển khai cho</w:t>
      </w:r>
      <w:r w:rsidR="00542E1B" w:rsidRPr="004F4A94">
        <w:rPr>
          <w:szCs w:val="26"/>
        </w:rPr>
        <w:t xml:space="preserve"> đoàn viên, thanh niên.</w:t>
      </w:r>
    </w:p>
    <w:p w:rsidR="00AB005A" w:rsidRPr="004F4A94" w:rsidRDefault="00542E1B" w:rsidP="00BB1431">
      <w:pPr>
        <w:numPr>
          <w:ilvl w:val="0"/>
          <w:numId w:val="15"/>
        </w:numPr>
        <w:tabs>
          <w:tab w:val="left" w:pos="1134"/>
        </w:tabs>
        <w:spacing w:line="269" w:lineRule="auto"/>
        <w:ind w:left="0" w:firstLine="720"/>
        <w:jc w:val="both"/>
        <w:rPr>
          <w:szCs w:val="26"/>
        </w:rPr>
      </w:pPr>
      <w:r w:rsidRPr="004F4A94">
        <w:rPr>
          <w:szCs w:val="26"/>
        </w:rPr>
        <w:t xml:space="preserve">Triển khai </w:t>
      </w:r>
      <w:r w:rsidR="004D675A" w:rsidRPr="004F4A94">
        <w:rPr>
          <w:szCs w:val="26"/>
        </w:rPr>
        <w:t xml:space="preserve">thực hiện </w:t>
      </w:r>
      <w:r w:rsidR="005D75E8" w:rsidRPr="004F4A94">
        <w:rPr>
          <w:szCs w:val="26"/>
        </w:rPr>
        <w:t xml:space="preserve">Chương trình hành động </w:t>
      </w:r>
      <w:r w:rsidRPr="004F4A94">
        <w:rPr>
          <w:szCs w:val="26"/>
        </w:rPr>
        <w:t xml:space="preserve">thực hiện Chỉ thị số 42-CT/TW của Ban Bí thư Trung ương Đảng về “Tăng cường sự lãnh đạo của </w:t>
      </w:r>
      <w:r w:rsidRPr="004F4A94">
        <w:rPr>
          <w:szCs w:val="26"/>
        </w:rPr>
        <w:lastRenderedPageBreak/>
        <w:t>Đảng đối với công tác giáo dục lý tưởng cách mạng, đạo đức, lối sống văn hóa cho thế hệ trẻ giai đoạn 2015 - 2030”</w:t>
      </w:r>
      <w:r w:rsidR="006F3C22" w:rsidRPr="004F4A94">
        <w:rPr>
          <w:szCs w:val="26"/>
        </w:rPr>
        <w:t>.</w:t>
      </w:r>
      <w:r w:rsidR="000D37F3" w:rsidRPr="004F4A94">
        <w:rPr>
          <w:szCs w:val="26"/>
        </w:rPr>
        <w:t xml:space="preserve"> </w:t>
      </w:r>
      <w:r w:rsidR="001A6A59" w:rsidRPr="004F4A94">
        <w:rPr>
          <w:szCs w:val="26"/>
        </w:rPr>
        <w:t xml:space="preserve">Đẩy mạnh </w:t>
      </w:r>
      <w:r w:rsidR="000D37F3" w:rsidRPr="004F4A94">
        <w:rPr>
          <w:szCs w:val="26"/>
        </w:rPr>
        <w:t xml:space="preserve">thực hiện Kế hoạch số 2660/KH-UBND của UBND TP về tiếp tục triển khai thực hiện Kế hoạch số 45/KH-UBND UBND TP về thực hiện Chương trình hành động số 42-CTr/TU của Thành ủy thực hiện Nghị quyết số 25-NQ/TW của Hội nghị lần thứ bảy </w:t>
      </w:r>
      <w:r w:rsidR="00127029" w:rsidRPr="004F4A94">
        <w:rPr>
          <w:szCs w:val="26"/>
        </w:rPr>
        <w:t>Ban Chấp hành Trung ương</w:t>
      </w:r>
      <w:r w:rsidR="000D37F3" w:rsidRPr="004F4A94">
        <w:rPr>
          <w:szCs w:val="26"/>
        </w:rPr>
        <w:t xml:space="preserve"> Đảng khóa X về tăng cường sự lãnh đạo củ</w:t>
      </w:r>
      <w:r w:rsidR="006E5BE3" w:rsidRPr="004F4A94">
        <w:rPr>
          <w:szCs w:val="26"/>
        </w:rPr>
        <w:t>a Đảng đối với công tác tha</w:t>
      </w:r>
      <w:r w:rsidR="000D37F3" w:rsidRPr="004F4A94">
        <w:rPr>
          <w:szCs w:val="26"/>
        </w:rPr>
        <w:t>nh niên thời kỳ đẩy mạnh công nghiệp hóa, hiện đại hóa.</w:t>
      </w:r>
    </w:p>
    <w:p w:rsidR="00AB005A" w:rsidRPr="004F4A94" w:rsidRDefault="005D75E8" w:rsidP="00BB1431">
      <w:pPr>
        <w:numPr>
          <w:ilvl w:val="0"/>
          <w:numId w:val="15"/>
        </w:numPr>
        <w:tabs>
          <w:tab w:val="left" w:pos="1134"/>
        </w:tabs>
        <w:spacing w:line="269" w:lineRule="auto"/>
        <w:ind w:left="0" w:firstLine="720"/>
        <w:jc w:val="both"/>
        <w:rPr>
          <w:szCs w:val="26"/>
        </w:rPr>
      </w:pPr>
      <w:r w:rsidRPr="004F4A94">
        <w:rPr>
          <w:szCs w:val="26"/>
        </w:rPr>
        <w:t xml:space="preserve">Thực </w:t>
      </w:r>
      <w:r w:rsidR="00542E1B" w:rsidRPr="004F4A94">
        <w:rPr>
          <w:szCs w:val="26"/>
        </w:rPr>
        <w:t>hiện Chỉ thị số 05-CT/TW ngày 15/5/2016 của Bộ Chính trị</w:t>
      </w:r>
      <w:r w:rsidR="00C375BF" w:rsidRPr="004F4A94">
        <w:rPr>
          <w:szCs w:val="26"/>
        </w:rPr>
        <w:t xml:space="preserve"> về đẩy mạnh </w:t>
      </w:r>
      <w:r w:rsidR="00542E1B" w:rsidRPr="004F4A94">
        <w:rPr>
          <w:szCs w:val="26"/>
        </w:rPr>
        <w:t>học tập và làm theo tư tưởng, đạo đức, phong cách Hồ Chí Minh</w:t>
      </w:r>
      <w:r w:rsidR="00724953" w:rsidRPr="004F4A94">
        <w:rPr>
          <w:szCs w:val="26"/>
        </w:rPr>
        <w:t xml:space="preserve"> bằng những việc làm cụ thể, thiết thực</w:t>
      </w:r>
      <w:r w:rsidR="003E20D4" w:rsidRPr="004F4A94">
        <w:rPr>
          <w:szCs w:val="26"/>
        </w:rPr>
        <w:t xml:space="preserve"> thông qua việc học tập chuyên đề</w:t>
      </w:r>
      <w:r w:rsidR="00B96D42" w:rsidRPr="004F4A94">
        <w:rPr>
          <w:szCs w:val="26"/>
        </w:rPr>
        <w:t>,</w:t>
      </w:r>
      <w:r w:rsidR="003E20D4" w:rsidRPr="004F4A94">
        <w:rPr>
          <w:szCs w:val="26"/>
        </w:rPr>
        <w:t xml:space="preserve"> </w:t>
      </w:r>
      <w:r w:rsidR="008D6827" w:rsidRPr="004F4A94">
        <w:rPr>
          <w:szCs w:val="26"/>
        </w:rPr>
        <w:t>duy trì và nâng chất các mô hình, giải pháp hiệu quả: nhật ký làm theo lời Bác, hội thi làm theo lời Bác, kể chuyện về Bác hàng tháng dưới cờ, hành trình về nguồn theo chân Bác,…</w:t>
      </w:r>
      <w:r w:rsidR="003E20D4" w:rsidRPr="004F4A94">
        <w:rPr>
          <w:szCs w:val="26"/>
        </w:rPr>
        <w:t xml:space="preserve"> tổ chức Liên hoan Thanh niên tiên tiến làm theo lời Bác tại từng đơn vị </w:t>
      </w:r>
      <w:r w:rsidR="00F651F0" w:rsidRPr="004F4A94">
        <w:rPr>
          <w:szCs w:val="26"/>
        </w:rPr>
        <w:t>tiến tới tổ chức</w:t>
      </w:r>
      <w:r w:rsidR="003E20D4" w:rsidRPr="004F4A94">
        <w:rPr>
          <w:szCs w:val="26"/>
        </w:rPr>
        <w:t xml:space="preserve"> Đại hội Thanh niên tiên tiến làm theo lời Bác</w:t>
      </w:r>
      <w:r w:rsidR="005E3CC7" w:rsidRPr="004F4A94">
        <w:rPr>
          <w:szCs w:val="26"/>
        </w:rPr>
        <w:t>, Đại hội Cháu ngoan Bác Hồ</w:t>
      </w:r>
      <w:r w:rsidR="003E20D4" w:rsidRPr="004F4A94">
        <w:rPr>
          <w:szCs w:val="26"/>
        </w:rPr>
        <w:t xml:space="preserve"> thành phố Hồ Chí Minh 02 năm/01 lần.</w:t>
      </w:r>
      <w:r w:rsidR="00EA3689" w:rsidRPr="004F4A94">
        <w:rPr>
          <w:szCs w:val="26"/>
        </w:rPr>
        <w:t xml:space="preserve"> </w:t>
      </w:r>
    </w:p>
    <w:p w:rsidR="00AB005A" w:rsidRPr="004F4A94" w:rsidRDefault="00D61E13" w:rsidP="00BB1431">
      <w:pPr>
        <w:numPr>
          <w:ilvl w:val="0"/>
          <w:numId w:val="15"/>
        </w:numPr>
        <w:tabs>
          <w:tab w:val="left" w:pos="1134"/>
        </w:tabs>
        <w:spacing w:line="269" w:lineRule="auto"/>
        <w:ind w:left="0" w:firstLine="720"/>
        <w:jc w:val="both"/>
        <w:rPr>
          <w:spacing w:val="-2"/>
          <w:szCs w:val="26"/>
        </w:rPr>
      </w:pPr>
      <w:r w:rsidRPr="004F4A94">
        <w:rPr>
          <w:spacing w:val="-2"/>
          <w:szCs w:val="26"/>
        </w:rPr>
        <w:t xml:space="preserve">Tổ chức đa dạng các hình thức diễn đàn, tọa đàm, sinh hoạt chuyên đề, </w:t>
      </w:r>
      <w:r w:rsidR="00CE3B0E" w:rsidRPr="004F4A94">
        <w:rPr>
          <w:spacing w:val="-2"/>
          <w:szCs w:val="26"/>
        </w:rPr>
        <w:t xml:space="preserve">các hoạt động sinh hoạt lý luận, hoạt động </w:t>
      </w:r>
      <w:r w:rsidRPr="004F4A94">
        <w:rPr>
          <w:spacing w:val="-2"/>
          <w:szCs w:val="26"/>
        </w:rPr>
        <w:t xml:space="preserve">tìm hiểu </w:t>
      </w:r>
      <w:r w:rsidR="00CE3B0E" w:rsidRPr="004F4A94">
        <w:rPr>
          <w:spacing w:val="-2"/>
          <w:szCs w:val="26"/>
        </w:rPr>
        <w:t xml:space="preserve">về </w:t>
      </w:r>
      <w:r w:rsidRPr="004F4A94">
        <w:rPr>
          <w:spacing w:val="-2"/>
          <w:szCs w:val="26"/>
        </w:rPr>
        <w:t xml:space="preserve">chủ nghĩa Mác - Lênin, tư tưởng Hồ Chí Minh. </w:t>
      </w:r>
      <w:r w:rsidR="00EA22F6" w:rsidRPr="004F4A94">
        <w:rPr>
          <w:spacing w:val="-2"/>
          <w:szCs w:val="26"/>
        </w:rPr>
        <w:t>Định kỳ hằng năm</w:t>
      </w:r>
      <w:r w:rsidR="00CE3B0E" w:rsidRPr="004F4A94">
        <w:rPr>
          <w:spacing w:val="-2"/>
          <w:szCs w:val="26"/>
        </w:rPr>
        <w:t>, Ban Thường vụ Thành Đoàn</w:t>
      </w:r>
      <w:r w:rsidR="00EA22F6" w:rsidRPr="004F4A94">
        <w:rPr>
          <w:spacing w:val="-2"/>
          <w:szCs w:val="26"/>
        </w:rPr>
        <w:t xml:space="preserve"> </w:t>
      </w:r>
      <w:r w:rsidR="00046925" w:rsidRPr="004F4A94">
        <w:rPr>
          <w:spacing w:val="-2"/>
          <w:szCs w:val="26"/>
        </w:rPr>
        <w:t>tiếp tục</w:t>
      </w:r>
      <w:r w:rsidR="00EA22F6" w:rsidRPr="004F4A94">
        <w:rPr>
          <w:spacing w:val="-2"/>
          <w:szCs w:val="26"/>
        </w:rPr>
        <w:t xml:space="preserve"> đổi mới, </w:t>
      </w:r>
      <w:r w:rsidR="008965D3" w:rsidRPr="004F4A94">
        <w:rPr>
          <w:spacing w:val="-2"/>
          <w:szCs w:val="26"/>
        </w:rPr>
        <w:t>đa dạng phương thức</w:t>
      </w:r>
      <w:r w:rsidRPr="004F4A94">
        <w:rPr>
          <w:spacing w:val="-2"/>
          <w:szCs w:val="26"/>
        </w:rPr>
        <w:t xml:space="preserve"> </w:t>
      </w:r>
      <w:r w:rsidR="008C215A" w:rsidRPr="004F4A94">
        <w:rPr>
          <w:spacing w:val="-2"/>
          <w:szCs w:val="26"/>
        </w:rPr>
        <w:t xml:space="preserve">tổ chức </w:t>
      </w:r>
      <w:r w:rsidRPr="004F4A94">
        <w:rPr>
          <w:spacing w:val="-2"/>
          <w:szCs w:val="26"/>
        </w:rPr>
        <w:t>Hội thi Olympic các môn khoa học Mác - Lênin, tư tưởng Hồ Chí Minh “Tầm nhìn xuyên thế kỷ”</w:t>
      </w:r>
      <w:r w:rsidR="00044C95" w:rsidRPr="004F4A94">
        <w:rPr>
          <w:spacing w:val="-2"/>
          <w:szCs w:val="26"/>
        </w:rPr>
        <w:t xml:space="preserve"> và</w:t>
      </w:r>
      <w:r w:rsidRPr="004F4A94">
        <w:rPr>
          <w:spacing w:val="-2"/>
          <w:szCs w:val="26"/>
        </w:rPr>
        <w:t xml:space="preserve"> </w:t>
      </w:r>
      <w:r w:rsidR="00B3235D" w:rsidRPr="004F4A94">
        <w:rPr>
          <w:spacing w:val="-2"/>
          <w:szCs w:val="26"/>
        </w:rPr>
        <w:t>Hội thi tìm hiểu chủ nghĩa Mác - Lênin, tư tưởng Hồ Chí Minh “Ánh sáng thời đại”</w:t>
      </w:r>
      <w:r w:rsidR="00CE3B0E" w:rsidRPr="004F4A94">
        <w:rPr>
          <w:spacing w:val="-2"/>
          <w:szCs w:val="26"/>
        </w:rPr>
        <w:t>.</w:t>
      </w:r>
    </w:p>
    <w:p w:rsidR="00AB005A" w:rsidRPr="004F4A94" w:rsidRDefault="004D675A" w:rsidP="00BB1431">
      <w:pPr>
        <w:numPr>
          <w:ilvl w:val="0"/>
          <w:numId w:val="15"/>
        </w:numPr>
        <w:tabs>
          <w:tab w:val="left" w:pos="1134"/>
        </w:tabs>
        <w:spacing w:line="269" w:lineRule="auto"/>
        <w:ind w:left="0" w:firstLine="720"/>
        <w:jc w:val="both"/>
        <w:rPr>
          <w:szCs w:val="26"/>
        </w:rPr>
      </w:pPr>
      <w:r w:rsidRPr="004F4A94">
        <w:rPr>
          <w:szCs w:val="26"/>
        </w:rPr>
        <w:t>Kịp thời</w:t>
      </w:r>
      <w:r w:rsidR="00D2671F" w:rsidRPr="004F4A94">
        <w:rPr>
          <w:szCs w:val="26"/>
        </w:rPr>
        <w:t xml:space="preserve"> nắm bắt tình hình tư tưởng và định hướng dư luận xã hội trong cán bộ, đoàn viên, thanh niên; </w:t>
      </w:r>
      <w:r w:rsidRPr="004F4A94">
        <w:rPr>
          <w:szCs w:val="26"/>
        </w:rPr>
        <w:t>tích cực</w:t>
      </w:r>
      <w:r w:rsidR="00D2671F" w:rsidRPr="004F4A94">
        <w:rPr>
          <w:szCs w:val="26"/>
        </w:rPr>
        <w:t xml:space="preserve"> đấu tranh phản biện đối với các quan điểm sai trái, luận điệu xuyên tạc, kích động của các thế lực thù địch. </w:t>
      </w:r>
      <w:r w:rsidR="003811A8" w:rsidRPr="004F4A94">
        <w:rPr>
          <w:szCs w:val="26"/>
        </w:rPr>
        <w:t xml:space="preserve">Định kỳ </w:t>
      </w:r>
      <w:r w:rsidR="00231E71" w:rsidRPr="004F4A94">
        <w:rPr>
          <w:szCs w:val="26"/>
        </w:rPr>
        <w:t xml:space="preserve">hằng quý </w:t>
      </w:r>
      <w:r w:rsidR="003811A8" w:rsidRPr="004F4A94">
        <w:rPr>
          <w:szCs w:val="26"/>
        </w:rPr>
        <w:t>tổ chức giao ban, tập huấn, bồi dưỡng</w:t>
      </w:r>
      <w:r w:rsidR="00231E71" w:rsidRPr="004F4A94">
        <w:rPr>
          <w:szCs w:val="26"/>
        </w:rPr>
        <w:t>, nâng cao chất lượng</w:t>
      </w:r>
      <w:r w:rsidR="003811A8" w:rsidRPr="004F4A94">
        <w:rPr>
          <w:szCs w:val="26"/>
        </w:rPr>
        <w:t xml:space="preserve"> đội ngũ báo cáo viên, tuyên truyền viên, cộng tác viên nắm bắt dư luận xã hội của Đoàn. </w:t>
      </w:r>
    </w:p>
    <w:p w:rsidR="000E50B6" w:rsidRPr="004F4A94" w:rsidRDefault="009450ED" w:rsidP="000E50B6">
      <w:pPr>
        <w:numPr>
          <w:ilvl w:val="0"/>
          <w:numId w:val="15"/>
        </w:numPr>
        <w:tabs>
          <w:tab w:val="left" w:pos="1134"/>
        </w:tabs>
        <w:spacing w:line="269" w:lineRule="auto"/>
        <w:ind w:left="0" w:firstLine="720"/>
        <w:jc w:val="both"/>
        <w:rPr>
          <w:szCs w:val="26"/>
        </w:rPr>
      </w:pPr>
      <w:r w:rsidRPr="004F4A94">
        <w:rPr>
          <w:szCs w:val="26"/>
        </w:rPr>
        <w:t xml:space="preserve">Tăng cường </w:t>
      </w:r>
      <w:r w:rsidR="00246FE4" w:rsidRPr="004F4A94">
        <w:rPr>
          <w:szCs w:val="26"/>
        </w:rPr>
        <w:t xml:space="preserve">các hoạt động </w:t>
      </w:r>
      <w:r w:rsidRPr="004F4A94">
        <w:rPr>
          <w:szCs w:val="26"/>
        </w:rPr>
        <w:t xml:space="preserve">giáo dục truyền thống lịch sử cho đoàn viên, thanh niên thông qua </w:t>
      </w:r>
      <w:r w:rsidR="00D42D68" w:rsidRPr="004F4A94">
        <w:rPr>
          <w:szCs w:val="26"/>
        </w:rPr>
        <w:t>việc đẩy mạnh cuộc vận động</w:t>
      </w:r>
      <w:r w:rsidRPr="004F4A94">
        <w:rPr>
          <w:szCs w:val="26"/>
        </w:rPr>
        <w:t xml:space="preserve"> </w:t>
      </w:r>
      <w:r w:rsidR="00246FE4" w:rsidRPr="004F4A94">
        <w:rPr>
          <w:szCs w:val="26"/>
        </w:rPr>
        <w:t xml:space="preserve">“Hành </w:t>
      </w:r>
      <w:r w:rsidRPr="004F4A94">
        <w:rPr>
          <w:szCs w:val="26"/>
        </w:rPr>
        <w:t xml:space="preserve">trình đến </w:t>
      </w:r>
      <w:r w:rsidR="006648D9" w:rsidRPr="004F4A94">
        <w:rPr>
          <w:szCs w:val="26"/>
        </w:rPr>
        <w:t xml:space="preserve">với </w:t>
      </w:r>
      <w:r w:rsidR="00D42D68" w:rsidRPr="004F4A94">
        <w:rPr>
          <w:szCs w:val="26"/>
        </w:rPr>
        <w:t xml:space="preserve">bảo tàng, </w:t>
      </w:r>
      <w:r w:rsidRPr="004F4A94">
        <w:rPr>
          <w:szCs w:val="26"/>
        </w:rPr>
        <w:t>địa chỉ đỏ</w:t>
      </w:r>
      <w:r w:rsidR="00246FE4" w:rsidRPr="004F4A94">
        <w:rPr>
          <w:szCs w:val="26"/>
        </w:rPr>
        <w:t>”</w:t>
      </w:r>
      <w:r w:rsidRPr="004F4A94">
        <w:rPr>
          <w:szCs w:val="26"/>
        </w:rPr>
        <w:t>, các hoạt động về nguồn, sinh hoạt truyền thống; tổ chức thực hiện hiệu quả các hoạt động “Đền ơn đáp nghĩa”, “</w:t>
      </w:r>
      <w:r w:rsidR="00B6762D" w:rsidRPr="004F4A94">
        <w:rPr>
          <w:szCs w:val="26"/>
        </w:rPr>
        <w:t>Lễ t</w:t>
      </w:r>
      <w:r w:rsidR="005C42D2" w:rsidRPr="004F4A94">
        <w:rPr>
          <w:szCs w:val="26"/>
        </w:rPr>
        <w:t xml:space="preserve">hắp </w:t>
      </w:r>
      <w:r w:rsidRPr="004F4A94">
        <w:rPr>
          <w:szCs w:val="26"/>
        </w:rPr>
        <w:t>nến tri ân</w:t>
      </w:r>
      <w:r w:rsidR="00BB0E54" w:rsidRPr="004F4A94">
        <w:rPr>
          <w:szCs w:val="26"/>
        </w:rPr>
        <w:t>”</w:t>
      </w:r>
      <w:r w:rsidR="00B6762D" w:rsidRPr="004F4A94">
        <w:rPr>
          <w:szCs w:val="26"/>
        </w:rPr>
        <w:t xml:space="preserve"> các </w:t>
      </w:r>
      <w:r w:rsidR="00431A83" w:rsidRPr="004F4A94">
        <w:rPr>
          <w:szCs w:val="26"/>
        </w:rPr>
        <w:t xml:space="preserve">Anh </w:t>
      </w:r>
      <w:r w:rsidR="00B6762D" w:rsidRPr="004F4A94">
        <w:rPr>
          <w:szCs w:val="26"/>
        </w:rPr>
        <w:t xml:space="preserve">hùng liệt sĩ vào dịp Tết Nguyên đán và </w:t>
      </w:r>
      <w:r w:rsidR="00431A83" w:rsidRPr="004F4A94">
        <w:rPr>
          <w:szCs w:val="26"/>
        </w:rPr>
        <w:t>Ngày Thương binh - Liệt sĩ</w:t>
      </w:r>
      <w:r w:rsidR="00B6762D" w:rsidRPr="004F4A94">
        <w:rPr>
          <w:szCs w:val="26"/>
        </w:rPr>
        <w:t xml:space="preserve"> 27/7</w:t>
      </w:r>
      <w:r w:rsidR="00246FE4" w:rsidRPr="004F4A94">
        <w:rPr>
          <w:szCs w:val="26"/>
        </w:rPr>
        <w:t xml:space="preserve"> hằng năm</w:t>
      </w:r>
      <w:r w:rsidR="00377D28" w:rsidRPr="004F4A94">
        <w:rPr>
          <w:szCs w:val="26"/>
        </w:rPr>
        <w:t>;</w:t>
      </w:r>
      <w:r w:rsidRPr="004F4A94">
        <w:rPr>
          <w:szCs w:val="26"/>
        </w:rPr>
        <w:t xml:space="preserve"> </w:t>
      </w:r>
      <w:r w:rsidR="00B6762D" w:rsidRPr="004F4A94">
        <w:rPr>
          <w:szCs w:val="26"/>
        </w:rPr>
        <w:t xml:space="preserve">thường xuyên thực hiện </w:t>
      </w:r>
      <w:r w:rsidRPr="004F4A94">
        <w:rPr>
          <w:szCs w:val="26"/>
        </w:rPr>
        <w:t>chăm sóc, phụng dưỡng các Mẹ Việt Nam anh hùng, gia đình chính sách</w:t>
      </w:r>
      <w:r w:rsidR="00245217" w:rsidRPr="004F4A94">
        <w:rPr>
          <w:szCs w:val="26"/>
        </w:rPr>
        <w:t>. Nâng cao chất lượng sinh hoạt dưới cờ đầu tuần trong các trường học</w:t>
      </w:r>
      <w:r w:rsidRPr="004F4A94">
        <w:rPr>
          <w:szCs w:val="26"/>
        </w:rPr>
        <w:t>. Tiếp tục duy trì và nâng cao chất lượng hội thi “Tự hào Sử Việt”</w:t>
      </w:r>
      <w:r w:rsidR="003D4496" w:rsidRPr="004F4A94">
        <w:rPr>
          <w:szCs w:val="26"/>
        </w:rPr>
        <w:t xml:space="preserve"> hằng năm</w:t>
      </w:r>
      <w:r w:rsidRPr="004F4A94">
        <w:rPr>
          <w:szCs w:val="26"/>
        </w:rPr>
        <w:t>.</w:t>
      </w:r>
    </w:p>
    <w:p w:rsidR="00BF5434" w:rsidRPr="004F4A94" w:rsidRDefault="009450ED" w:rsidP="000E50B6">
      <w:pPr>
        <w:numPr>
          <w:ilvl w:val="0"/>
          <w:numId w:val="15"/>
        </w:numPr>
        <w:tabs>
          <w:tab w:val="left" w:pos="1134"/>
        </w:tabs>
        <w:spacing w:line="269" w:lineRule="auto"/>
        <w:ind w:left="0" w:firstLine="720"/>
        <w:jc w:val="both"/>
        <w:rPr>
          <w:szCs w:val="26"/>
        </w:rPr>
      </w:pPr>
      <w:r w:rsidRPr="004F4A94">
        <w:rPr>
          <w:szCs w:val="26"/>
        </w:rPr>
        <w:t xml:space="preserve">Tiếp tục </w:t>
      </w:r>
      <w:r w:rsidR="00E67103" w:rsidRPr="004F4A94">
        <w:rPr>
          <w:szCs w:val="26"/>
        </w:rPr>
        <w:t xml:space="preserve">tuyên truyền rộng rãi và </w:t>
      </w:r>
      <w:r w:rsidRPr="004F4A94">
        <w:rPr>
          <w:szCs w:val="26"/>
        </w:rPr>
        <w:t>triển khai thực hiện</w:t>
      </w:r>
      <w:r w:rsidR="004003DC" w:rsidRPr="004F4A94">
        <w:rPr>
          <w:szCs w:val="26"/>
        </w:rPr>
        <w:t xml:space="preserve"> có hiệu quả, sáng tạo</w:t>
      </w:r>
      <w:r w:rsidRPr="004F4A94">
        <w:rPr>
          <w:szCs w:val="26"/>
        </w:rPr>
        <w:t xml:space="preserve"> cuộc vận động xây dựng các giá tr</w:t>
      </w:r>
      <w:r w:rsidR="006C4665" w:rsidRPr="004F4A94">
        <w:rPr>
          <w:szCs w:val="26"/>
        </w:rPr>
        <w:t>ị mẫu hình thanh niên thành phố</w:t>
      </w:r>
      <w:r w:rsidR="00E67103" w:rsidRPr="004F4A94">
        <w:rPr>
          <w:szCs w:val="26"/>
        </w:rPr>
        <w:t xml:space="preserve"> </w:t>
      </w:r>
      <w:r w:rsidR="004003DC" w:rsidRPr="004F4A94">
        <w:rPr>
          <w:szCs w:val="26"/>
        </w:rPr>
        <w:t>(</w:t>
      </w:r>
      <w:r w:rsidR="00E67103" w:rsidRPr="004F4A94">
        <w:rPr>
          <w:szCs w:val="26"/>
        </w:rPr>
        <w:t>với</w:t>
      </w:r>
      <w:r w:rsidR="007F1903" w:rsidRPr="004F4A94">
        <w:rPr>
          <w:szCs w:val="26"/>
        </w:rPr>
        <w:t xml:space="preserve"> </w:t>
      </w:r>
      <w:r w:rsidR="004003DC" w:rsidRPr="004F4A94">
        <w:rPr>
          <w:szCs w:val="26"/>
        </w:rPr>
        <w:t>các cặp</w:t>
      </w:r>
      <w:r w:rsidR="002C52D9" w:rsidRPr="004F4A94">
        <w:rPr>
          <w:szCs w:val="26"/>
        </w:rPr>
        <w:t xml:space="preserve"> giá trị mẫu hình: </w:t>
      </w:r>
      <w:r w:rsidR="007F1903" w:rsidRPr="004F4A94">
        <w:rPr>
          <w:szCs w:val="26"/>
        </w:rPr>
        <w:t>yêu nước - khát vọng, đạo đức - trách nhiệm, tri thức - sáng tạo, năng động - văn minh)</w:t>
      </w:r>
      <w:r w:rsidR="00C72586" w:rsidRPr="004F4A94">
        <w:rPr>
          <w:szCs w:val="26"/>
        </w:rPr>
        <w:t xml:space="preserve"> và</w:t>
      </w:r>
      <w:r w:rsidR="006C4665" w:rsidRPr="004F4A94">
        <w:rPr>
          <w:szCs w:val="26"/>
        </w:rPr>
        <w:t xml:space="preserve"> </w:t>
      </w:r>
      <w:r w:rsidRPr="004F4A94">
        <w:rPr>
          <w:szCs w:val="26"/>
        </w:rPr>
        <w:t>cuộc vận động xây dựng phong cách cán bộ Đoàn</w:t>
      </w:r>
      <w:r w:rsidR="002C52D9" w:rsidRPr="004F4A94">
        <w:rPr>
          <w:szCs w:val="26"/>
        </w:rPr>
        <w:t xml:space="preserve"> (gắn với các tiêu chí: </w:t>
      </w:r>
      <w:r w:rsidR="000E50B6" w:rsidRPr="004F4A94">
        <w:rPr>
          <w:szCs w:val="26"/>
        </w:rPr>
        <w:t xml:space="preserve">gương mẫu; trách nhiệm; năng động; sáng tạo; dám </w:t>
      </w:r>
      <w:r w:rsidR="000E50B6" w:rsidRPr="004F4A94">
        <w:rPr>
          <w:szCs w:val="26"/>
        </w:rPr>
        <w:lastRenderedPageBreak/>
        <w:t>nghĩ, biết làm; gần gũi, gắn bó mật thiết với thanh niên; ham học hỏi và có kỹ năng phù hợp)</w:t>
      </w:r>
      <w:r w:rsidRPr="004F4A94">
        <w:rPr>
          <w:szCs w:val="26"/>
        </w:rPr>
        <w:t xml:space="preserve">. </w:t>
      </w:r>
    </w:p>
    <w:p w:rsidR="00EF0513" w:rsidRPr="004F4A94" w:rsidRDefault="00583B5B" w:rsidP="00BB1431">
      <w:pPr>
        <w:numPr>
          <w:ilvl w:val="0"/>
          <w:numId w:val="15"/>
        </w:numPr>
        <w:tabs>
          <w:tab w:val="left" w:pos="1134"/>
        </w:tabs>
        <w:spacing w:line="269" w:lineRule="auto"/>
        <w:ind w:left="0" w:firstLine="720"/>
        <w:jc w:val="both"/>
        <w:rPr>
          <w:szCs w:val="26"/>
        </w:rPr>
      </w:pPr>
      <w:r w:rsidRPr="004F4A94">
        <w:rPr>
          <w:szCs w:val="26"/>
        </w:rPr>
        <w:t xml:space="preserve">Tăng cường phối hợp với các </w:t>
      </w:r>
      <w:r w:rsidR="00332D78" w:rsidRPr="004F4A94">
        <w:rPr>
          <w:szCs w:val="26"/>
        </w:rPr>
        <w:t>đơn vị có liên quan</w:t>
      </w:r>
      <w:r w:rsidRPr="004F4A94">
        <w:rPr>
          <w:szCs w:val="26"/>
        </w:rPr>
        <w:t xml:space="preserve"> trong </w:t>
      </w:r>
      <w:r w:rsidR="00540496" w:rsidRPr="004F4A94">
        <w:rPr>
          <w:szCs w:val="26"/>
        </w:rPr>
        <w:t>giáo dục, giúp đỡ, cảm hóa thanh niên hoàn lương, thanh niên tái hòa nhập cộng đồng, thanh niên có nguy cơ vi phạm pháp luật, thiếu nhi chưa ngoan trở nên tiến bộ.</w:t>
      </w:r>
      <w:r w:rsidR="006C22A8" w:rsidRPr="004F4A94">
        <w:rPr>
          <w:szCs w:val="26"/>
        </w:rPr>
        <w:t xml:space="preserve"> Duy trì chương trình “Hành trình của niềm tin”</w:t>
      </w:r>
      <w:r w:rsidR="00C50FCB" w:rsidRPr="004F4A94">
        <w:rPr>
          <w:szCs w:val="26"/>
        </w:rPr>
        <w:t>, Liên hoan</w:t>
      </w:r>
      <w:r w:rsidR="006C22A8" w:rsidRPr="004F4A94">
        <w:rPr>
          <w:szCs w:val="26"/>
        </w:rPr>
        <w:t xml:space="preserve"> tuyên dương thanh niên tiến bộ; tuyên truyền, phổ biến cho học sinh</w:t>
      </w:r>
      <w:r w:rsidR="000A38B6" w:rsidRPr="004F4A94">
        <w:rPr>
          <w:szCs w:val="26"/>
        </w:rPr>
        <w:t>, sinh viên, công nhân</w:t>
      </w:r>
      <w:r w:rsidR="006C22A8" w:rsidRPr="004F4A94">
        <w:rPr>
          <w:szCs w:val="26"/>
        </w:rPr>
        <w:t xml:space="preserve"> về tình hình tội phạm và các biện pháp phòng, chống</w:t>
      </w:r>
      <w:r w:rsidR="00C50FCB" w:rsidRPr="004F4A94">
        <w:rPr>
          <w:szCs w:val="26"/>
        </w:rPr>
        <w:t xml:space="preserve"> tội phạm trong tình hình mới</w:t>
      </w:r>
      <w:r w:rsidR="006C22A8" w:rsidRPr="004F4A94">
        <w:rPr>
          <w:szCs w:val="26"/>
        </w:rPr>
        <w:t>.</w:t>
      </w:r>
    </w:p>
    <w:p w:rsidR="00AB005A" w:rsidRPr="004F4A94" w:rsidRDefault="00B8741B" w:rsidP="00BB1431">
      <w:pPr>
        <w:numPr>
          <w:ilvl w:val="0"/>
          <w:numId w:val="15"/>
        </w:numPr>
        <w:tabs>
          <w:tab w:val="left" w:pos="1134"/>
        </w:tabs>
        <w:spacing w:line="269" w:lineRule="auto"/>
        <w:ind w:left="0" w:firstLine="720"/>
        <w:jc w:val="both"/>
        <w:rPr>
          <w:szCs w:val="26"/>
        </w:rPr>
      </w:pPr>
      <w:r w:rsidRPr="004F4A94">
        <w:rPr>
          <w:szCs w:val="26"/>
        </w:rPr>
        <w:t>Đẩy mạnh thực hiện cuộc vận động “</w:t>
      </w:r>
      <w:r w:rsidR="007E00A1" w:rsidRPr="004F4A94">
        <w:rPr>
          <w:szCs w:val="26"/>
        </w:rPr>
        <w:t xml:space="preserve">Văn </w:t>
      </w:r>
      <w:r w:rsidRPr="004F4A94">
        <w:rPr>
          <w:szCs w:val="26"/>
        </w:rPr>
        <w:t>hóa đọc” trong thanh t</w:t>
      </w:r>
      <w:r w:rsidR="00C50FCB" w:rsidRPr="004F4A94">
        <w:rPr>
          <w:szCs w:val="26"/>
        </w:rPr>
        <w:t xml:space="preserve">hiếu nhi thành phố, </w:t>
      </w:r>
      <w:r w:rsidR="008C3925" w:rsidRPr="004F4A94">
        <w:rPr>
          <w:szCs w:val="26"/>
        </w:rPr>
        <w:t xml:space="preserve">tăng cường các hoạt động tuyên truyền về “100 quyển sách thanh thiếu nhi thành phố nên đọc”. </w:t>
      </w:r>
      <w:r w:rsidR="000E6ED3" w:rsidRPr="004F4A94">
        <w:rPr>
          <w:szCs w:val="26"/>
        </w:rPr>
        <w:t>Nhà xuất bản Trẻ</w:t>
      </w:r>
      <w:r w:rsidR="00EF0513" w:rsidRPr="004F4A94">
        <w:rPr>
          <w:szCs w:val="26"/>
        </w:rPr>
        <w:t xml:space="preserve"> </w:t>
      </w:r>
      <w:r w:rsidR="000E6ED3" w:rsidRPr="004F4A94">
        <w:rPr>
          <w:szCs w:val="26"/>
        </w:rPr>
        <w:t xml:space="preserve">tiếp tục </w:t>
      </w:r>
      <w:r w:rsidR="002D7464" w:rsidRPr="004F4A94">
        <w:rPr>
          <w:szCs w:val="26"/>
        </w:rPr>
        <w:t xml:space="preserve">tổ chức cuộc </w:t>
      </w:r>
      <w:r w:rsidR="00C50FCB" w:rsidRPr="004F4A94">
        <w:rPr>
          <w:szCs w:val="26"/>
        </w:rPr>
        <w:t>vận động sáng tác</w:t>
      </w:r>
      <w:r w:rsidR="002D7464" w:rsidRPr="004F4A94">
        <w:rPr>
          <w:szCs w:val="26"/>
        </w:rPr>
        <w:t xml:space="preserve"> “Văn học Tuổi 20”.</w:t>
      </w:r>
      <w:r w:rsidR="00EF0513" w:rsidRPr="004F4A94">
        <w:rPr>
          <w:szCs w:val="26"/>
        </w:rPr>
        <w:t xml:space="preserve"> </w:t>
      </w:r>
      <w:r w:rsidRPr="004F4A94">
        <w:rPr>
          <w:szCs w:val="26"/>
        </w:rPr>
        <w:t>Khuyến khích sáng tạo, sáng tác, quảng bá các tác phẩm văn học</w:t>
      </w:r>
      <w:r w:rsidR="0025584F" w:rsidRPr="004F4A94">
        <w:rPr>
          <w:szCs w:val="26"/>
        </w:rPr>
        <w:t>,</w:t>
      </w:r>
      <w:r w:rsidRPr="004F4A94">
        <w:rPr>
          <w:szCs w:val="26"/>
        </w:rPr>
        <w:t xml:space="preserve"> nghệ thuật có giá trị tư tưởng, nghệ thuật cao. Đổi mới và nâng cao chất lượng tổ chức trại sáng tác văn học</w:t>
      </w:r>
      <w:r w:rsidR="00D93CDB" w:rsidRPr="004F4A94">
        <w:rPr>
          <w:szCs w:val="26"/>
        </w:rPr>
        <w:t>,</w:t>
      </w:r>
      <w:r w:rsidRPr="004F4A94">
        <w:rPr>
          <w:szCs w:val="26"/>
        </w:rPr>
        <w:t xml:space="preserve"> nghệ thuật của Đoàn, Hội, Đội. </w:t>
      </w:r>
      <w:r w:rsidR="0025584F" w:rsidRPr="004F4A94">
        <w:rPr>
          <w:szCs w:val="26"/>
        </w:rPr>
        <w:t>Tổ chức các cuộc thi, hội diễn, đồng thời t</w:t>
      </w:r>
      <w:r w:rsidR="007F499C" w:rsidRPr="004F4A94">
        <w:rPr>
          <w:szCs w:val="26"/>
        </w:rPr>
        <w:t>ăng cường sử dụng các loại hình v</w:t>
      </w:r>
      <w:r w:rsidR="0025584F" w:rsidRPr="004F4A94">
        <w:rPr>
          <w:szCs w:val="26"/>
        </w:rPr>
        <w:t>ăn hóa, nghệ thuật</w:t>
      </w:r>
      <w:r w:rsidR="007F499C" w:rsidRPr="004F4A94">
        <w:rPr>
          <w:szCs w:val="26"/>
        </w:rPr>
        <w:t xml:space="preserve"> </w:t>
      </w:r>
      <w:r w:rsidR="0025584F" w:rsidRPr="004F4A94">
        <w:rPr>
          <w:szCs w:val="26"/>
        </w:rPr>
        <w:t>trong việc</w:t>
      </w:r>
      <w:r w:rsidR="007F499C" w:rsidRPr="004F4A94">
        <w:rPr>
          <w:szCs w:val="26"/>
        </w:rPr>
        <w:t xml:space="preserve"> tuyên tr</w:t>
      </w:r>
      <w:r w:rsidR="00A52934" w:rsidRPr="004F4A94">
        <w:rPr>
          <w:szCs w:val="26"/>
        </w:rPr>
        <w:t xml:space="preserve">uyền, giáo dục thanh thiếu nhi. Bảo </w:t>
      </w:r>
      <w:r w:rsidR="007F499C" w:rsidRPr="004F4A94">
        <w:rPr>
          <w:szCs w:val="26"/>
        </w:rPr>
        <w:t xml:space="preserve">tồn, phát huy các di sản văn hóa, các giá trị văn hóa dân tộc, đặc biệt là những truyền thống văn hóa của Thành phố. </w:t>
      </w:r>
    </w:p>
    <w:p w:rsidR="00C80525" w:rsidRPr="004F4A94" w:rsidRDefault="00AB005A" w:rsidP="00BB1431">
      <w:pPr>
        <w:numPr>
          <w:ilvl w:val="0"/>
          <w:numId w:val="15"/>
        </w:numPr>
        <w:tabs>
          <w:tab w:val="left" w:pos="1134"/>
        </w:tabs>
        <w:spacing w:line="269" w:lineRule="auto"/>
        <w:ind w:left="0" w:firstLine="720"/>
        <w:jc w:val="both"/>
        <w:rPr>
          <w:szCs w:val="26"/>
        </w:rPr>
      </w:pPr>
      <w:r w:rsidRPr="004F4A94">
        <w:rPr>
          <w:szCs w:val="26"/>
        </w:rPr>
        <w:t xml:space="preserve"> Duy trì</w:t>
      </w:r>
      <w:r w:rsidR="009450ED" w:rsidRPr="004F4A94">
        <w:rPr>
          <w:szCs w:val="26"/>
        </w:rPr>
        <w:t xml:space="preserve"> thực hiện có hiệu quả chương trình </w:t>
      </w:r>
      <w:r w:rsidR="00383FF0" w:rsidRPr="004F4A94">
        <w:rPr>
          <w:szCs w:val="26"/>
        </w:rPr>
        <w:t xml:space="preserve">“Thắp </w:t>
      </w:r>
      <w:r w:rsidR="009450ED" w:rsidRPr="004F4A94">
        <w:rPr>
          <w:szCs w:val="26"/>
        </w:rPr>
        <w:t>sáng ước mơ tuổi trẻ Việt Nam</w:t>
      </w:r>
      <w:r w:rsidR="00383FF0" w:rsidRPr="004F4A94">
        <w:rPr>
          <w:szCs w:val="26"/>
        </w:rPr>
        <w:t>”</w:t>
      </w:r>
      <w:r w:rsidR="009450ED" w:rsidRPr="004F4A94">
        <w:rPr>
          <w:szCs w:val="26"/>
        </w:rPr>
        <w:t>. Đẩy mạnh công tác tuyên dương, nhân rộng điển hình, tổ chức bình chọn, tuyên dương điển hình thanh niên tiên tiến trên từng lĩnh vực, từng đối tượng thanh thiếu nhi</w:t>
      </w:r>
      <w:r w:rsidR="00CB1E8C" w:rsidRPr="004F4A94">
        <w:rPr>
          <w:szCs w:val="26"/>
        </w:rPr>
        <w:t xml:space="preserve">. Định kỳ hằng năm tổ chức </w:t>
      </w:r>
      <w:r w:rsidR="00F156A2" w:rsidRPr="004F4A94">
        <w:rPr>
          <w:szCs w:val="26"/>
        </w:rPr>
        <w:t xml:space="preserve">bình chọn, </w:t>
      </w:r>
      <w:r w:rsidR="00485106" w:rsidRPr="004F4A94">
        <w:rPr>
          <w:szCs w:val="26"/>
        </w:rPr>
        <w:t>tuyên dương “Công dân trẻ tiêu biểu</w:t>
      </w:r>
      <w:r w:rsidR="00CB1E8C" w:rsidRPr="004F4A94">
        <w:rPr>
          <w:szCs w:val="26"/>
        </w:rPr>
        <w:t xml:space="preserve"> TP.Hồ Chí Minh</w:t>
      </w:r>
      <w:r w:rsidR="00485106" w:rsidRPr="004F4A94">
        <w:rPr>
          <w:szCs w:val="26"/>
        </w:rPr>
        <w:t>”</w:t>
      </w:r>
      <w:r w:rsidR="009450ED" w:rsidRPr="004F4A94">
        <w:rPr>
          <w:szCs w:val="26"/>
        </w:rPr>
        <w:t>.</w:t>
      </w:r>
    </w:p>
    <w:p w:rsidR="00E80F58" w:rsidRPr="004F4A94" w:rsidRDefault="00E80F58" w:rsidP="00BB1431">
      <w:pPr>
        <w:numPr>
          <w:ilvl w:val="0"/>
          <w:numId w:val="15"/>
        </w:numPr>
        <w:tabs>
          <w:tab w:val="left" w:pos="1134"/>
        </w:tabs>
        <w:spacing w:line="269" w:lineRule="auto"/>
        <w:ind w:left="0" w:firstLine="720"/>
        <w:jc w:val="both"/>
        <w:rPr>
          <w:szCs w:val="26"/>
        </w:rPr>
      </w:pPr>
      <w:r w:rsidRPr="004F4A94">
        <w:rPr>
          <w:szCs w:val="26"/>
        </w:rPr>
        <w:t>Đẩy mạnh tuyên truyền, giúp thanh thiếu nhi hiểu đúng, hiểu rõ chủ trương</w:t>
      </w:r>
      <w:r w:rsidR="00A93171" w:rsidRPr="004F4A94">
        <w:rPr>
          <w:szCs w:val="26"/>
        </w:rPr>
        <w:t xml:space="preserve"> của Đảng</w:t>
      </w:r>
      <w:r w:rsidRPr="004F4A94">
        <w:rPr>
          <w:szCs w:val="26"/>
        </w:rPr>
        <w:t>, chính sách</w:t>
      </w:r>
      <w:r w:rsidR="00A93171" w:rsidRPr="004F4A94">
        <w:rPr>
          <w:szCs w:val="26"/>
        </w:rPr>
        <w:t>, pháp luật</w:t>
      </w:r>
      <w:r w:rsidRPr="004F4A94">
        <w:rPr>
          <w:szCs w:val="26"/>
        </w:rPr>
        <w:t xml:space="preserve"> của Nhà nước về chủ quyền biên giới, biển đảo của Tổ quốc. Định kỳ hằng quý tổ chức các chương trình báo cáo chuyên đề, báo cáo tình hình thời sự trong và ngoài nước, tổ chức các diễn đàn, tọa đàm, thông tin tuyên truyền cho cán bộ, đoàn viên, thanh niên, tạo sự đồng thuận trong nhận thức và hành động của tuổi trẻ thành phố. </w:t>
      </w:r>
    </w:p>
    <w:p w:rsidR="00AD64DF" w:rsidRPr="004F4A94" w:rsidRDefault="00C80525" w:rsidP="00BB1431">
      <w:pPr>
        <w:numPr>
          <w:ilvl w:val="0"/>
          <w:numId w:val="15"/>
        </w:numPr>
        <w:tabs>
          <w:tab w:val="left" w:pos="1134"/>
        </w:tabs>
        <w:spacing w:line="269" w:lineRule="auto"/>
        <w:ind w:left="0" w:firstLine="720"/>
        <w:jc w:val="both"/>
        <w:rPr>
          <w:szCs w:val="26"/>
        </w:rPr>
      </w:pPr>
      <w:r w:rsidRPr="004F4A94">
        <w:rPr>
          <w:szCs w:val="26"/>
        </w:rPr>
        <w:t xml:space="preserve"> </w:t>
      </w:r>
      <w:r w:rsidR="009450ED" w:rsidRPr="004F4A94">
        <w:rPr>
          <w:szCs w:val="26"/>
        </w:rPr>
        <w:t xml:space="preserve">Tổ chức tuyên truyền, giới thiệu Hiến pháp và các bộ luật, luật có liên quan đến đoàn viên và thanh thiếu nhi. Các cơ sở Đoàn </w:t>
      </w:r>
      <w:r w:rsidR="004F69FA" w:rsidRPr="004F4A94">
        <w:rPr>
          <w:szCs w:val="26"/>
        </w:rPr>
        <w:t xml:space="preserve">chủ động phối hợp với các đơn vị </w:t>
      </w:r>
      <w:r w:rsidR="002C7386" w:rsidRPr="004F4A94">
        <w:rPr>
          <w:szCs w:val="26"/>
        </w:rPr>
        <w:t xml:space="preserve">có </w:t>
      </w:r>
      <w:r w:rsidR="004F69FA" w:rsidRPr="004F4A94">
        <w:rPr>
          <w:szCs w:val="26"/>
        </w:rPr>
        <w:t>liên quan trong việc đa dạng hóa nội dung và</w:t>
      </w:r>
      <w:r w:rsidR="009450ED" w:rsidRPr="004F4A94">
        <w:rPr>
          <w:szCs w:val="26"/>
        </w:rPr>
        <w:t xml:space="preserve"> đổi mới phương thức </w:t>
      </w:r>
      <w:r w:rsidR="004F69FA" w:rsidRPr="004F4A94">
        <w:rPr>
          <w:szCs w:val="26"/>
        </w:rPr>
        <w:t>tuyên truyền, phổ biến, giáo dục</w:t>
      </w:r>
      <w:r w:rsidR="009450ED" w:rsidRPr="004F4A94">
        <w:rPr>
          <w:szCs w:val="26"/>
        </w:rPr>
        <w:t xml:space="preserve"> pháp luật nhằm tăng cường giáo dục ý thức chấp hành pháp luật, nâng cao ý thức công dân trong thanh niên.</w:t>
      </w:r>
    </w:p>
    <w:p w:rsidR="001742F6" w:rsidRPr="004F4A94" w:rsidRDefault="00EF0513" w:rsidP="00BB1431">
      <w:pPr>
        <w:numPr>
          <w:ilvl w:val="0"/>
          <w:numId w:val="15"/>
        </w:numPr>
        <w:tabs>
          <w:tab w:val="left" w:pos="1134"/>
        </w:tabs>
        <w:spacing w:line="269" w:lineRule="auto"/>
        <w:ind w:left="0" w:firstLine="720"/>
        <w:jc w:val="both"/>
        <w:rPr>
          <w:szCs w:val="26"/>
        </w:rPr>
      </w:pPr>
      <w:r w:rsidRPr="004F4A94">
        <w:rPr>
          <w:szCs w:val="26"/>
        </w:rPr>
        <w:t xml:space="preserve">Báo Tuổi trẻ, Báo Khăn quàng đỏ tăng cường các chuyên mục, bài viết </w:t>
      </w:r>
      <w:r w:rsidR="00B07515" w:rsidRPr="004F4A94">
        <w:rPr>
          <w:szCs w:val="26"/>
        </w:rPr>
        <w:t xml:space="preserve">mang tính giáo dục; </w:t>
      </w:r>
      <w:r w:rsidRPr="004F4A94">
        <w:rPr>
          <w:szCs w:val="26"/>
        </w:rPr>
        <w:t xml:space="preserve">tuyên truyền, giới thiệu về những thành tựu của thành phố và đất nước; tổ chức các diễn đàn để đoàn viên, thanh niên tham gia đóng góp ý kiến, hiến kế thực hiện các Nghị quyết. </w:t>
      </w:r>
      <w:r w:rsidR="00074FD3" w:rsidRPr="004F4A94">
        <w:rPr>
          <w:szCs w:val="26"/>
        </w:rPr>
        <w:t>Truyền hình Thanh niên, trang thông tin điện tử Thành Đoàn</w:t>
      </w:r>
      <w:r w:rsidR="00AD64DF" w:rsidRPr="004F4A94">
        <w:rPr>
          <w:szCs w:val="26"/>
        </w:rPr>
        <w:t>, Hãng phim Trẻ</w:t>
      </w:r>
      <w:r w:rsidR="00074FD3" w:rsidRPr="004F4A94">
        <w:rPr>
          <w:szCs w:val="26"/>
        </w:rPr>
        <w:t xml:space="preserve"> tiếp tục nâng chất các sản phẩm, kịp thời chuyển tải </w:t>
      </w:r>
      <w:r w:rsidR="002A3625" w:rsidRPr="004F4A94">
        <w:rPr>
          <w:szCs w:val="26"/>
        </w:rPr>
        <w:t xml:space="preserve">thông tin </w:t>
      </w:r>
      <w:r w:rsidR="00074FD3" w:rsidRPr="004F4A94">
        <w:rPr>
          <w:szCs w:val="26"/>
        </w:rPr>
        <w:t xml:space="preserve">đến cơ sở Đoàn và đoàn viên, thanh niên những mô </w:t>
      </w:r>
      <w:r w:rsidR="00074FD3" w:rsidRPr="004F4A94">
        <w:rPr>
          <w:szCs w:val="26"/>
        </w:rPr>
        <w:lastRenderedPageBreak/>
        <w:t xml:space="preserve">hình, giải pháp hay của Đoàn nhằm phục vụ cho công tác tuyên truyền, giáo dục đoàn viên, thanh thiếu nhi tại cơ sở. </w:t>
      </w:r>
      <w:r w:rsidR="00C80525" w:rsidRPr="004F4A94">
        <w:rPr>
          <w:szCs w:val="26"/>
        </w:rPr>
        <w:t xml:space="preserve">Cơ sở Đoàn </w:t>
      </w:r>
      <w:r w:rsidR="0010563F" w:rsidRPr="004F4A94">
        <w:rPr>
          <w:szCs w:val="26"/>
        </w:rPr>
        <w:t>-</w:t>
      </w:r>
      <w:r w:rsidR="00C80525" w:rsidRPr="004F4A94">
        <w:rPr>
          <w:szCs w:val="26"/>
        </w:rPr>
        <w:t xml:space="preserve"> Hội </w:t>
      </w:r>
      <w:r w:rsidR="0010563F" w:rsidRPr="004F4A94">
        <w:rPr>
          <w:szCs w:val="26"/>
        </w:rPr>
        <w:t>-</w:t>
      </w:r>
      <w:r w:rsidR="00C80525" w:rsidRPr="004F4A94">
        <w:rPr>
          <w:szCs w:val="26"/>
        </w:rPr>
        <w:t xml:space="preserve"> Đội</w:t>
      </w:r>
      <w:r w:rsidR="00871E6D" w:rsidRPr="004F4A94">
        <w:rPr>
          <w:szCs w:val="26"/>
        </w:rPr>
        <w:t xml:space="preserve"> </w:t>
      </w:r>
      <w:r w:rsidR="006C22A8" w:rsidRPr="004F4A94">
        <w:rPr>
          <w:szCs w:val="26"/>
        </w:rPr>
        <w:t>tăng cường</w:t>
      </w:r>
      <w:r w:rsidR="003A47BC" w:rsidRPr="004F4A94">
        <w:rPr>
          <w:szCs w:val="26"/>
        </w:rPr>
        <w:t xml:space="preserve"> các hình thức trực quan sinh động và ứng dụng các phương tiện truyền thông</w:t>
      </w:r>
      <w:r w:rsidR="001742F6" w:rsidRPr="004F4A94">
        <w:rPr>
          <w:szCs w:val="26"/>
        </w:rPr>
        <w:t>,</w:t>
      </w:r>
      <w:r w:rsidR="003A47BC" w:rsidRPr="004F4A94">
        <w:rPr>
          <w:szCs w:val="26"/>
        </w:rPr>
        <w:t xml:space="preserve"> đồng thời </w:t>
      </w:r>
      <w:r w:rsidR="00EC1258" w:rsidRPr="004F4A94">
        <w:rPr>
          <w:szCs w:val="26"/>
        </w:rPr>
        <w:t>thiết lập</w:t>
      </w:r>
      <w:r w:rsidR="003A47BC" w:rsidRPr="004F4A94">
        <w:rPr>
          <w:szCs w:val="26"/>
        </w:rPr>
        <w:t xml:space="preserve"> và sử dụng hiệu quả mạng xã hội để tuyên truyền, giáo dục, đoàn kết và tập hợp đoàn viên, thanh </w:t>
      </w:r>
      <w:r w:rsidR="00EC1258" w:rsidRPr="004F4A94">
        <w:rPr>
          <w:szCs w:val="26"/>
        </w:rPr>
        <w:t>thiếu nhi</w:t>
      </w:r>
      <w:r w:rsidR="003A47BC" w:rsidRPr="004F4A94">
        <w:rPr>
          <w:szCs w:val="26"/>
        </w:rPr>
        <w:t>.</w:t>
      </w:r>
      <w:r w:rsidR="00AD64DF" w:rsidRPr="004F4A94">
        <w:rPr>
          <w:szCs w:val="26"/>
        </w:rPr>
        <w:t xml:space="preserve"> </w:t>
      </w:r>
    </w:p>
    <w:p w:rsidR="00776073" w:rsidRPr="004F4A94" w:rsidRDefault="00776073" w:rsidP="00BB1431">
      <w:pPr>
        <w:numPr>
          <w:ilvl w:val="0"/>
          <w:numId w:val="15"/>
        </w:numPr>
        <w:tabs>
          <w:tab w:val="left" w:pos="1134"/>
        </w:tabs>
        <w:spacing w:line="269" w:lineRule="auto"/>
        <w:ind w:left="0" w:firstLine="720"/>
        <w:jc w:val="both"/>
        <w:rPr>
          <w:szCs w:val="26"/>
        </w:rPr>
      </w:pPr>
      <w:r w:rsidRPr="004F4A94">
        <w:rPr>
          <w:szCs w:val="26"/>
        </w:rPr>
        <w:t xml:space="preserve">Tiếp tục tham mưu đầu tư xây dựng </w:t>
      </w:r>
      <w:r w:rsidR="00ED7515" w:rsidRPr="004F4A94">
        <w:rPr>
          <w:szCs w:val="26"/>
        </w:rPr>
        <w:t xml:space="preserve">Nhà Văn hóa Thanh niên, Nhà </w:t>
      </w:r>
      <w:r w:rsidR="00535DBD" w:rsidRPr="004F4A94">
        <w:rPr>
          <w:szCs w:val="26"/>
        </w:rPr>
        <w:t xml:space="preserve">Văn </w:t>
      </w:r>
      <w:r w:rsidR="00ED7515" w:rsidRPr="004F4A94">
        <w:rPr>
          <w:szCs w:val="26"/>
        </w:rPr>
        <w:t xml:space="preserve">hóa Sinh viên </w:t>
      </w:r>
      <w:r w:rsidR="00012CCB" w:rsidRPr="004F4A94">
        <w:rPr>
          <w:szCs w:val="26"/>
        </w:rPr>
        <w:t xml:space="preserve">cơ sở </w:t>
      </w:r>
      <w:r w:rsidR="00ED7515" w:rsidRPr="004F4A94">
        <w:rPr>
          <w:szCs w:val="26"/>
        </w:rPr>
        <w:t>tại Đại học Quốc gia thành phố</w:t>
      </w:r>
      <w:r w:rsidR="00535DBD" w:rsidRPr="004F4A94">
        <w:rPr>
          <w:szCs w:val="26"/>
        </w:rPr>
        <w:t xml:space="preserve"> Hồ Chí Minh</w:t>
      </w:r>
      <w:r w:rsidR="00ED7515" w:rsidRPr="004F4A94">
        <w:rPr>
          <w:szCs w:val="26"/>
        </w:rPr>
        <w:t xml:space="preserve">, Cung </w:t>
      </w:r>
      <w:r w:rsidR="00535DBD" w:rsidRPr="004F4A94">
        <w:rPr>
          <w:szCs w:val="26"/>
        </w:rPr>
        <w:t xml:space="preserve">Văn </w:t>
      </w:r>
      <w:r w:rsidR="00ED7515" w:rsidRPr="004F4A94">
        <w:rPr>
          <w:szCs w:val="26"/>
        </w:rPr>
        <w:t>hóa Thiếu nh</w:t>
      </w:r>
      <w:r w:rsidR="00550827" w:rsidRPr="004F4A94">
        <w:rPr>
          <w:szCs w:val="26"/>
        </w:rPr>
        <w:t>i tại Khu đô thị mới Thủ Thiêm</w:t>
      </w:r>
      <w:r w:rsidR="00BC4E7E" w:rsidRPr="004F4A94">
        <w:rPr>
          <w:szCs w:val="26"/>
        </w:rPr>
        <w:t xml:space="preserve">, </w:t>
      </w:r>
      <w:r w:rsidR="00012CCB" w:rsidRPr="004F4A94">
        <w:rPr>
          <w:szCs w:val="26"/>
        </w:rPr>
        <w:t xml:space="preserve">Văn </w:t>
      </w:r>
      <w:r w:rsidR="00BC4E7E" w:rsidRPr="004F4A94">
        <w:rPr>
          <w:szCs w:val="26"/>
        </w:rPr>
        <w:t xml:space="preserve">phòng </w:t>
      </w:r>
      <w:r w:rsidR="00012CCB" w:rsidRPr="004F4A94">
        <w:rPr>
          <w:szCs w:val="26"/>
        </w:rPr>
        <w:t>Trung tâm hỗ trợ thanh niên công nhân</w:t>
      </w:r>
      <w:r w:rsidR="00945E71" w:rsidRPr="004F4A94">
        <w:rPr>
          <w:szCs w:val="26"/>
        </w:rPr>
        <w:t xml:space="preserve"> (tại </w:t>
      </w:r>
      <w:r w:rsidR="00A24212" w:rsidRPr="004F4A94">
        <w:rPr>
          <w:szCs w:val="26"/>
        </w:rPr>
        <w:t xml:space="preserve">Quận </w:t>
      </w:r>
      <w:r w:rsidR="00945E71" w:rsidRPr="004F4A94">
        <w:rPr>
          <w:szCs w:val="26"/>
        </w:rPr>
        <w:t>12)</w:t>
      </w:r>
      <w:r w:rsidR="00012CCB" w:rsidRPr="004F4A94">
        <w:rPr>
          <w:szCs w:val="26"/>
        </w:rPr>
        <w:t>, Trung tâm sinh hoạt dã ngoại thanh thiếu nhi thành phố (giai đoạn 2)</w:t>
      </w:r>
      <w:r w:rsidR="00550827" w:rsidRPr="004F4A94">
        <w:rPr>
          <w:szCs w:val="26"/>
        </w:rPr>
        <w:t>.</w:t>
      </w:r>
      <w:r w:rsidR="00535DBD" w:rsidRPr="004F4A94">
        <w:rPr>
          <w:szCs w:val="26"/>
        </w:rPr>
        <w:t xml:space="preserve"> Phối </w:t>
      </w:r>
      <w:r w:rsidR="00AF1CC1" w:rsidRPr="004F4A94">
        <w:rPr>
          <w:szCs w:val="26"/>
        </w:rPr>
        <w:t>hợp tốt với ngành</w:t>
      </w:r>
      <w:r w:rsidR="00535DBD" w:rsidRPr="004F4A94">
        <w:rPr>
          <w:szCs w:val="26"/>
        </w:rPr>
        <w:t xml:space="preserve"> v</w:t>
      </w:r>
      <w:r w:rsidRPr="004F4A94">
        <w:rPr>
          <w:szCs w:val="26"/>
        </w:rPr>
        <w:t xml:space="preserve">ăn hóa </w:t>
      </w:r>
      <w:r w:rsidR="004A5ED6" w:rsidRPr="004F4A94">
        <w:rPr>
          <w:szCs w:val="26"/>
        </w:rPr>
        <w:t>-</w:t>
      </w:r>
      <w:r w:rsidR="00535DBD" w:rsidRPr="004F4A94">
        <w:rPr>
          <w:szCs w:val="26"/>
        </w:rPr>
        <w:t xml:space="preserve"> t</w:t>
      </w:r>
      <w:r w:rsidRPr="004F4A94">
        <w:rPr>
          <w:szCs w:val="26"/>
        </w:rPr>
        <w:t xml:space="preserve">hể thao </w:t>
      </w:r>
      <w:r w:rsidR="00E95ABE" w:rsidRPr="004F4A94">
        <w:rPr>
          <w:szCs w:val="26"/>
        </w:rPr>
        <w:t xml:space="preserve">khai thác </w:t>
      </w:r>
      <w:r w:rsidR="00550827" w:rsidRPr="004F4A94">
        <w:rPr>
          <w:szCs w:val="26"/>
        </w:rPr>
        <w:t xml:space="preserve">và sử dụng hiệu quả </w:t>
      </w:r>
      <w:r w:rsidR="00E95ABE" w:rsidRPr="004F4A94">
        <w:rPr>
          <w:szCs w:val="26"/>
        </w:rPr>
        <w:t>các thiết chế v</w:t>
      </w:r>
      <w:r w:rsidRPr="004F4A94">
        <w:rPr>
          <w:szCs w:val="26"/>
        </w:rPr>
        <w:t>ăn hóa</w:t>
      </w:r>
      <w:r w:rsidR="00BD44B9" w:rsidRPr="004F4A94">
        <w:rPr>
          <w:szCs w:val="26"/>
        </w:rPr>
        <w:t>, thể thao</w:t>
      </w:r>
      <w:r w:rsidRPr="004F4A94">
        <w:rPr>
          <w:szCs w:val="26"/>
        </w:rPr>
        <w:t xml:space="preserve"> của thành phố cho hoạt động phong trào thanh thiếu nhi.</w:t>
      </w:r>
      <w:r w:rsidR="00F30E2C" w:rsidRPr="004F4A94">
        <w:rPr>
          <w:szCs w:val="26"/>
        </w:rPr>
        <w:t xml:space="preserve"> </w:t>
      </w:r>
    </w:p>
    <w:p w:rsidR="00605475" w:rsidRPr="004F4A94" w:rsidRDefault="00856077" w:rsidP="00BB1431">
      <w:pPr>
        <w:spacing w:before="120" w:line="269" w:lineRule="auto"/>
        <w:jc w:val="both"/>
        <w:rPr>
          <w:rFonts w:ascii="Times New Roman Bold" w:hAnsi="Times New Roman Bold"/>
          <w:b/>
          <w:szCs w:val="26"/>
        </w:rPr>
      </w:pPr>
      <w:r w:rsidRPr="004F4A94">
        <w:rPr>
          <w:rFonts w:ascii="Times New Roman Bold" w:hAnsi="Times New Roman Bold"/>
          <w:b/>
          <w:szCs w:val="26"/>
        </w:rPr>
        <w:t xml:space="preserve">II. </w:t>
      </w:r>
      <w:r w:rsidR="00CF3894" w:rsidRPr="004F4A94">
        <w:rPr>
          <w:rFonts w:ascii="Times New Roman Bold" w:hAnsi="Times New Roman Bold"/>
          <w:b/>
          <w:szCs w:val="26"/>
        </w:rPr>
        <w:t>Phát huy vai trò xung kích, tinh thần tình nguyện và sáng tạo của tuổi trẻ thành phố</w:t>
      </w:r>
      <w:r w:rsidR="00605475" w:rsidRPr="004F4A94">
        <w:rPr>
          <w:rFonts w:ascii="Times New Roman Bold" w:hAnsi="Times New Roman Bold"/>
          <w:b/>
          <w:szCs w:val="26"/>
        </w:rPr>
        <w:t xml:space="preserve"> tham gia phát triển kinh tế</w:t>
      </w:r>
      <w:r w:rsidR="00E31B95" w:rsidRPr="004F4A94">
        <w:rPr>
          <w:rFonts w:ascii="Times New Roman Bold" w:hAnsi="Times New Roman Bold"/>
          <w:b/>
          <w:szCs w:val="26"/>
        </w:rPr>
        <w:t>, văn hóa,</w:t>
      </w:r>
      <w:r w:rsidR="00605475" w:rsidRPr="004F4A94">
        <w:rPr>
          <w:rFonts w:ascii="Times New Roman Bold" w:hAnsi="Times New Roman Bold"/>
          <w:b/>
          <w:szCs w:val="26"/>
        </w:rPr>
        <w:t xml:space="preserve"> xã hội, </w:t>
      </w:r>
      <w:r w:rsidR="001E5E1E" w:rsidRPr="004F4A94">
        <w:rPr>
          <w:rFonts w:ascii="Times New Roman Bold" w:hAnsi="Times New Roman Bold"/>
          <w:b/>
          <w:szCs w:val="26"/>
        </w:rPr>
        <w:t>giữ gìn an ninh chính trị, trật tự an toàn xã hội</w:t>
      </w:r>
      <w:r w:rsidR="00F13A5A" w:rsidRPr="004F4A94">
        <w:rPr>
          <w:rFonts w:ascii="Times New Roman Bold" w:hAnsi="Times New Roman Bold"/>
          <w:b/>
          <w:szCs w:val="26"/>
        </w:rPr>
        <w:t xml:space="preserve"> của thành phố:</w:t>
      </w:r>
    </w:p>
    <w:p w:rsidR="001742F6" w:rsidRPr="004F4A94" w:rsidRDefault="001742F6"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sidRPr="004F4A94">
        <w:rPr>
          <w:rFonts w:ascii="Times New Roman" w:hAnsi="Times New Roman" w:cs="Times New Roman"/>
          <w:color w:val="auto"/>
          <w:sz w:val="28"/>
          <w:szCs w:val="26"/>
        </w:rPr>
        <w:t xml:space="preserve"> </w:t>
      </w:r>
      <w:r w:rsidR="00031AD4" w:rsidRPr="004F4A94">
        <w:rPr>
          <w:rFonts w:ascii="Times New Roman" w:hAnsi="Times New Roman" w:cs="Times New Roman"/>
          <w:color w:val="auto"/>
          <w:sz w:val="28"/>
          <w:szCs w:val="26"/>
        </w:rPr>
        <w:t>Ban Thường vụ Thành Đoàn</w:t>
      </w:r>
      <w:r w:rsidRPr="004F4A94">
        <w:rPr>
          <w:rFonts w:ascii="Times New Roman" w:hAnsi="Times New Roman" w:cs="Times New Roman"/>
          <w:color w:val="auto"/>
          <w:sz w:val="28"/>
          <w:szCs w:val="26"/>
        </w:rPr>
        <w:t xml:space="preserve"> tiếp tục</w:t>
      </w:r>
      <w:r w:rsidR="00DF1E59" w:rsidRPr="004F4A94">
        <w:rPr>
          <w:rFonts w:ascii="Times New Roman" w:hAnsi="Times New Roman" w:cs="Times New Roman"/>
          <w:color w:val="auto"/>
          <w:sz w:val="28"/>
          <w:szCs w:val="26"/>
        </w:rPr>
        <w:t xml:space="preserve"> ký kết liên tịch với các Sở, Ngành thành phố, phối hợp và tham gia </w:t>
      </w:r>
      <w:r w:rsidR="00031AD4" w:rsidRPr="004F4A94">
        <w:rPr>
          <w:rFonts w:ascii="Times New Roman" w:hAnsi="Times New Roman" w:cs="Times New Roman"/>
          <w:color w:val="auto"/>
          <w:sz w:val="28"/>
          <w:szCs w:val="26"/>
        </w:rPr>
        <w:t xml:space="preserve">thực hiện </w:t>
      </w:r>
      <w:r w:rsidR="00DF1E59" w:rsidRPr="004F4A94">
        <w:rPr>
          <w:rFonts w:ascii="Times New Roman" w:hAnsi="Times New Roman" w:cs="Times New Roman"/>
          <w:color w:val="auto"/>
          <w:sz w:val="28"/>
          <w:szCs w:val="26"/>
        </w:rPr>
        <w:t xml:space="preserve">có hiệu quả </w:t>
      </w:r>
      <w:r w:rsidR="00031AD4" w:rsidRPr="004F4A94">
        <w:rPr>
          <w:rFonts w:ascii="Times New Roman" w:hAnsi="Times New Roman" w:cs="Times New Roman"/>
          <w:color w:val="auto"/>
          <w:sz w:val="28"/>
          <w:szCs w:val="26"/>
        </w:rPr>
        <w:t xml:space="preserve">Nghị quyết Đại hội Đảng bộ Thành phố lần thứ X, đặc biệt là </w:t>
      </w:r>
      <w:r w:rsidR="00DF1E59" w:rsidRPr="004F4A94">
        <w:rPr>
          <w:rFonts w:ascii="Times New Roman" w:hAnsi="Times New Roman" w:cs="Times New Roman"/>
          <w:color w:val="auto"/>
          <w:sz w:val="28"/>
          <w:szCs w:val="26"/>
        </w:rPr>
        <w:t>07 chương trình đột phá</w:t>
      </w:r>
      <w:r w:rsidR="00031AD4" w:rsidRPr="004F4A94">
        <w:rPr>
          <w:rFonts w:ascii="Times New Roman" w:hAnsi="Times New Roman" w:cs="Times New Roman"/>
          <w:color w:val="auto"/>
          <w:sz w:val="28"/>
          <w:szCs w:val="26"/>
        </w:rPr>
        <w:t>.</w:t>
      </w:r>
    </w:p>
    <w:p w:rsidR="001742F6" w:rsidRPr="004F4A94" w:rsidRDefault="001742F6"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sidRPr="004F4A94">
        <w:rPr>
          <w:rFonts w:ascii="Times New Roman" w:hAnsi="Times New Roman" w:cs="Times New Roman"/>
          <w:color w:val="auto"/>
          <w:sz w:val="28"/>
          <w:szCs w:val="26"/>
        </w:rPr>
        <w:t xml:space="preserve"> Phát huy vai trò</w:t>
      </w:r>
      <w:r w:rsidR="00D57A4D" w:rsidRPr="004F4A94">
        <w:rPr>
          <w:rFonts w:ascii="Times New Roman" w:hAnsi="Times New Roman" w:cs="Times New Roman"/>
          <w:color w:val="auto"/>
          <w:sz w:val="28"/>
          <w:szCs w:val="26"/>
        </w:rPr>
        <w:t xml:space="preserve"> xung kích của đoàn viên, thanh niên thành phố </w:t>
      </w:r>
      <w:r w:rsidR="004A675E" w:rsidRPr="004F4A94">
        <w:rPr>
          <w:rFonts w:ascii="Times New Roman" w:hAnsi="Times New Roman" w:cs="Times New Roman"/>
          <w:color w:val="auto"/>
          <w:sz w:val="28"/>
          <w:szCs w:val="26"/>
        </w:rPr>
        <w:t>gắn</w:t>
      </w:r>
      <w:r w:rsidR="00D57A4D" w:rsidRPr="004F4A94">
        <w:rPr>
          <w:rFonts w:ascii="Times New Roman" w:hAnsi="Times New Roman" w:cs="Times New Roman"/>
          <w:color w:val="auto"/>
          <w:sz w:val="28"/>
          <w:szCs w:val="26"/>
        </w:rPr>
        <w:t xml:space="preserve"> với chuyên môn, nghiệp vụ và nhiệm vụ chính trị của từng đối tượng: khu vực trường học gắn với cuộc vận động “Nhà giáo trẻ tiêu biểu”, phong trào “Sinh viên 5 tốt”, “Học sinh 3 rèn luyện”, “Học sinh 3 tích cực”</w:t>
      </w:r>
      <w:r w:rsidR="00572502" w:rsidRPr="004F4A94">
        <w:rPr>
          <w:rFonts w:ascii="Times New Roman" w:hAnsi="Times New Roman" w:cs="Times New Roman"/>
          <w:color w:val="auto"/>
          <w:sz w:val="28"/>
          <w:szCs w:val="26"/>
        </w:rPr>
        <w:t>, “Khi tôi 18”</w:t>
      </w:r>
      <w:r w:rsidR="00D57A4D" w:rsidRPr="004F4A94">
        <w:rPr>
          <w:rFonts w:ascii="Times New Roman" w:hAnsi="Times New Roman" w:cs="Times New Roman"/>
          <w:color w:val="auto"/>
          <w:sz w:val="28"/>
          <w:szCs w:val="26"/>
        </w:rPr>
        <w:t xml:space="preserve">; khu vực công nhân lao động gắn với phong trào thi đua 4 nhất, “3 trách nhiệm”; khu vực địa bàn dân cư gắn với phong trào xây dựng khu phố, ấp “An toàn - Sạch đẹp - Văn minh - Nghĩa tình”; </w:t>
      </w:r>
      <w:r w:rsidR="00CE11F8" w:rsidRPr="004F4A94">
        <w:rPr>
          <w:rFonts w:ascii="Times New Roman" w:hAnsi="Times New Roman" w:cs="Times New Roman"/>
          <w:color w:val="auto"/>
          <w:sz w:val="28"/>
          <w:szCs w:val="26"/>
        </w:rPr>
        <w:t>khu vực lực lượng vũ trang gắn với phong trào “Thi đua học tập và thực hiện 6 điều Bác Hồ dạy Công an nhân dân”, “Phát huy truyền thống, cống hiến tài năng, xứng danh Bộ</w:t>
      </w:r>
      <w:r w:rsidR="00DD3073" w:rsidRPr="004F4A94">
        <w:rPr>
          <w:rFonts w:ascii="Times New Roman" w:hAnsi="Times New Roman" w:cs="Times New Roman"/>
          <w:color w:val="auto"/>
          <w:sz w:val="28"/>
          <w:szCs w:val="26"/>
        </w:rPr>
        <w:t xml:space="preserve"> đội Cụ Hồ”</w:t>
      </w:r>
      <w:r w:rsidR="00CE11F8" w:rsidRPr="004F4A94">
        <w:rPr>
          <w:rFonts w:ascii="Times New Roman" w:hAnsi="Times New Roman" w:cs="Times New Roman"/>
          <w:color w:val="auto"/>
          <w:sz w:val="28"/>
          <w:szCs w:val="26"/>
        </w:rPr>
        <w:t>.</w:t>
      </w:r>
    </w:p>
    <w:p w:rsidR="00974BEB" w:rsidRPr="004F4A94" w:rsidRDefault="001742F6"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sidRPr="004F4A94">
        <w:rPr>
          <w:rFonts w:ascii="Times New Roman" w:hAnsi="Times New Roman" w:cs="Times New Roman"/>
          <w:color w:val="auto"/>
          <w:sz w:val="28"/>
          <w:szCs w:val="26"/>
        </w:rPr>
        <w:t xml:space="preserve"> </w:t>
      </w:r>
      <w:r w:rsidR="00FC51F6" w:rsidRPr="004F4A94">
        <w:rPr>
          <w:rFonts w:ascii="Times New Roman" w:hAnsi="Times New Roman" w:cs="Times New Roman"/>
          <w:color w:val="auto"/>
          <w:sz w:val="28"/>
          <w:szCs w:val="26"/>
        </w:rPr>
        <w:t xml:space="preserve">Phát triển và nâng cao chất lượng các hoạt động tình nguyện, </w:t>
      </w:r>
      <w:r w:rsidR="00934BD8" w:rsidRPr="004F4A94">
        <w:rPr>
          <w:rFonts w:ascii="Times New Roman" w:hAnsi="Times New Roman" w:cs="Times New Roman"/>
          <w:color w:val="auto"/>
          <w:sz w:val="28"/>
          <w:szCs w:val="26"/>
        </w:rPr>
        <w:t xml:space="preserve">chú trọng các hoạt động tình nguyện thường xuyên </w:t>
      </w:r>
      <w:r w:rsidR="00B07C34" w:rsidRPr="004F4A94">
        <w:rPr>
          <w:rFonts w:ascii="Times New Roman" w:hAnsi="Times New Roman" w:cs="Times New Roman"/>
          <w:color w:val="auto"/>
          <w:sz w:val="28"/>
          <w:szCs w:val="26"/>
        </w:rPr>
        <w:t xml:space="preserve">phát huy chuyên môn, nghiệp vụ của các đối tượng thanh niên </w:t>
      </w:r>
      <w:r w:rsidR="001A6565" w:rsidRPr="004F4A94">
        <w:rPr>
          <w:rFonts w:ascii="Times New Roman" w:hAnsi="Times New Roman" w:cs="Times New Roman"/>
          <w:color w:val="auto"/>
          <w:sz w:val="28"/>
          <w:szCs w:val="26"/>
        </w:rPr>
        <w:t>gắn với</w:t>
      </w:r>
      <w:r w:rsidR="00AB1EB9" w:rsidRPr="004F4A94">
        <w:rPr>
          <w:rFonts w:ascii="Times New Roman" w:hAnsi="Times New Roman" w:cs="Times New Roman"/>
          <w:color w:val="auto"/>
          <w:sz w:val="28"/>
          <w:szCs w:val="26"/>
        </w:rPr>
        <w:t xml:space="preserve"> thực hiện</w:t>
      </w:r>
      <w:r w:rsidR="00FC51F6" w:rsidRPr="004F4A94">
        <w:rPr>
          <w:rFonts w:ascii="Times New Roman" w:hAnsi="Times New Roman" w:cs="Times New Roman"/>
          <w:color w:val="auto"/>
          <w:sz w:val="28"/>
          <w:szCs w:val="26"/>
        </w:rPr>
        <w:t xml:space="preserve"> nhiệm vụ chính trị của </w:t>
      </w:r>
      <w:r w:rsidR="00AB1EB9" w:rsidRPr="004F4A94">
        <w:rPr>
          <w:rFonts w:ascii="Times New Roman" w:hAnsi="Times New Roman" w:cs="Times New Roman"/>
          <w:color w:val="auto"/>
          <w:sz w:val="28"/>
          <w:szCs w:val="26"/>
        </w:rPr>
        <w:t>từng địa phương, đơn vị</w:t>
      </w:r>
      <w:r w:rsidR="00FC51F6" w:rsidRPr="004F4A94">
        <w:rPr>
          <w:rFonts w:ascii="Times New Roman" w:hAnsi="Times New Roman" w:cs="Times New Roman"/>
          <w:color w:val="auto"/>
          <w:sz w:val="28"/>
          <w:szCs w:val="26"/>
        </w:rPr>
        <w:t xml:space="preserve">. </w:t>
      </w:r>
      <w:r w:rsidR="00B22B7C" w:rsidRPr="004F4A94">
        <w:rPr>
          <w:rFonts w:ascii="Times New Roman" w:hAnsi="Times New Roman" w:cs="Times New Roman"/>
          <w:color w:val="auto"/>
          <w:sz w:val="28"/>
          <w:szCs w:val="26"/>
        </w:rPr>
        <w:t>Tiếp tục duy trì và nâng chất</w:t>
      </w:r>
      <w:r w:rsidR="00FC51F6" w:rsidRPr="004F4A94">
        <w:rPr>
          <w:rFonts w:ascii="Times New Roman" w:hAnsi="Times New Roman" w:cs="Times New Roman"/>
          <w:color w:val="auto"/>
          <w:sz w:val="28"/>
          <w:szCs w:val="26"/>
        </w:rPr>
        <w:t xml:space="preserve"> các </w:t>
      </w:r>
      <w:r w:rsidR="00B22B7C" w:rsidRPr="004F4A94">
        <w:rPr>
          <w:rFonts w:ascii="Times New Roman" w:hAnsi="Times New Roman" w:cs="Times New Roman"/>
          <w:color w:val="auto"/>
          <w:sz w:val="28"/>
          <w:szCs w:val="26"/>
        </w:rPr>
        <w:t>chương trình</w:t>
      </w:r>
      <w:r w:rsidR="00572502" w:rsidRPr="004F4A94">
        <w:rPr>
          <w:rFonts w:ascii="Times New Roman" w:hAnsi="Times New Roman" w:cs="Times New Roman"/>
          <w:color w:val="auto"/>
          <w:sz w:val="28"/>
          <w:szCs w:val="26"/>
        </w:rPr>
        <w:t>,</w:t>
      </w:r>
      <w:r w:rsidR="00B22B7C" w:rsidRPr="004F4A94">
        <w:rPr>
          <w:rFonts w:ascii="Times New Roman" w:hAnsi="Times New Roman" w:cs="Times New Roman"/>
          <w:color w:val="auto"/>
          <w:sz w:val="28"/>
          <w:szCs w:val="26"/>
        </w:rPr>
        <w:t xml:space="preserve"> chiến dịch tình nguyện: Tiếp sức mùa thi</w:t>
      </w:r>
      <w:r w:rsidR="00FC51F6" w:rsidRPr="004F4A94">
        <w:rPr>
          <w:rFonts w:ascii="Times New Roman" w:hAnsi="Times New Roman" w:cs="Times New Roman"/>
          <w:color w:val="auto"/>
          <w:sz w:val="28"/>
          <w:szCs w:val="26"/>
        </w:rPr>
        <w:t xml:space="preserve">, </w:t>
      </w:r>
      <w:r w:rsidR="00B22B7C" w:rsidRPr="004F4A94">
        <w:rPr>
          <w:rFonts w:ascii="Times New Roman" w:hAnsi="Times New Roman" w:cs="Times New Roman"/>
          <w:color w:val="auto"/>
          <w:sz w:val="28"/>
          <w:szCs w:val="26"/>
        </w:rPr>
        <w:t>Hoa phượng đỏ, Hành quân xanh, Kỳ nghỉ hồng, Mùa hè xanh, Xuân tình nguyện</w:t>
      </w:r>
      <w:r w:rsidR="00B07C34" w:rsidRPr="004F4A94">
        <w:rPr>
          <w:rFonts w:ascii="Times New Roman" w:hAnsi="Times New Roman" w:cs="Times New Roman"/>
          <w:color w:val="auto"/>
          <w:sz w:val="28"/>
          <w:szCs w:val="26"/>
        </w:rPr>
        <w:t>, quan tâm t</w:t>
      </w:r>
      <w:r w:rsidR="009002F2" w:rsidRPr="004F4A94">
        <w:rPr>
          <w:rFonts w:ascii="Times New Roman" w:hAnsi="Times New Roman" w:cs="Times New Roman"/>
          <w:color w:val="auto"/>
          <w:sz w:val="28"/>
          <w:szCs w:val="26"/>
        </w:rPr>
        <w:t xml:space="preserve">ham gia có hiệu quả các hoạt động tình nguyện </w:t>
      </w:r>
      <w:r w:rsidR="00B07C34" w:rsidRPr="004F4A94">
        <w:rPr>
          <w:rFonts w:ascii="Times New Roman" w:hAnsi="Times New Roman" w:cs="Times New Roman"/>
          <w:color w:val="auto"/>
          <w:sz w:val="28"/>
          <w:szCs w:val="26"/>
        </w:rPr>
        <w:t>tại</w:t>
      </w:r>
      <w:r w:rsidR="009002F2" w:rsidRPr="004F4A94">
        <w:rPr>
          <w:rFonts w:ascii="Times New Roman" w:hAnsi="Times New Roman" w:cs="Times New Roman"/>
          <w:color w:val="auto"/>
          <w:sz w:val="28"/>
          <w:szCs w:val="26"/>
        </w:rPr>
        <w:t xml:space="preserve"> vùng sâu, vùng xa, biên giới, biển đảo.</w:t>
      </w:r>
    </w:p>
    <w:p w:rsidR="00974BEB" w:rsidRPr="004F4A94" w:rsidRDefault="00974BEB"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sidRPr="004F4A94">
        <w:rPr>
          <w:rFonts w:ascii="Times New Roman" w:hAnsi="Times New Roman" w:cs="Times New Roman"/>
          <w:color w:val="auto"/>
          <w:sz w:val="28"/>
          <w:szCs w:val="26"/>
        </w:rPr>
        <w:t xml:space="preserve"> </w:t>
      </w:r>
      <w:r w:rsidR="00194EA6" w:rsidRPr="004F4A94">
        <w:rPr>
          <w:rFonts w:ascii="Times New Roman" w:hAnsi="Times New Roman" w:cs="Times New Roman"/>
          <w:color w:val="auto"/>
          <w:sz w:val="28"/>
          <w:szCs w:val="26"/>
        </w:rPr>
        <w:t>Tổ chức thường xuyên</w:t>
      </w:r>
      <w:r w:rsidR="00F30F2A" w:rsidRPr="004F4A94">
        <w:rPr>
          <w:rFonts w:ascii="Times New Roman" w:hAnsi="Times New Roman" w:cs="Times New Roman"/>
          <w:color w:val="auto"/>
          <w:sz w:val="28"/>
          <w:szCs w:val="26"/>
        </w:rPr>
        <w:t xml:space="preserve"> các hoạt động tình nguyện vì an sinh xã hội </w:t>
      </w:r>
      <w:r w:rsidR="00194EA6" w:rsidRPr="004F4A94">
        <w:rPr>
          <w:rFonts w:ascii="Times New Roman" w:hAnsi="Times New Roman" w:cs="Times New Roman"/>
          <w:color w:val="auto"/>
          <w:sz w:val="28"/>
          <w:szCs w:val="26"/>
        </w:rPr>
        <w:t>gắn với</w:t>
      </w:r>
      <w:r w:rsidR="00F30F2A" w:rsidRPr="004F4A94">
        <w:rPr>
          <w:rFonts w:ascii="Times New Roman" w:hAnsi="Times New Roman" w:cs="Times New Roman"/>
          <w:color w:val="auto"/>
          <w:sz w:val="28"/>
          <w:szCs w:val="26"/>
        </w:rPr>
        <w:t xml:space="preserve"> các gia đình chính sách, gia đình có công với cách mạng, gia đình chiến sĩ đang làm nhiệm vụ tại biên giới, biển đảo.</w:t>
      </w:r>
      <w:r w:rsidR="000D07FE" w:rsidRPr="004F4A94">
        <w:rPr>
          <w:color w:val="auto"/>
        </w:rPr>
        <w:t xml:space="preserve"> </w:t>
      </w:r>
      <w:r w:rsidR="000D07FE" w:rsidRPr="004F4A94">
        <w:rPr>
          <w:rFonts w:ascii="Times New Roman" w:hAnsi="Times New Roman" w:cs="Times New Roman"/>
          <w:color w:val="auto"/>
          <w:sz w:val="28"/>
          <w:szCs w:val="26"/>
        </w:rPr>
        <w:t xml:space="preserve">Đẩy mạnh </w:t>
      </w:r>
      <w:r w:rsidR="0058422B" w:rsidRPr="004F4A94">
        <w:rPr>
          <w:rFonts w:ascii="Times New Roman" w:hAnsi="Times New Roman" w:cs="Times New Roman"/>
          <w:color w:val="auto"/>
          <w:sz w:val="28"/>
          <w:szCs w:val="26"/>
        </w:rPr>
        <w:t xml:space="preserve">hoạt động </w:t>
      </w:r>
      <w:r w:rsidR="00194EA6" w:rsidRPr="004F4A94">
        <w:rPr>
          <w:rFonts w:ascii="Times New Roman" w:hAnsi="Times New Roman" w:cs="Times New Roman"/>
          <w:color w:val="auto"/>
          <w:sz w:val="28"/>
          <w:szCs w:val="26"/>
        </w:rPr>
        <w:t>chăm sóc sức khỏe</w:t>
      </w:r>
      <w:r w:rsidR="0058422B" w:rsidRPr="004F4A94">
        <w:rPr>
          <w:rFonts w:ascii="Times New Roman" w:hAnsi="Times New Roman" w:cs="Times New Roman"/>
          <w:color w:val="auto"/>
          <w:sz w:val="28"/>
          <w:szCs w:val="26"/>
        </w:rPr>
        <w:t xml:space="preserve"> cho người dân và thanh thiếu nhi</w:t>
      </w:r>
      <w:r w:rsidR="000D07FE" w:rsidRPr="004F4A94">
        <w:rPr>
          <w:rFonts w:ascii="Times New Roman" w:hAnsi="Times New Roman" w:cs="Times New Roman"/>
          <w:color w:val="auto"/>
          <w:sz w:val="28"/>
          <w:szCs w:val="26"/>
        </w:rPr>
        <w:t xml:space="preserve">; tiếp tục nâng cao chất lượng và hiệu quả đội hình </w:t>
      </w:r>
      <w:r w:rsidR="00194EA6" w:rsidRPr="004F4A94">
        <w:rPr>
          <w:rFonts w:ascii="Times New Roman" w:hAnsi="Times New Roman" w:cs="Times New Roman"/>
          <w:color w:val="auto"/>
          <w:sz w:val="28"/>
          <w:szCs w:val="26"/>
        </w:rPr>
        <w:t xml:space="preserve">thanh niên </w:t>
      </w:r>
      <w:r w:rsidR="000D07FE" w:rsidRPr="004F4A94">
        <w:rPr>
          <w:rFonts w:ascii="Times New Roman" w:hAnsi="Times New Roman" w:cs="Times New Roman"/>
          <w:color w:val="auto"/>
          <w:sz w:val="28"/>
          <w:szCs w:val="26"/>
        </w:rPr>
        <w:t xml:space="preserve">tình nguyện </w:t>
      </w:r>
      <w:r w:rsidR="00194EA6" w:rsidRPr="004F4A94">
        <w:rPr>
          <w:rFonts w:ascii="Times New Roman" w:hAnsi="Times New Roman" w:cs="Times New Roman"/>
          <w:color w:val="auto"/>
          <w:sz w:val="28"/>
          <w:szCs w:val="26"/>
        </w:rPr>
        <w:t>h</w:t>
      </w:r>
      <w:r w:rsidR="006C44D5" w:rsidRPr="004F4A94">
        <w:rPr>
          <w:rFonts w:ascii="Times New Roman" w:hAnsi="Times New Roman" w:cs="Times New Roman"/>
          <w:color w:val="auto"/>
          <w:sz w:val="28"/>
          <w:szCs w:val="26"/>
        </w:rPr>
        <w:t>ỗ trợ bệnh nhân tại các bệnh việ</w:t>
      </w:r>
      <w:r w:rsidR="00194EA6" w:rsidRPr="004F4A94">
        <w:rPr>
          <w:rFonts w:ascii="Times New Roman" w:hAnsi="Times New Roman" w:cs="Times New Roman"/>
          <w:color w:val="auto"/>
          <w:sz w:val="28"/>
          <w:szCs w:val="26"/>
        </w:rPr>
        <w:t>n</w:t>
      </w:r>
      <w:r w:rsidR="00667527" w:rsidRPr="004F4A94">
        <w:rPr>
          <w:rFonts w:ascii="Times New Roman" w:hAnsi="Times New Roman" w:cs="Times New Roman"/>
          <w:color w:val="auto"/>
          <w:sz w:val="28"/>
          <w:szCs w:val="26"/>
        </w:rPr>
        <w:t>;</w:t>
      </w:r>
      <w:r w:rsidR="00664E67" w:rsidRPr="004F4A94">
        <w:rPr>
          <w:rFonts w:ascii="Times New Roman" w:hAnsi="Times New Roman" w:cs="Times New Roman"/>
          <w:color w:val="auto"/>
          <w:sz w:val="28"/>
          <w:szCs w:val="26"/>
        </w:rPr>
        <w:t xml:space="preserve"> thực hiện mô h</w:t>
      </w:r>
      <w:r w:rsidR="00E0359B" w:rsidRPr="004F4A94">
        <w:rPr>
          <w:rFonts w:ascii="Times New Roman" w:hAnsi="Times New Roman" w:cs="Times New Roman"/>
          <w:color w:val="auto"/>
          <w:sz w:val="28"/>
          <w:szCs w:val="26"/>
        </w:rPr>
        <w:t>ình “Trạm xá kiểu mẫu” tại các h</w:t>
      </w:r>
      <w:r w:rsidR="00664E67" w:rsidRPr="004F4A94">
        <w:rPr>
          <w:rFonts w:ascii="Times New Roman" w:hAnsi="Times New Roman" w:cs="Times New Roman"/>
          <w:color w:val="auto"/>
          <w:sz w:val="28"/>
          <w:szCs w:val="26"/>
        </w:rPr>
        <w:t>uyện ngoại thành</w:t>
      </w:r>
      <w:r w:rsidR="000D07FE" w:rsidRPr="004F4A94">
        <w:rPr>
          <w:rFonts w:ascii="Times New Roman" w:hAnsi="Times New Roman" w:cs="Times New Roman"/>
          <w:color w:val="auto"/>
          <w:sz w:val="28"/>
          <w:szCs w:val="26"/>
        </w:rPr>
        <w:t xml:space="preserve">. </w:t>
      </w:r>
    </w:p>
    <w:p w:rsidR="000D2049" w:rsidRPr="004F4A94" w:rsidRDefault="00974BEB"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6"/>
        </w:rPr>
        <w:lastRenderedPageBreak/>
        <w:t xml:space="preserve"> </w:t>
      </w:r>
      <w:r w:rsidR="00122D87" w:rsidRPr="004F4A94">
        <w:rPr>
          <w:rFonts w:ascii="Times New Roman" w:hAnsi="Times New Roman" w:cs="Times New Roman"/>
          <w:color w:val="auto"/>
          <w:sz w:val="28"/>
          <w:szCs w:val="28"/>
          <w:lang w:val="vi-VN"/>
        </w:rPr>
        <w:t xml:space="preserve">Thực hiện tốt các giải pháp được xác định trong </w:t>
      </w:r>
      <w:r w:rsidR="00ED3B31" w:rsidRPr="004F4A94">
        <w:rPr>
          <w:rFonts w:ascii="Times New Roman" w:hAnsi="Times New Roman" w:cs="Times New Roman"/>
          <w:color w:val="auto"/>
          <w:sz w:val="28"/>
          <w:szCs w:val="28"/>
        </w:rPr>
        <w:t>các k</w:t>
      </w:r>
      <w:r w:rsidR="00122D87" w:rsidRPr="004F4A94">
        <w:rPr>
          <w:rFonts w:ascii="Times New Roman" w:hAnsi="Times New Roman" w:cs="Times New Roman"/>
          <w:color w:val="auto"/>
          <w:sz w:val="28"/>
          <w:szCs w:val="28"/>
        </w:rPr>
        <w:t>ế hoạch</w:t>
      </w:r>
      <w:r w:rsidR="00122D87" w:rsidRPr="004F4A94">
        <w:rPr>
          <w:rFonts w:ascii="Times New Roman" w:hAnsi="Times New Roman" w:cs="Times New Roman"/>
          <w:color w:val="auto"/>
          <w:sz w:val="28"/>
          <w:szCs w:val="28"/>
          <w:lang w:val="vi-VN"/>
        </w:rPr>
        <w:t xml:space="preserve"> </w:t>
      </w:r>
      <w:r w:rsidR="00122D87" w:rsidRPr="004F4A94">
        <w:rPr>
          <w:rFonts w:ascii="Times New Roman" w:hAnsi="Times New Roman" w:cs="Times New Roman"/>
          <w:color w:val="auto"/>
          <w:sz w:val="28"/>
          <w:szCs w:val="28"/>
        </w:rPr>
        <w:t>của</w:t>
      </w:r>
      <w:r w:rsidR="00122D87" w:rsidRPr="004F4A94">
        <w:rPr>
          <w:rFonts w:ascii="Times New Roman" w:hAnsi="Times New Roman" w:cs="Times New Roman"/>
          <w:color w:val="auto"/>
          <w:sz w:val="28"/>
          <w:szCs w:val="28"/>
          <w:lang w:val="vi-VN"/>
        </w:rPr>
        <w:t xml:space="preserve"> Ban Thường vụ Thành Đ</w:t>
      </w:r>
      <w:r w:rsidR="00122D87" w:rsidRPr="004F4A94">
        <w:rPr>
          <w:rFonts w:ascii="Times New Roman" w:hAnsi="Times New Roman" w:cs="Times New Roman"/>
          <w:color w:val="auto"/>
          <w:sz w:val="28"/>
          <w:szCs w:val="28"/>
        </w:rPr>
        <w:t>o</w:t>
      </w:r>
      <w:r w:rsidR="00122D87" w:rsidRPr="004F4A94">
        <w:rPr>
          <w:rFonts w:ascii="Times New Roman" w:hAnsi="Times New Roman" w:cs="Times New Roman"/>
          <w:color w:val="auto"/>
          <w:sz w:val="28"/>
          <w:szCs w:val="28"/>
          <w:lang w:val="vi-VN"/>
        </w:rPr>
        <w:t>àn về “</w:t>
      </w:r>
      <w:r w:rsidR="00122D87" w:rsidRPr="004F4A94">
        <w:rPr>
          <w:rFonts w:ascii="Times New Roman" w:hAnsi="Times New Roman" w:cs="Times New Roman"/>
          <w:color w:val="auto"/>
          <w:sz w:val="28"/>
          <w:szCs w:val="28"/>
        </w:rPr>
        <w:t>Đoàn TNCS Hồ Chí Minh thành phố Hồ Chí Minh th</w:t>
      </w:r>
      <w:r w:rsidR="00ED3B31" w:rsidRPr="004F4A94">
        <w:rPr>
          <w:rFonts w:ascii="Times New Roman" w:hAnsi="Times New Roman" w:cs="Times New Roman"/>
          <w:color w:val="auto"/>
          <w:sz w:val="28"/>
          <w:szCs w:val="28"/>
        </w:rPr>
        <w:t>am gia xây dựng văn minh đô thị</w:t>
      </w:r>
      <w:r w:rsidR="009952B9" w:rsidRPr="004F4A94">
        <w:rPr>
          <w:rFonts w:ascii="Times New Roman" w:hAnsi="Times New Roman" w:cs="Times New Roman"/>
          <w:color w:val="auto"/>
          <w:sz w:val="28"/>
          <w:szCs w:val="28"/>
        </w:rPr>
        <w:t>”</w:t>
      </w:r>
      <w:r w:rsidR="00ED3B31" w:rsidRPr="004F4A94">
        <w:rPr>
          <w:rFonts w:ascii="Times New Roman" w:hAnsi="Times New Roman" w:cs="Times New Roman"/>
          <w:color w:val="auto"/>
          <w:sz w:val="28"/>
          <w:szCs w:val="28"/>
        </w:rPr>
        <w:t xml:space="preserve"> hằng năm</w:t>
      </w:r>
      <w:r w:rsidR="00122D87" w:rsidRPr="004F4A94">
        <w:rPr>
          <w:rFonts w:ascii="Times New Roman" w:hAnsi="Times New Roman" w:cs="Times New Roman"/>
          <w:color w:val="auto"/>
          <w:sz w:val="28"/>
          <w:szCs w:val="28"/>
        </w:rPr>
        <w:t xml:space="preserve">. </w:t>
      </w:r>
      <w:r w:rsidR="0038258C" w:rsidRPr="004F4A94">
        <w:rPr>
          <w:rFonts w:ascii="Times New Roman" w:hAnsi="Times New Roman" w:cs="Times New Roman"/>
          <w:color w:val="auto"/>
          <w:sz w:val="28"/>
          <w:szCs w:val="28"/>
        </w:rPr>
        <w:t>Đẩy mạnh t</w:t>
      </w:r>
      <w:r w:rsidR="007F1870" w:rsidRPr="004F4A94">
        <w:rPr>
          <w:rFonts w:ascii="Times New Roman" w:hAnsi="Times New Roman" w:cs="Times New Roman"/>
          <w:color w:val="auto"/>
          <w:sz w:val="28"/>
          <w:szCs w:val="28"/>
        </w:rPr>
        <w:t>uyên truyền xây dựng nếp sống văn minh, mỹ quan đô thị; xây dựng tuyến hẻm văn minh - sạch đẹp - an toàn</w:t>
      </w:r>
      <w:r w:rsidR="00E0562A" w:rsidRPr="004F4A94">
        <w:rPr>
          <w:rFonts w:ascii="Times New Roman" w:hAnsi="Times New Roman" w:cs="Times New Roman"/>
          <w:color w:val="auto"/>
          <w:sz w:val="28"/>
          <w:szCs w:val="28"/>
        </w:rPr>
        <w:t>;</w:t>
      </w:r>
      <w:r w:rsidR="00C26952" w:rsidRPr="004F4A94">
        <w:rPr>
          <w:rFonts w:ascii="Times New Roman" w:hAnsi="Times New Roman" w:cs="Times New Roman"/>
          <w:color w:val="auto"/>
          <w:sz w:val="28"/>
          <w:szCs w:val="28"/>
        </w:rPr>
        <w:t xml:space="preserve"> </w:t>
      </w:r>
      <w:r w:rsidR="00C57497" w:rsidRPr="004F4A94">
        <w:rPr>
          <w:rFonts w:ascii="Times New Roman" w:hAnsi="Times New Roman" w:cs="Times New Roman"/>
          <w:color w:val="auto"/>
          <w:sz w:val="28"/>
          <w:szCs w:val="28"/>
        </w:rPr>
        <w:t xml:space="preserve">các </w:t>
      </w:r>
      <w:r w:rsidR="009952B9" w:rsidRPr="004F4A94">
        <w:rPr>
          <w:rFonts w:ascii="Times New Roman" w:hAnsi="Times New Roman" w:cs="Times New Roman"/>
          <w:color w:val="auto"/>
          <w:sz w:val="28"/>
          <w:szCs w:val="28"/>
        </w:rPr>
        <w:t xml:space="preserve">chung cư sạch đẹp </w:t>
      </w:r>
      <w:r w:rsidR="0010563F" w:rsidRPr="004F4A94">
        <w:rPr>
          <w:rFonts w:ascii="Times New Roman" w:hAnsi="Times New Roman" w:cs="Times New Roman"/>
          <w:color w:val="auto"/>
          <w:sz w:val="28"/>
          <w:szCs w:val="28"/>
        </w:rPr>
        <w:t>-</w:t>
      </w:r>
      <w:r w:rsidR="00C57497" w:rsidRPr="004F4A94">
        <w:rPr>
          <w:rFonts w:ascii="Times New Roman" w:hAnsi="Times New Roman" w:cs="Times New Roman"/>
          <w:color w:val="auto"/>
          <w:sz w:val="28"/>
          <w:szCs w:val="28"/>
        </w:rPr>
        <w:t xml:space="preserve"> an toàn</w:t>
      </w:r>
      <w:r w:rsidR="001E0D6F" w:rsidRPr="004F4A94">
        <w:rPr>
          <w:rFonts w:ascii="Times New Roman" w:hAnsi="Times New Roman" w:cs="Times New Roman"/>
          <w:color w:val="auto"/>
          <w:sz w:val="28"/>
          <w:szCs w:val="28"/>
        </w:rPr>
        <w:t>;</w:t>
      </w:r>
      <w:r w:rsidR="009952B9" w:rsidRPr="004F4A94">
        <w:rPr>
          <w:rFonts w:ascii="Times New Roman" w:hAnsi="Times New Roman" w:cs="Times New Roman"/>
          <w:color w:val="auto"/>
          <w:sz w:val="28"/>
          <w:szCs w:val="28"/>
        </w:rPr>
        <w:t xml:space="preserve"> </w:t>
      </w:r>
      <w:r w:rsidR="00C26952" w:rsidRPr="004F4A94">
        <w:rPr>
          <w:rFonts w:ascii="Times New Roman" w:hAnsi="Times New Roman" w:cs="Times New Roman"/>
          <w:color w:val="auto"/>
          <w:sz w:val="28"/>
          <w:szCs w:val="28"/>
          <w:lang w:val="de-DE"/>
        </w:rPr>
        <w:t xml:space="preserve">chương trình </w:t>
      </w:r>
      <w:r w:rsidR="00C26952" w:rsidRPr="004F4A94">
        <w:rPr>
          <w:rFonts w:ascii="Times New Roman" w:hAnsi="Times New Roman" w:cs="Times New Roman"/>
          <w:color w:val="auto"/>
          <w:sz w:val="28"/>
          <w:szCs w:val="28"/>
          <w:lang w:val="sv-SE"/>
        </w:rPr>
        <w:t>“</w:t>
      </w:r>
      <w:r w:rsidR="00C26952" w:rsidRPr="004F4A94">
        <w:rPr>
          <w:rFonts w:ascii="Times New Roman" w:hAnsi="Times New Roman" w:cs="Times New Roman"/>
          <w:color w:val="auto"/>
          <w:sz w:val="28"/>
          <w:szCs w:val="28"/>
          <w:lang w:val="de-DE"/>
        </w:rPr>
        <w:t>30 phút vì khu phố, ấp xanh, sạch, đẹp</w:t>
      </w:r>
      <w:r w:rsidR="00C26952" w:rsidRPr="004F4A94">
        <w:rPr>
          <w:rFonts w:ascii="Times New Roman" w:hAnsi="Times New Roman" w:cs="Times New Roman"/>
          <w:color w:val="auto"/>
          <w:sz w:val="28"/>
          <w:szCs w:val="28"/>
          <w:lang w:val="sv-SE"/>
        </w:rPr>
        <w:t>”</w:t>
      </w:r>
      <w:r w:rsidR="009952B9" w:rsidRPr="004F4A94">
        <w:rPr>
          <w:rFonts w:ascii="Times New Roman" w:hAnsi="Times New Roman" w:cs="Times New Roman"/>
          <w:color w:val="auto"/>
          <w:sz w:val="28"/>
          <w:szCs w:val="28"/>
        </w:rPr>
        <w:t>…</w:t>
      </w:r>
    </w:p>
    <w:p w:rsidR="000D2049" w:rsidRPr="004F4A94" w:rsidRDefault="000D2049"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8"/>
        </w:rPr>
        <w:t xml:space="preserve"> </w:t>
      </w:r>
      <w:r w:rsidR="00FA01CC" w:rsidRPr="004F4A94">
        <w:rPr>
          <w:rFonts w:ascii="Times New Roman" w:hAnsi="Times New Roman" w:cs="Times New Roman"/>
          <w:color w:val="auto"/>
          <w:sz w:val="28"/>
          <w:szCs w:val="26"/>
        </w:rPr>
        <w:t>Thực hiện tốt các giải pháp được xác định trong Chương trình số 06/CTr-ĐTN của Ban Thường vụ Thành Đoàn về “Đoàn tham gia xây dựng nông thôn mới giai đoạn 2013 - 2017”. Hỗ trợ thanh ni</w:t>
      </w:r>
      <w:r w:rsidR="00E805AC" w:rsidRPr="004F4A94">
        <w:rPr>
          <w:rFonts w:ascii="Times New Roman" w:hAnsi="Times New Roman" w:cs="Times New Roman"/>
          <w:color w:val="auto"/>
          <w:sz w:val="28"/>
          <w:szCs w:val="26"/>
        </w:rPr>
        <w:t>ên nông thôn phát triển kinh tế</w:t>
      </w:r>
      <w:r w:rsidR="00FA01CC" w:rsidRPr="004F4A94">
        <w:rPr>
          <w:rFonts w:ascii="Times New Roman" w:hAnsi="Times New Roman" w:cs="Times New Roman"/>
          <w:color w:val="auto"/>
          <w:sz w:val="28"/>
          <w:szCs w:val="26"/>
        </w:rPr>
        <w:t>; tham gia xây dựng và hoàn thiện kết cấu hạ tầng nông thôn; bảo vệ môi trường, an</w:t>
      </w:r>
      <w:r w:rsidR="00826C38" w:rsidRPr="004F4A94">
        <w:rPr>
          <w:rFonts w:ascii="Times New Roman" w:hAnsi="Times New Roman" w:cs="Times New Roman"/>
          <w:color w:val="auto"/>
          <w:sz w:val="28"/>
          <w:szCs w:val="26"/>
        </w:rPr>
        <w:t xml:space="preserve"> ninh trật tự khu vực nông thôn</w:t>
      </w:r>
      <w:r w:rsidR="00FA01CC" w:rsidRPr="004F4A94">
        <w:rPr>
          <w:rFonts w:ascii="Times New Roman" w:hAnsi="Times New Roman" w:cs="Times New Roman"/>
          <w:color w:val="auto"/>
          <w:sz w:val="28"/>
          <w:szCs w:val="26"/>
        </w:rPr>
        <w:t>.</w:t>
      </w:r>
    </w:p>
    <w:p w:rsidR="00F93B92" w:rsidRPr="004F4A94" w:rsidRDefault="000D2049"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8"/>
        </w:rPr>
        <w:t xml:space="preserve"> </w:t>
      </w:r>
      <w:r w:rsidR="002A5512" w:rsidRPr="004F4A94">
        <w:rPr>
          <w:rFonts w:ascii="Times New Roman" w:hAnsi="Times New Roman" w:cs="Times New Roman"/>
          <w:color w:val="auto"/>
          <w:sz w:val="28"/>
          <w:szCs w:val="26"/>
        </w:rPr>
        <w:t xml:space="preserve">Thực hiện tốt các giải pháp được xác định trong Chương trình số 07b/CTr-ĐTN của Ban Thường vụ Thành Đoàn về “Tuổi trẻ thành phố xung kích lao động sáng tạo làm chủ khoa học công nghệ giai đoạn 2013 </w:t>
      </w:r>
      <w:r w:rsidR="0010563F" w:rsidRPr="004F4A94">
        <w:rPr>
          <w:rFonts w:ascii="Times New Roman" w:hAnsi="Times New Roman" w:cs="Times New Roman"/>
          <w:color w:val="auto"/>
          <w:sz w:val="28"/>
          <w:szCs w:val="26"/>
        </w:rPr>
        <w:t>-</w:t>
      </w:r>
      <w:r w:rsidR="002A5512" w:rsidRPr="004F4A94">
        <w:rPr>
          <w:rFonts w:ascii="Times New Roman" w:hAnsi="Times New Roman" w:cs="Times New Roman"/>
          <w:color w:val="auto"/>
          <w:sz w:val="28"/>
          <w:szCs w:val="26"/>
        </w:rPr>
        <w:t xml:space="preserve"> 2017</w:t>
      </w:r>
      <w:r w:rsidR="00A42125" w:rsidRPr="004F4A94">
        <w:rPr>
          <w:rFonts w:ascii="Times New Roman" w:hAnsi="Times New Roman" w:cs="Times New Roman"/>
          <w:color w:val="auto"/>
          <w:sz w:val="28"/>
          <w:szCs w:val="26"/>
        </w:rPr>
        <w:t>”</w:t>
      </w:r>
      <w:r w:rsidR="00492E1A" w:rsidRPr="004F4A94">
        <w:rPr>
          <w:rFonts w:ascii="Times New Roman" w:hAnsi="Times New Roman" w:cs="Times New Roman"/>
          <w:color w:val="auto"/>
          <w:sz w:val="28"/>
          <w:szCs w:val="26"/>
        </w:rPr>
        <w:t xml:space="preserve">. </w:t>
      </w:r>
      <w:r w:rsidR="00C81DAA" w:rsidRPr="004F4A94">
        <w:rPr>
          <w:rFonts w:ascii="Times New Roman" w:hAnsi="Times New Roman" w:cs="Times New Roman"/>
          <w:color w:val="auto"/>
          <w:sz w:val="28"/>
          <w:szCs w:val="26"/>
        </w:rPr>
        <w:t xml:space="preserve">Khuyến khích và hỗ trợ cho thanh niên tham gia các hoạt động nghiên cứu khoa học, đổi mới, sáng tạo và ứng dụng các tiến bộ khoa học - công nghệ. </w:t>
      </w:r>
      <w:r w:rsidR="00492E1A" w:rsidRPr="004F4A94">
        <w:rPr>
          <w:rFonts w:ascii="Times New Roman" w:hAnsi="Times New Roman" w:cs="Times New Roman"/>
          <w:color w:val="auto"/>
          <w:sz w:val="28"/>
          <w:szCs w:val="26"/>
        </w:rPr>
        <w:t xml:space="preserve">Tiếp </w:t>
      </w:r>
      <w:r w:rsidR="002A5512" w:rsidRPr="004F4A94">
        <w:rPr>
          <w:rFonts w:ascii="Times New Roman" w:hAnsi="Times New Roman" w:cs="Times New Roman"/>
          <w:color w:val="auto"/>
          <w:sz w:val="28"/>
          <w:szCs w:val="26"/>
        </w:rPr>
        <w:t xml:space="preserve">tục mở rộng </w:t>
      </w:r>
      <w:r w:rsidR="00434F3C" w:rsidRPr="004F4A94">
        <w:rPr>
          <w:rFonts w:ascii="Times New Roman" w:hAnsi="Times New Roman" w:cs="Times New Roman"/>
          <w:color w:val="auto"/>
          <w:sz w:val="28"/>
          <w:szCs w:val="26"/>
        </w:rPr>
        <w:t xml:space="preserve">quy mô và nâng cao chất lượng </w:t>
      </w:r>
      <w:r w:rsidR="002834E6" w:rsidRPr="004F4A94">
        <w:rPr>
          <w:rFonts w:ascii="Times New Roman" w:hAnsi="Times New Roman" w:cs="Times New Roman"/>
          <w:color w:val="auto"/>
          <w:sz w:val="28"/>
          <w:szCs w:val="26"/>
        </w:rPr>
        <w:t xml:space="preserve">tổ chức </w:t>
      </w:r>
      <w:r w:rsidR="00666723" w:rsidRPr="004F4A94">
        <w:rPr>
          <w:rFonts w:ascii="Times New Roman" w:hAnsi="Times New Roman" w:cs="Times New Roman"/>
          <w:color w:val="auto"/>
          <w:sz w:val="28"/>
          <w:szCs w:val="26"/>
        </w:rPr>
        <w:t xml:space="preserve">Giải </w:t>
      </w:r>
      <w:r w:rsidR="002A5512" w:rsidRPr="004F4A94">
        <w:rPr>
          <w:rFonts w:ascii="Times New Roman" w:hAnsi="Times New Roman" w:cs="Times New Roman"/>
          <w:color w:val="auto"/>
          <w:sz w:val="28"/>
          <w:szCs w:val="26"/>
        </w:rPr>
        <w:t xml:space="preserve">thưởng sinh viên nghiên cứu khoa học Euréka, </w:t>
      </w:r>
      <w:r w:rsidR="00666723" w:rsidRPr="004F4A94">
        <w:rPr>
          <w:rFonts w:ascii="Times New Roman" w:hAnsi="Times New Roman" w:cs="Times New Roman"/>
          <w:color w:val="auto"/>
          <w:sz w:val="28"/>
          <w:szCs w:val="26"/>
        </w:rPr>
        <w:t xml:space="preserve">Chương </w:t>
      </w:r>
      <w:r w:rsidR="002A5512" w:rsidRPr="004F4A94">
        <w:rPr>
          <w:rFonts w:ascii="Times New Roman" w:hAnsi="Times New Roman" w:cs="Times New Roman"/>
          <w:color w:val="auto"/>
          <w:sz w:val="28"/>
          <w:szCs w:val="26"/>
        </w:rPr>
        <w:t xml:space="preserve">trình Vườn ươm khoa học công nghệ trẻ, Hội thi Tin học trẻ thành phố, </w:t>
      </w:r>
      <w:r w:rsidR="00666723" w:rsidRPr="004F4A94">
        <w:rPr>
          <w:rFonts w:ascii="Times New Roman" w:hAnsi="Times New Roman" w:cs="Times New Roman"/>
          <w:color w:val="auto"/>
          <w:sz w:val="28"/>
          <w:szCs w:val="26"/>
        </w:rPr>
        <w:t xml:space="preserve">Cuộc </w:t>
      </w:r>
      <w:r w:rsidR="002A5512" w:rsidRPr="004F4A94">
        <w:rPr>
          <w:rFonts w:ascii="Times New Roman" w:hAnsi="Times New Roman" w:cs="Times New Roman"/>
          <w:color w:val="auto"/>
          <w:sz w:val="28"/>
          <w:szCs w:val="26"/>
        </w:rPr>
        <w:t xml:space="preserve">thi Ý tưởng Sáng tạo trẻ, </w:t>
      </w:r>
      <w:r w:rsidR="00666723" w:rsidRPr="004F4A94">
        <w:rPr>
          <w:rFonts w:ascii="Times New Roman" w:hAnsi="Times New Roman" w:cs="Times New Roman"/>
          <w:color w:val="auto"/>
          <w:sz w:val="28"/>
          <w:szCs w:val="26"/>
        </w:rPr>
        <w:t>Diễn đàn khoa học sinh viên quốc tế</w:t>
      </w:r>
      <w:r w:rsidR="002A5512" w:rsidRPr="004F4A94">
        <w:rPr>
          <w:rFonts w:ascii="Times New Roman" w:hAnsi="Times New Roman" w:cs="Times New Roman"/>
          <w:color w:val="auto"/>
          <w:sz w:val="28"/>
          <w:szCs w:val="26"/>
        </w:rPr>
        <w:t>, Liên hoan tuổi trẻ sáng tạo, chương trình “Trí thức, khoa học trẻ tình nguyện”.</w:t>
      </w:r>
    </w:p>
    <w:p w:rsidR="001A2332" w:rsidRPr="004F4A94" w:rsidRDefault="00200B4F"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8"/>
        </w:rPr>
        <w:t xml:space="preserve"> </w:t>
      </w:r>
      <w:r w:rsidR="00F93B92" w:rsidRPr="004F4A94">
        <w:rPr>
          <w:rFonts w:ascii="Times New Roman" w:hAnsi="Times New Roman" w:cs="Times New Roman"/>
          <w:color w:val="auto"/>
          <w:sz w:val="28"/>
          <w:szCs w:val="28"/>
        </w:rPr>
        <w:t>Tiếp tục triển khai thực hiện “Chương trình thanh niên khởi nghiệp xây dựng TP. Hồ Chí Minh - Thành phố khởi nghiệp cho giới trẻ”; thúc đẩy triển khai mô hình sáng tạo, khởi nghiệp trong đoàn viên, thanh niên. Đảm bảo thực hiện thành công Đề án Đoàn tham gia phát triển nguồn nhân lực trẻ, đào tạo, bồi dưỡng, nâng cao tay nghề cho 100.000 thanh niên thành phố giai đoạn 2013 - 2017. Trung tâm Dịch vụ việc làm thanh niên thành phố tăng cường tư vấn, hướng nghiệp, liên kết đào tạo nghề và giới thiệu việc làm ổn định cho thanh niên. Trung tâm hỗ trợ thanh niên khởi nghiệp thành phố đẩy mạnh các hoạt động tư vấn kinh tế, giúp thanh niên khởi nghiệp, làm kinh tế hiệu quả.</w:t>
      </w:r>
    </w:p>
    <w:p w:rsidR="00CC61FC" w:rsidRPr="004F4A94" w:rsidRDefault="005A6BC3"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8"/>
        </w:rPr>
        <w:t xml:space="preserve"> </w:t>
      </w:r>
      <w:r w:rsidR="0016517F" w:rsidRPr="004F4A94">
        <w:rPr>
          <w:rFonts w:ascii="Times New Roman" w:hAnsi="Times New Roman" w:cs="Times New Roman"/>
          <w:color w:val="auto"/>
          <w:sz w:val="28"/>
          <w:szCs w:val="28"/>
        </w:rPr>
        <w:t xml:space="preserve">Tham gia </w:t>
      </w:r>
      <w:r w:rsidR="001F2D96" w:rsidRPr="004F4A94">
        <w:rPr>
          <w:rFonts w:ascii="Times New Roman" w:hAnsi="Times New Roman" w:cs="Times New Roman"/>
          <w:color w:val="auto"/>
          <w:sz w:val="28"/>
          <w:szCs w:val="28"/>
        </w:rPr>
        <w:t xml:space="preserve">thực hiện </w:t>
      </w:r>
      <w:r w:rsidR="0016517F" w:rsidRPr="004F4A94">
        <w:rPr>
          <w:rFonts w:ascii="Times New Roman" w:hAnsi="Times New Roman" w:cs="Times New Roman"/>
          <w:color w:val="auto"/>
          <w:sz w:val="28"/>
          <w:szCs w:val="28"/>
        </w:rPr>
        <w:t>“Chương trình giảm ngập nước, ứng phó biến đổi khí hậu, nước biển dâng” và “Chương trình giảm ô nhiễm môi trường” trong 07 chương trình đột phá của thành phố gắn với việc t</w:t>
      </w:r>
      <w:r w:rsidR="003B3677" w:rsidRPr="004F4A94">
        <w:rPr>
          <w:rFonts w:ascii="Times New Roman" w:hAnsi="Times New Roman" w:cs="Times New Roman"/>
          <w:color w:val="auto"/>
          <w:sz w:val="28"/>
          <w:szCs w:val="28"/>
        </w:rPr>
        <w:t xml:space="preserve">iếp tục thực hiện công trình “Cải thiện môi trường, cảnh quan sông Sài Gòn” </w:t>
      </w:r>
      <w:r w:rsidR="0016517F" w:rsidRPr="004F4A94">
        <w:rPr>
          <w:rFonts w:ascii="Times New Roman" w:hAnsi="Times New Roman" w:cs="Times New Roman"/>
          <w:color w:val="auto"/>
          <w:sz w:val="28"/>
          <w:szCs w:val="28"/>
        </w:rPr>
        <w:t>thông qua các hoạt động</w:t>
      </w:r>
      <w:r w:rsidR="003B3677" w:rsidRPr="004F4A94">
        <w:rPr>
          <w:rFonts w:ascii="Times New Roman" w:hAnsi="Times New Roman" w:cs="Times New Roman"/>
          <w:color w:val="auto"/>
          <w:sz w:val="28"/>
          <w:szCs w:val="28"/>
        </w:rPr>
        <w:t xml:space="preserve"> cải tạo các tuyến kênh, giải tỏa các tụ điểm rác ô nhiễm. Các </w:t>
      </w:r>
      <w:r w:rsidR="00F34CB3" w:rsidRPr="004F4A94">
        <w:rPr>
          <w:rFonts w:ascii="Times New Roman" w:hAnsi="Times New Roman" w:cs="Times New Roman"/>
          <w:color w:val="auto"/>
          <w:sz w:val="28"/>
          <w:szCs w:val="28"/>
        </w:rPr>
        <w:t>cơ sở Đoàn</w:t>
      </w:r>
      <w:r w:rsidR="003B3677" w:rsidRPr="004F4A94">
        <w:rPr>
          <w:rFonts w:ascii="Times New Roman" w:hAnsi="Times New Roman" w:cs="Times New Roman"/>
          <w:color w:val="auto"/>
          <w:sz w:val="28"/>
          <w:szCs w:val="28"/>
        </w:rPr>
        <w:t xml:space="preserve"> vận động đoàn viên, thanh niên tham gia nạo vét, khơi thông dòng chảy, vệ sinh môi trường các tuyến sông, kênh, rạch tại các quận, huyện; đẩy mạnh tuyên truyền cho người dân hai bên tuyến kênh có ý thức giữ gìn vệ sinh môi trường, không lấn chiếm, không xả rác thải gây ô nhiễm, tắc dòng chảy của kênh, rạch</w:t>
      </w:r>
      <w:r w:rsidR="00F34CB3" w:rsidRPr="004F4A94">
        <w:rPr>
          <w:rFonts w:ascii="Times New Roman" w:hAnsi="Times New Roman" w:cs="Times New Roman"/>
          <w:color w:val="auto"/>
          <w:sz w:val="28"/>
          <w:szCs w:val="28"/>
        </w:rPr>
        <w:t>;</w:t>
      </w:r>
      <w:r w:rsidR="00873A0D" w:rsidRPr="004F4A94">
        <w:rPr>
          <w:rFonts w:ascii="Times New Roman" w:hAnsi="Times New Roman" w:cs="Times New Roman"/>
          <w:color w:val="auto"/>
          <w:sz w:val="28"/>
          <w:szCs w:val="28"/>
        </w:rPr>
        <w:t xml:space="preserve"> chủ động phối hợp </w:t>
      </w:r>
      <w:r w:rsidR="00873A0D" w:rsidRPr="004F4A94">
        <w:rPr>
          <w:rFonts w:ascii="Times New Roman" w:hAnsi="Times New Roman" w:cs="Times New Roman"/>
          <w:color w:val="auto"/>
          <w:sz w:val="28"/>
          <w:szCs w:val="28"/>
        </w:rPr>
        <w:lastRenderedPageBreak/>
        <w:t>với các đơn vị có liên quan tham gia nâng cao chất lượng, hiệu quả chương trình phân loại rác tại nguồn.</w:t>
      </w:r>
    </w:p>
    <w:p w:rsidR="0038258C" w:rsidRPr="004F4A94" w:rsidRDefault="00200B4F" w:rsidP="00BB1431">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4F4A94">
        <w:rPr>
          <w:rFonts w:ascii="Times New Roman" w:hAnsi="Times New Roman" w:cs="Times New Roman"/>
          <w:color w:val="auto"/>
          <w:sz w:val="28"/>
          <w:szCs w:val="28"/>
        </w:rPr>
        <w:t xml:space="preserve"> </w:t>
      </w:r>
      <w:r w:rsidR="00F34CB3" w:rsidRPr="004F4A94">
        <w:rPr>
          <w:rFonts w:ascii="Times New Roman" w:hAnsi="Times New Roman" w:cs="Times New Roman"/>
          <w:color w:val="auto"/>
          <w:sz w:val="28"/>
          <w:szCs w:val="28"/>
        </w:rPr>
        <w:t>Đ</w:t>
      </w:r>
      <w:r w:rsidR="0038258C" w:rsidRPr="004F4A94">
        <w:rPr>
          <w:rFonts w:ascii="Times New Roman" w:hAnsi="Times New Roman" w:cs="Times New Roman"/>
          <w:color w:val="auto"/>
          <w:sz w:val="28"/>
          <w:szCs w:val="28"/>
        </w:rPr>
        <w:t>ẩy mạnh tuyên truyền, giáo dục, nâng cao ý thức về an toàn giao thông và văn hóa giao thông cho thanh niên</w:t>
      </w:r>
      <w:r w:rsidR="007117EF" w:rsidRPr="004F4A94">
        <w:rPr>
          <w:rFonts w:ascii="Times New Roman" w:hAnsi="Times New Roman" w:cs="Times New Roman"/>
          <w:color w:val="auto"/>
          <w:sz w:val="28"/>
          <w:szCs w:val="28"/>
        </w:rPr>
        <w:t xml:space="preserve"> gắn với việc tham gia thực hiện “Chương trình giảm ùn tắc giao thông, giảm tai nạn giao thông” trong 07 chương trình đột phá của thành phố</w:t>
      </w:r>
      <w:r w:rsidR="0038258C" w:rsidRPr="004F4A94">
        <w:rPr>
          <w:rFonts w:ascii="Times New Roman" w:hAnsi="Times New Roman" w:cs="Times New Roman"/>
          <w:color w:val="auto"/>
          <w:sz w:val="28"/>
          <w:szCs w:val="28"/>
        </w:rPr>
        <w:t xml:space="preserve">. Duy trì thực hiện hiệu quả các mô hình tham gia đảm bảo trật tự an toàn giao thông tại các nút giao thông quan trọng vào giờ cao điểm, các mô hình </w:t>
      </w:r>
      <w:r w:rsidR="00200094" w:rsidRPr="004F4A94">
        <w:rPr>
          <w:rFonts w:ascii="Times New Roman" w:hAnsi="Times New Roman" w:cs="Times New Roman"/>
          <w:color w:val="auto"/>
          <w:sz w:val="28"/>
          <w:szCs w:val="28"/>
        </w:rPr>
        <w:t xml:space="preserve">“cổng trường sạch đẹp </w:t>
      </w:r>
      <w:r w:rsidR="0010563F" w:rsidRPr="004F4A94">
        <w:rPr>
          <w:rFonts w:ascii="Times New Roman" w:hAnsi="Times New Roman" w:cs="Times New Roman"/>
          <w:color w:val="auto"/>
          <w:sz w:val="28"/>
          <w:szCs w:val="28"/>
        </w:rPr>
        <w:t>-</w:t>
      </w:r>
      <w:r w:rsidR="00200094" w:rsidRPr="004F4A94">
        <w:rPr>
          <w:rFonts w:ascii="Times New Roman" w:hAnsi="Times New Roman" w:cs="Times New Roman"/>
          <w:color w:val="auto"/>
          <w:sz w:val="28"/>
          <w:szCs w:val="28"/>
        </w:rPr>
        <w:t xml:space="preserve"> an toàn”;</w:t>
      </w:r>
      <w:r w:rsidR="0038258C" w:rsidRPr="004F4A94">
        <w:rPr>
          <w:rFonts w:ascii="Times New Roman" w:hAnsi="Times New Roman" w:cs="Times New Roman"/>
          <w:color w:val="auto"/>
          <w:sz w:val="28"/>
          <w:szCs w:val="28"/>
        </w:rPr>
        <w:t xml:space="preserve"> mô hình “Bến khách ngang sông - Bến đò ngang an toàn, tiện nghi”</w:t>
      </w:r>
      <w:r w:rsidR="00200094" w:rsidRPr="004F4A94">
        <w:rPr>
          <w:rFonts w:ascii="Times New Roman" w:hAnsi="Times New Roman" w:cs="Times New Roman"/>
          <w:color w:val="auto"/>
          <w:sz w:val="28"/>
          <w:szCs w:val="28"/>
        </w:rPr>
        <w:t>;</w:t>
      </w:r>
      <w:r w:rsidR="0038258C" w:rsidRPr="004F4A94">
        <w:rPr>
          <w:rFonts w:ascii="Times New Roman" w:hAnsi="Times New Roman" w:cs="Times New Roman"/>
          <w:color w:val="auto"/>
          <w:sz w:val="28"/>
          <w:szCs w:val="28"/>
        </w:rPr>
        <w:t xml:space="preserve"> mô hình “Tuyến xe buýt kiểu mẫu an toàn, văn minh”</w:t>
      </w:r>
      <w:r w:rsidR="00200094" w:rsidRPr="004F4A94">
        <w:rPr>
          <w:rFonts w:ascii="Times New Roman" w:hAnsi="Times New Roman" w:cs="Times New Roman"/>
          <w:color w:val="auto"/>
          <w:sz w:val="28"/>
          <w:szCs w:val="28"/>
        </w:rPr>
        <w:t>;</w:t>
      </w:r>
      <w:r w:rsidR="0038258C" w:rsidRPr="004F4A94">
        <w:rPr>
          <w:rFonts w:ascii="Times New Roman" w:hAnsi="Times New Roman" w:cs="Times New Roman"/>
          <w:color w:val="auto"/>
          <w:sz w:val="28"/>
          <w:szCs w:val="28"/>
        </w:rPr>
        <w:t xml:space="preserve"> mô hình “Trạm dừng, nhà chờ xe buýt kiểu mẫu an toàn, văn minh”. Vận động nhân dân và thanh niên tích cực tham gia sử dụng phương tiện vận tải công cộng khi tham gia giao thông.</w:t>
      </w:r>
    </w:p>
    <w:p w:rsidR="00134C50" w:rsidRPr="004F4A94" w:rsidRDefault="00134C50" w:rsidP="00BB1431">
      <w:pPr>
        <w:numPr>
          <w:ilvl w:val="0"/>
          <w:numId w:val="15"/>
        </w:numPr>
        <w:tabs>
          <w:tab w:val="left" w:pos="1170"/>
        </w:tabs>
        <w:spacing w:line="269" w:lineRule="auto"/>
        <w:ind w:left="0" w:firstLine="720"/>
        <w:jc w:val="both"/>
        <w:rPr>
          <w:szCs w:val="26"/>
        </w:rPr>
      </w:pPr>
      <w:r w:rsidRPr="004F4A94">
        <w:rPr>
          <w:szCs w:val="26"/>
        </w:rPr>
        <w:t>Đẩy mạnh thực hiện Chiến lược phát triển th</w:t>
      </w:r>
      <w:r w:rsidR="00F301A0" w:rsidRPr="004F4A94">
        <w:rPr>
          <w:szCs w:val="26"/>
        </w:rPr>
        <w:t>anh niên Việt Nam giai đoạn 2016</w:t>
      </w:r>
      <w:r w:rsidRPr="004F4A94">
        <w:rPr>
          <w:szCs w:val="26"/>
        </w:rPr>
        <w:t xml:space="preserve"> - 2020 nhằm góp phần bồi dưỡng, phát huy nhân tố và nguồn lực con người với mục tiêu xây dựng nguồn nhân lực trẻ có chất lượng cao đáp ứng yêu cầu thời kỳ đẩy mạnh công nghiệp hóa, hiện đại hóa. </w:t>
      </w:r>
    </w:p>
    <w:p w:rsidR="00AC4A63" w:rsidRPr="004F4A94" w:rsidRDefault="0024384D" w:rsidP="00BB1431">
      <w:pPr>
        <w:numPr>
          <w:ilvl w:val="0"/>
          <w:numId w:val="15"/>
        </w:numPr>
        <w:tabs>
          <w:tab w:val="left" w:pos="1170"/>
        </w:tabs>
        <w:spacing w:line="269" w:lineRule="auto"/>
        <w:ind w:left="0" w:firstLine="720"/>
        <w:jc w:val="both"/>
        <w:rPr>
          <w:szCs w:val="26"/>
        </w:rPr>
      </w:pPr>
      <w:r w:rsidRPr="004F4A94">
        <w:rPr>
          <w:szCs w:val="26"/>
        </w:rPr>
        <w:t>Tiếp tục thực hiện đề án “Huấn luyện, trang bị kỹ năng thực hành xã hội cho 200</w:t>
      </w:r>
      <w:r w:rsidR="00D824A8" w:rsidRPr="004F4A94">
        <w:rPr>
          <w:szCs w:val="26"/>
        </w:rPr>
        <w:t>.000 thanh thiếu nhi thành phố”;</w:t>
      </w:r>
      <w:r w:rsidRPr="004F4A94">
        <w:rPr>
          <w:szCs w:val="26"/>
        </w:rPr>
        <w:t xml:space="preserve"> </w:t>
      </w:r>
      <w:r w:rsidR="00D824A8" w:rsidRPr="004F4A94">
        <w:rPr>
          <w:szCs w:val="26"/>
        </w:rPr>
        <w:t>thí điểm</w:t>
      </w:r>
      <w:r w:rsidRPr="004F4A94">
        <w:rPr>
          <w:szCs w:val="26"/>
        </w:rPr>
        <w:t xml:space="preserve"> và</w:t>
      </w:r>
      <w:r w:rsidR="001F1275" w:rsidRPr="004F4A94">
        <w:rPr>
          <w:szCs w:val="26"/>
        </w:rPr>
        <w:t xml:space="preserve"> nhân rộng các mô hình giáo dục</w:t>
      </w:r>
      <w:r w:rsidR="009F1DFF" w:rsidRPr="004F4A94">
        <w:rPr>
          <w:szCs w:val="26"/>
        </w:rPr>
        <w:t>, huấn luyện kỹ năng thực hành xã hội</w:t>
      </w:r>
      <w:r w:rsidR="001F1275" w:rsidRPr="004F4A94">
        <w:rPr>
          <w:szCs w:val="26"/>
        </w:rPr>
        <w:t xml:space="preserve"> mới, có sức hấp dẫn thanh thiếu nhi</w:t>
      </w:r>
      <w:r w:rsidR="00BB287E" w:rsidRPr="004F4A94">
        <w:rPr>
          <w:szCs w:val="26"/>
        </w:rPr>
        <w:t xml:space="preserve">. </w:t>
      </w:r>
      <w:r w:rsidR="00BF4A88" w:rsidRPr="004F4A94">
        <w:rPr>
          <w:szCs w:val="26"/>
        </w:rPr>
        <w:t xml:space="preserve">Phát huy Tổng đoàn Sao Bắc Đẩu và các </w:t>
      </w:r>
      <w:r w:rsidR="00457AC0" w:rsidRPr="004F4A94">
        <w:rPr>
          <w:szCs w:val="26"/>
        </w:rPr>
        <w:t>câu lạc bộ, đội nhóm kỹ năng</w:t>
      </w:r>
      <w:r w:rsidR="00BF4A88" w:rsidRPr="004F4A94">
        <w:rPr>
          <w:szCs w:val="26"/>
        </w:rPr>
        <w:t xml:space="preserve"> tại cơ sở Đoàn trong việc</w:t>
      </w:r>
      <w:r w:rsidR="004859DE" w:rsidRPr="004F4A94">
        <w:rPr>
          <w:szCs w:val="26"/>
        </w:rPr>
        <w:t xml:space="preserve"> trang bị,</w:t>
      </w:r>
      <w:r w:rsidR="00BF4A88" w:rsidRPr="004F4A94">
        <w:rPr>
          <w:szCs w:val="26"/>
        </w:rPr>
        <w:t xml:space="preserve"> huấn luyện </w:t>
      </w:r>
      <w:r w:rsidR="00B30264" w:rsidRPr="004F4A94">
        <w:rPr>
          <w:szCs w:val="26"/>
        </w:rPr>
        <w:t>kỹ năng thực hành xã hội</w:t>
      </w:r>
      <w:r w:rsidR="00BF4A88" w:rsidRPr="004F4A94">
        <w:rPr>
          <w:szCs w:val="26"/>
        </w:rPr>
        <w:t xml:space="preserve"> cho thanh thiếu nhi.</w:t>
      </w:r>
    </w:p>
    <w:p w:rsidR="00216C63" w:rsidRPr="004F4A94" w:rsidRDefault="00EB5654" w:rsidP="00BB1431">
      <w:pPr>
        <w:numPr>
          <w:ilvl w:val="0"/>
          <w:numId w:val="15"/>
        </w:numPr>
        <w:tabs>
          <w:tab w:val="left" w:pos="1170"/>
        </w:tabs>
        <w:spacing w:line="269" w:lineRule="auto"/>
        <w:ind w:left="0" w:firstLine="720"/>
        <w:jc w:val="both"/>
        <w:rPr>
          <w:strike/>
          <w:szCs w:val="26"/>
        </w:rPr>
      </w:pPr>
      <w:r w:rsidRPr="004F4A94">
        <w:rPr>
          <w:szCs w:val="26"/>
        </w:rPr>
        <w:t xml:space="preserve">Trung tâm hỗ trợ học sinh - sinh viên, Trung tâm hỗ trợ Thanh niên Công nhân, Trung tâm Công tác xã hội </w:t>
      </w:r>
      <w:r w:rsidR="00216C63" w:rsidRPr="004F4A94">
        <w:rPr>
          <w:szCs w:val="26"/>
        </w:rPr>
        <w:t xml:space="preserve">thanh niên thành phố </w:t>
      </w:r>
      <w:r w:rsidRPr="004F4A94">
        <w:rPr>
          <w:szCs w:val="26"/>
        </w:rPr>
        <w:t>tăng cường vận động các nguồn lực xã hội trong các hoạt động hỗ trợ, chăm lo nhu cầu, lợi ích chính đáng cho thanh niên.</w:t>
      </w:r>
      <w:r w:rsidR="003B4A90" w:rsidRPr="004F4A94">
        <w:rPr>
          <w:szCs w:val="26"/>
        </w:rPr>
        <w:t xml:space="preserve"> </w:t>
      </w:r>
      <w:r w:rsidRPr="004F4A94">
        <w:rPr>
          <w:szCs w:val="26"/>
        </w:rPr>
        <w:t>Tăng cường các Quỹ hỗ trợ thanh niên khởi nghiệp, Quỹ bảo trợ tài năng trẻ, học bổng… hỗ trợ thanh thiếu nhi, giúp thanh thiếu nhi có môi</w:t>
      </w:r>
      <w:r w:rsidR="00086F80" w:rsidRPr="004F4A94">
        <w:rPr>
          <w:szCs w:val="26"/>
        </w:rPr>
        <w:t xml:space="preserve"> trường học tập, phát triển tốt.</w:t>
      </w:r>
      <w:r w:rsidR="00B51070" w:rsidRPr="004F4A94">
        <w:rPr>
          <w:szCs w:val="26"/>
        </w:rPr>
        <w:t xml:space="preserve"> </w:t>
      </w:r>
      <w:r w:rsidR="003323E5" w:rsidRPr="004F4A94">
        <w:rPr>
          <w:szCs w:val="26"/>
        </w:rPr>
        <w:t>Đoàn - Hội các cấp tiếp tục q</w:t>
      </w:r>
      <w:r w:rsidR="00B51070" w:rsidRPr="004F4A94">
        <w:rPr>
          <w:szCs w:val="26"/>
        </w:rPr>
        <w:t>uan tâm</w:t>
      </w:r>
      <w:r w:rsidR="003323E5" w:rsidRPr="004F4A94">
        <w:rPr>
          <w:szCs w:val="26"/>
        </w:rPr>
        <w:t>,</w:t>
      </w:r>
      <w:r w:rsidR="00B51070" w:rsidRPr="004F4A94">
        <w:rPr>
          <w:szCs w:val="26"/>
        </w:rPr>
        <w:t xml:space="preserve"> hỗ trợ trong học tập, mưu sinh và khởi nghiệp đối với thanh niên dân tộc thiểu số.</w:t>
      </w:r>
    </w:p>
    <w:p w:rsidR="004A2590" w:rsidRPr="004F4A94" w:rsidRDefault="00216C63" w:rsidP="00BB1431">
      <w:pPr>
        <w:numPr>
          <w:ilvl w:val="0"/>
          <w:numId w:val="15"/>
        </w:numPr>
        <w:tabs>
          <w:tab w:val="left" w:pos="1170"/>
        </w:tabs>
        <w:spacing w:line="269" w:lineRule="auto"/>
        <w:ind w:left="0" w:firstLine="720"/>
        <w:jc w:val="both"/>
      </w:pPr>
      <w:r w:rsidRPr="004F4A94">
        <w:t>Nhà văn hóa Thanh niên, Nhà văn hóa Sinh viên, Nhà Thiếu nhi thành phố tổ chức các chương trình huấn luyện nâng cao nghiệp vụ cho cán bộ làm nòng cốt tro</w:t>
      </w:r>
      <w:r w:rsidR="00986584" w:rsidRPr="004F4A94">
        <w:t>ng phong trào văn hóa tại cơ sở</w:t>
      </w:r>
      <w:r w:rsidR="00E45683" w:rsidRPr="004F4A94">
        <w:t>;</w:t>
      </w:r>
      <w:r w:rsidR="00986584" w:rsidRPr="004F4A94">
        <w:t xml:space="preserve"> tham gia tích cực phát triển phong trào văn hóa văn nghệ, thể dục thể thao nhằm tạo môi trường vui chơi, giải trí lành mạnh cho thanh thiếu nhi</w:t>
      </w:r>
      <w:r w:rsidR="00882215" w:rsidRPr="004F4A94">
        <w:t>.</w:t>
      </w:r>
    </w:p>
    <w:p w:rsidR="00605475" w:rsidRPr="004F4A94" w:rsidRDefault="002A79C8" w:rsidP="00BB1431">
      <w:pPr>
        <w:spacing w:before="120" w:line="269" w:lineRule="auto"/>
        <w:jc w:val="both"/>
        <w:rPr>
          <w:b/>
          <w:szCs w:val="26"/>
        </w:rPr>
      </w:pPr>
      <w:r w:rsidRPr="004F4A94">
        <w:rPr>
          <w:b/>
          <w:szCs w:val="26"/>
        </w:rPr>
        <w:t>III</w:t>
      </w:r>
      <w:r w:rsidR="00605475" w:rsidRPr="004F4A94">
        <w:rPr>
          <w:b/>
          <w:szCs w:val="26"/>
        </w:rPr>
        <w:t xml:space="preserve">. </w:t>
      </w:r>
      <w:r w:rsidR="004A2590" w:rsidRPr="004F4A94">
        <w:rPr>
          <w:b/>
          <w:szCs w:val="26"/>
        </w:rPr>
        <w:t>Mở rộng mặt trận đoàn kết, tập hợp thanh niên; xây dựng tổ chức Đoàn vững mạnh</w:t>
      </w:r>
      <w:r w:rsidR="007B76E8" w:rsidRPr="004F4A94">
        <w:rPr>
          <w:b/>
          <w:szCs w:val="26"/>
        </w:rPr>
        <w:t>; tham gia xây dựng Đảng, chính quyền và tham gia giám sát, phản biện xã hội:</w:t>
      </w:r>
    </w:p>
    <w:p w:rsidR="00DA257E" w:rsidRPr="004F4A94" w:rsidRDefault="00155C0C" w:rsidP="00BB1431">
      <w:pPr>
        <w:numPr>
          <w:ilvl w:val="0"/>
          <w:numId w:val="15"/>
        </w:numPr>
        <w:tabs>
          <w:tab w:val="left" w:pos="1170"/>
        </w:tabs>
        <w:spacing w:line="269" w:lineRule="auto"/>
        <w:ind w:left="0" w:firstLine="720"/>
        <w:jc w:val="both"/>
        <w:rPr>
          <w:szCs w:val="26"/>
        </w:rPr>
      </w:pPr>
      <w:r w:rsidRPr="004F4A94">
        <w:rPr>
          <w:szCs w:val="26"/>
        </w:rPr>
        <w:t xml:space="preserve">Thực hiện tốt vai trò nòng cốt chính trị của Đoàn trong tổ chức Hội Liên hiệp Thanh niên Việt Nam Thành phố, Hội Sinh viên Việt Nam Thành phố; </w:t>
      </w:r>
      <w:r w:rsidR="0051074B" w:rsidRPr="004F4A94">
        <w:rPr>
          <w:szCs w:val="26"/>
        </w:rPr>
        <w:t>vận động</w:t>
      </w:r>
      <w:r w:rsidR="006F76A4" w:rsidRPr="004F4A94">
        <w:rPr>
          <w:szCs w:val="26"/>
        </w:rPr>
        <w:t xml:space="preserve">, gắn kết các </w:t>
      </w:r>
      <w:r w:rsidRPr="004F4A94">
        <w:rPr>
          <w:szCs w:val="26"/>
        </w:rPr>
        <w:t>câu lạc bộ, đội, nhóm</w:t>
      </w:r>
      <w:r w:rsidR="006F76A4" w:rsidRPr="004F4A94">
        <w:rPr>
          <w:szCs w:val="26"/>
        </w:rPr>
        <w:t xml:space="preserve"> thanh niên tham gia vào Hội Liên </w:t>
      </w:r>
      <w:r w:rsidR="006F76A4" w:rsidRPr="004F4A94">
        <w:rPr>
          <w:szCs w:val="26"/>
        </w:rPr>
        <w:lastRenderedPageBreak/>
        <w:t>hiệp Thanh niên Việt Nam</w:t>
      </w:r>
      <w:r w:rsidR="00E721B7" w:rsidRPr="004F4A94">
        <w:rPr>
          <w:szCs w:val="26"/>
        </w:rPr>
        <w:t>, Hội Sinh viên Việt Nam</w:t>
      </w:r>
      <w:r w:rsidR="006F76A4" w:rsidRPr="004F4A94">
        <w:rPr>
          <w:szCs w:val="26"/>
        </w:rPr>
        <w:t xml:space="preserve"> các cấp</w:t>
      </w:r>
      <w:r w:rsidR="00C10429" w:rsidRPr="004F4A94">
        <w:rPr>
          <w:szCs w:val="26"/>
        </w:rPr>
        <w:t>.</w:t>
      </w:r>
      <w:r w:rsidR="006F76A4" w:rsidRPr="004F4A94">
        <w:rPr>
          <w:szCs w:val="26"/>
        </w:rPr>
        <w:t xml:space="preserve"> </w:t>
      </w:r>
      <w:r w:rsidR="00B90267" w:rsidRPr="004F4A94">
        <w:rPr>
          <w:szCs w:val="26"/>
        </w:rPr>
        <w:t>Đa dạng hóa các loại hình câu lạc bộ, đội, nhóm trong tập hợp thanh niên (kỹ năng, sở thích, tình nguyện,…).</w:t>
      </w:r>
    </w:p>
    <w:p w:rsidR="00924F0F" w:rsidRPr="004F4A94" w:rsidRDefault="00924F0F" w:rsidP="00924F0F">
      <w:pPr>
        <w:numPr>
          <w:ilvl w:val="0"/>
          <w:numId w:val="15"/>
        </w:numPr>
        <w:tabs>
          <w:tab w:val="left" w:pos="1170"/>
        </w:tabs>
        <w:spacing w:line="269" w:lineRule="auto"/>
        <w:ind w:left="0" w:firstLine="720"/>
        <w:jc w:val="both"/>
        <w:rPr>
          <w:spacing w:val="-2"/>
          <w:szCs w:val="26"/>
        </w:rPr>
      </w:pPr>
      <w:r w:rsidRPr="004F4A94">
        <w:rPr>
          <w:spacing w:val="-2"/>
          <w:szCs w:val="26"/>
        </w:rPr>
        <w:t>Tập trung hoàn thành các nội dung, giải pháp, hệ thống chỉ tiêu được xác định trong Chương trình số 03/CTr-ĐTN của Ban Thường vụ Thành Đoàn về “Tiếp tục tăng cường tổ chức các hoạt động và xây dựng tổ chức Đoàn, Hội trong các đơn vị ngoài nhà nước giai đoạn 2013 - 2017”. Tập trung định hướng, củng cố các cơ sở Đoàn khu vực công nhân lao động trong quá trình cổ phần hóa.</w:t>
      </w:r>
    </w:p>
    <w:p w:rsidR="008467FB" w:rsidRPr="004F4A94" w:rsidRDefault="004022C3" w:rsidP="008467FB">
      <w:pPr>
        <w:numPr>
          <w:ilvl w:val="0"/>
          <w:numId w:val="15"/>
        </w:numPr>
        <w:tabs>
          <w:tab w:val="left" w:pos="1170"/>
        </w:tabs>
        <w:spacing w:line="269" w:lineRule="auto"/>
        <w:ind w:left="0" w:firstLine="720"/>
        <w:jc w:val="both"/>
        <w:rPr>
          <w:szCs w:val="26"/>
        </w:rPr>
      </w:pPr>
      <w:r w:rsidRPr="004F4A94">
        <w:rPr>
          <w:szCs w:val="26"/>
        </w:rPr>
        <w:t xml:space="preserve">Đẩy mạnh công tác phát triển đoàn viên mới gắn với </w:t>
      </w:r>
      <w:r w:rsidR="00D70DC3" w:rsidRPr="004F4A94">
        <w:rPr>
          <w:szCs w:val="26"/>
        </w:rPr>
        <w:t xml:space="preserve">việc thực hiện </w:t>
      </w:r>
      <w:r w:rsidR="002958D3" w:rsidRPr="004F4A94">
        <w:rPr>
          <w:szCs w:val="26"/>
        </w:rPr>
        <w:t>Kế hoạch số 210-KH/TĐTN-BTC của Ban Thường vụ Thành Đoàn</w:t>
      </w:r>
      <w:r w:rsidR="00163ABC" w:rsidRPr="004F4A94">
        <w:rPr>
          <w:szCs w:val="26"/>
        </w:rPr>
        <w:t xml:space="preserve"> về “Thực hiện chương trình rèn luyện đoàn viên giai đoạn 2015 - 2017 trên địa bàn thành phố Hồ Chí Minh”.</w:t>
      </w:r>
      <w:r w:rsidR="00D928D1" w:rsidRPr="004F4A94">
        <w:rPr>
          <w:szCs w:val="26"/>
        </w:rPr>
        <w:t xml:space="preserve"> Tiếp tục triển khai thực hiện </w:t>
      </w:r>
      <w:r w:rsidR="006A5800" w:rsidRPr="004F4A94">
        <w:rPr>
          <w:szCs w:val="26"/>
        </w:rPr>
        <w:t xml:space="preserve">có hiệu quả </w:t>
      </w:r>
      <w:r w:rsidR="00D928D1" w:rsidRPr="004F4A94">
        <w:rPr>
          <w:szCs w:val="26"/>
        </w:rPr>
        <w:t>cuộc vận động “Người Cộng sản trẻ”</w:t>
      </w:r>
      <w:r w:rsidR="00CD1D33" w:rsidRPr="004F4A94">
        <w:rPr>
          <w:szCs w:val="26"/>
        </w:rPr>
        <w:t xml:space="preserve"> </w:t>
      </w:r>
      <w:r w:rsidR="00631644" w:rsidRPr="004F4A94">
        <w:rPr>
          <w:szCs w:val="26"/>
        </w:rPr>
        <w:t>giai đoạn 2015 - 2020</w:t>
      </w:r>
      <w:r w:rsidR="00D928D1" w:rsidRPr="004F4A94">
        <w:rPr>
          <w:szCs w:val="26"/>
        </w:rPr>
        <w:t>.</w:t>
      </w:r>
      <w:r w:rsidR="007B5CE2" w:rsidRPr="004F4A94">
        <w:rPr>
          <w:szCs w:val="26"/>
        </w:rPr>
        <w:t xml:space="preserve"> </w:t>
      </w:r>
    </w:p>
    <w:p w:rsidR="003840FC" w:rsidRPr="004F4A94" w:rsidRDefault="00BB0A35" w:rsidP="008467FB">
      <w:pPr>
        <w:numPr>
          <w:ilvl w:val="0"/>
          <w:numId w:val="15"/>
        </w:numPr>
        <w:tabs>
          <w:tab w:val="left" w:pos="1170"/>
        </w:tabs>
        <w:spacing w:line="269" w:lineRule="auto"/>
        <w:ind w:left="0" w:firstLine="720"/>
        <w:jc w:val="both"/>
        <w:rPr>
          <w:szCs w:val="26"/>
        </w:rPr>
      </w:pPr>
      <w:r w:rsidRPr="004F4A94">
        <w:rPr>
          <w:szCs w:val="26"/>
        </w:rPr>
        <w:t xml:space="preserve">Tập trung nâng cao chất lượng tổ chức cơ sở Đoàn, </w:t>
      </w:r>
      <w:r w:rsidR="004F46BC" w:rsidRPr="004F4A94">
        <w:rPr>
          <w:szCs w:val="26"/>
        </w:rPr>
        <w:t xml:space="preserve">tiếp tục thực hiện </w:t>
      </w:r>
      <w:r w:rsidR="008467FB" w:rsidRPr="004F4A94">
        <w:rPr>
          <w:szCs w:val="26"/>
        </w:rPr>
        <w:t xml:space="preserve">Chương trình hành động số 09-CTHĐ/TĐTN-BTC về “Nâng cao chất lượng công tác tổ chức cơ sở Đoàn giai đoạn 2014 - 2017”, </w:t>
      </w:r>
      <w:r w:rsidR="006E2A59" w:rsidRPr="004F4A94">
        <w:rPr>
          <w:szCs w:val="26"/>
        </w:rPr>
        <w:t xml:space="preserve">Kế hoạch 290-KH/TĐTN-BMT.ANQP.ĐBDC của Ban Thường vụ Thành Đoàn về “Triển khai một số giải pháp nâng cao chất lượng công tác Đoàn và phong trào thanh thiếu nhi tại phường, xã, thị trấn từ nay đến cuối nhiệm kỳ IX (2012 - 2017)”, </w:t>
      </w:r>
      <w:r w:rsidR="004F46BC" w:rsidRPr="004F4A94">
        <w:rPr>
          <w:szCs w:val="26"/>
        </w:rPr>
        <w:t>sau đó tiếp tục thực hiện các chương trình mới triển khai cho phù hợp với tình hình mới.</w:t>
      </w:r>
    </w:p>
    <w:p w:rsidR="00EE4EA7" w:rsidRPr="004F4A94" w:rsidRDefault="003840FC" w:rsidP="00BB1431">
      <w:pPr>
        <w:numPr>
          <w:ilvl w:val="0"/>
          <w:numId w:val="15"/>
        </w:numPr>
        <w:tabs>
          <w:tab w:val="left" w:pos="1170"/>
        </w:tabs>
        <w:spacing w:line="269" w:lineRule="auto"/>
        <w:ind w:left="0" w:firstLine="720"/>
        <w:jc w:val="both"/>
        <w:rPr>
          <w:szCs w:val="26"/>
        </w:rPr>
      </w:pPr>
      <w:r w:rsidRPr="004F4A94">
        <w:rPr>
          <w:szCs w:val="26"/>
        </w:rPr>
        <w:t xml:space="preserve">Thực hiện tốt các giải pháp được xác định trong Chương trình số 05/CTr-ĐTN của Ban Thường vụ Thành Đoàn về “Quy hoạch, đào tạo, bố trí cán bộ Đoàn - Hội - Đội Thành phố Hồ Chí Minh giai đoạn 2013 - 2017, tầm nhìn đến năm 2022”. </w:t>
      </w:r>
      <w:r w:rsidR="006F76A4" w:rsidRPr="004F4A94">
        <w:rPr>
          <w:szCs w:val="26"/>
        </w:rPr>
        <w:t xml:space="preserve">Đầu tư </w:t>
      </w:r>
      <w:r w:rsidR="00605475" w:rsidRPr="004F4A94">
        <w:rPr>
          <w:szCs w:val="26"/>
        </w:rPr>
        <w:t>chất lượng đội ngũ cán bộ</w:t>
      </w:r>
      <w:r w:rsidR="006F76A4" w:rsidRPr="004F4A94">
        <w:rPr>
          <w:szCs w:val="26"/>
        </w:rPr>
        <w:t xml:space="preserve"> Đoàn, x</w:t>
      </w:r>
      <w:r w:rsidR="00605475" w:rsidRPr="004F4A94">
        <w:rPr>
          <w:szCs w:val="26"/>
        </w:rPr>
        <w:t xml:space="preserve">ây dựng cơ cấu hợp lý đội ngũ cán bộ; tạo nguồn cán bộ để bảo đảm </w:t>
      </w:r>
      <w:r w:rsidR="004E44A2" w:rsidRPr="004F4A94">
        <w:rPr>
          <w:szCs w:val="26"/>
        </w:rPr>
        <w:t>tiêu chuẩn</w:t>
      </w:r>
      <w:r w:rsidR="00605475" w:rsidRPr="004F4A94">
        <w:rPr>
          <w:szCs w:val="26"/>
        </w:rPr>
        <w:t xml:space="preserve"> theo Quy chế cán bộ Đoàn T</w:t>
      </w:r>
      <w:r w:rsidR="00F5555C" w:rsidRPr="004F4A94">
        <w:rPr>
          <w:szCs w:val="26"/>
        </w:rPr>
        <w:t xml:space="preserve">hanh niên Cộng sản Hồ Chí Minh. </w:t>
      </w:r>
    </w:p>
    <w:p w:rsidR="009C54E6" w:rsidRPr="004F4A94" w:rsidRDefault="00EE4EA7" w:rsidP="00BB1431">
      <w:pPr>
        <w:numPr>
          <w:ilvl w:val="0"/>
          <w:numId w:val="15"/>
        </w:numPr>
        <w:tabs>
          <w:tab w:val="left" w:pos="1170"/>
        </w:tabs>
        <w:spacing w:line="269" w:lineRule="auto"/>
        <w:ind w:left="0" w:firstLine="720"/>
        <w:jc w:val="both"/>
        <w:rPr>
          <w:szCs w:val="26"/>
        </w:rPr>
      </w:pPr>
      <w:r w:rsidRPr="004F4A94">
        <w:rPr>
          <w:szCs w:val="26"/>
        </w:rPr>
        <w:t>Tiếp tục</w:t>
      </w:r>
      <w:r w:rsidR="00295AD1" w:rsidRPr="004F4A94">
        <w:rPr>
          <w:szCs w:val="26"/>
        </w:rPr>
        <w:t xml:space="preserve"> thực hiện </w:t>
      </w:r>
      <w:r w:rsidRPr="004F4A94">
        <w:rPr>
          <w:szCs w:val="26"/>
        </w:rPr>
        <w:t>Quyết định số 217-QĐ/TW về việc ban hành Quy chế giám sát và phản biện xã hội của Mặt trận Tổ quốc Việt Nam và các đoàn thể chính trị - xã hội, Quyết định số 218-QĐ/TW về ban hành quy định về việc Mặt trận Tổ quốc Việt Nam, các đoàn thể chính trị - xã hội và nhân dân tham gia góp ý xây dựng đảng, xây dựng chính quyền; qua đó góp phần</w:t>
      </w:r>
      <w:r w:rsidR="00295AD1" w:rsidRPr="004F4A94">
        <w:rPr>
          <w:szCs w:val="26"/>
        </w:rPr>
        <w:t xml:space="preserve"> nâng cao chất lượng giám sát, phản biện xã hội và tham gia góp ý xây dựng Đảng, chính quyền; tăng cường việc thực hiện giám sát chính sách pháp luật đối với thanh niên; thực hiện giám sát theo chuyên đề hằng năm.</w:t>
      </w:r>
      <w:r w:rsidR="00A33068" w:rsidRPr="004F4A94">
        <w:rPr>
          <w:szCs w:val="26"/>
        </w:rPr>
        <w:t xml:space="preserve"> Tiếp tục thực hiện tốt quy chế phối hợp với Mặt trận, các đoàn thể chính trị - xã hội, hội đồng nhân dân, ủy ban nhân dân, lực lượng vũ trang trong công tác dân vận; tham gia góp ý xây dựng Đảng, xây dựng chính quyền vững mạnh, phục vụ tốt nhân dân.</w:t>
      </w:r>
      <w:r w:rsidR="004022C3" w:rsidRPr="004F4A94">
        <w:rPr>
          <w:b/>
          <w:szCs w:val="26"/>
        </w:rPr>
        <w:t xml:space="preserve"> </w:t>
      </w:r>
    </w:p>
    <w:p w:rsidR="00CE486F" w:rsidRPr="004F4A94" w:rsidRDefault="004022C3" w:rsidP="00BB1431">
      <w:pPr>
        <w:numPr>
          <w:ilvl w:val="0"/>
          <w:numId w:val="15"/>
        </w:numPr>
        <w:tabs>
          <w:tab w:val="left" w:pos="1170"/>
        </w:tabs>
        <w:spacing w:line="269" w:lineRule="auto"/>
        <w:ind w:left="0" w:firstLine="720"/>
        <w:jc w:val="both"/>
        <w:rPr>
          <w:szCs w:val="26"/>
        </w:rPr>
      </w:pPr>
      <w:r w:rsidRPr="004F4A94">
        <w:rPr>
          <w:szCs w:val="26"/>
        </w:rPr>
        <w:t>Tiếp tục nâng cao chất lượng giảng dạy</w:t>
      </w:r>
      <w:r w:rsidR="00003377" w:rsidRPr="004F4A94">
        <w:rPr>
          <w:szCs w:val="26"/>
        </w:rPr>
        <w:t xml:space="preserve"> của giáo viên, giảng viên Trường Đoàn Lý Tự Trọng và đội ngũ báo cáo viên các cấp,</w:t>
      </w:r>
      <w:r w:rsidRPr="004F4A94">
        <w:rPr>
          <w:szCs w:val="26"/>
        </w:rPr>
        <w:t xml:space="preserve"> góp phần đào tạo đội ngũ cán bộ Đoàn có phẩm chất đạo đức,</w:t>
      </w:r>
      <w:r w:rsidRPr="004F4A94">
        <w:rPr>
          <w:szCs w:val="26"/>
          <w:lang w:val="vi-VN"/>
        </w:rPr>
        <w:t xml:space="preserve"> năng lực, trình độ, nắm vững chủ </w:t>
      </w:r>
      <w:r w:rsidRPr="004F4A94">
        <w:rPr>
          <w:szCs w:val="26"/>
          <w:lang w:val="vi-VN"/>
        </w:rPr>
        <w:lastRenderedPageBreak/>
        <w:t xml:space="preserve">trương đường lối, chính sách của Đảng, pháp luật </w:t>
      </w:r>
      <w:r w:rsidRPr="004F4A94">
        <w:rPr>
          <w:szCs w:val="26"/>
        </w:rPr>
        <w:t>của N</w:t>
      </w:r>
      <w:r w:rsidRPr="004F4A94">
        <w:rPr>
          <w:szCs w:val="26"/>
          <w:lang w:val="vi-VN"/>
        </w:rPr>
        <w:t xml:space="preserve">hà nước, có năng lực giải quyết các vấn đề thực tiễn </w:t>
      </w:r>
      <w:r w:rsidRPr="004F4A94">
        <w:rPr>
          <w:szCs w:val="26"/>
        </w:rPr>
        <w:t xml:space="preserve">đang đặt ra cho công tác thanh niên hiện nay. </w:t>
      </w:r>
    </w:p>
    <w:p w:rsidR="009C54E6" w:rsidRPr="004F4A94" w:rsidRDefault="009C54E6" w:rsidP="00BB1431">
      <w:pPr>
        <w:spacing w:before="120" w:line="269" w:lineRule="auto"/>
        <w:jc w:val="both"/>
        <w:rPr>
          <w:b/>
          <w:szCs w:val="26"/>
        </w:rPr>
      </w:pPr>
      <w:r w:rsidRPr="004F4A94">
        <w:rPr>
          <w:b/>
          <w:szCs w:val="26"/>
        </w:rPr>
        <w:t>IV. Thực hiện chương trình “Vì đàn em thân yêu”:</w:t>
      </w:r>
    </w:p>
    <w:p w:rsidR="00AF196E" w:rsidRPr="004F4A94" w:rsidRDefault="00AF196E" w:rsidP="00BB1431">
      <w:pPr>
        <w:numPr>
          <w:ilvl w:val="0"/>
          <w:numId w:val="15"/>
        </w:numPr>
        <w:tabs>
          <w:tab w:val="left" w:pos="1170"/>
        </w:tabs>
        <w:spacing w:line="269" w:lineRule="auto"/>
        <w:ind w:left="0" w:firstLine="720"/>
        <w:jc w:val="both"/>
      </w:pPr>
      <w:r w:rsidRPr="004F4A94">
        <w:t>Nâng cao vai trò</w:t>
      </w:r>
      <w:r w:rsidR="00853B27" w:rsidRPr="004F4A94">
        <w:t xml:space="preserve"> phụ trách Đội của tổ chức Đoàn;</w:t>
      </w:r>
      <w:r w:rsidRPr="004F4A94">
        <w:t xml:space="preserve"> </w:t>
      </w:r>
      <w:r w:rsidR="00853B27" w:rsidRPr="004F4A94">
        <w:t>t</w:t>
      </w:r>
      <w:r w:rsidR="00853B27" w:rsidRPr="004F4A94">
        <w:rPr>
          <w:szCs w:val="26"/>
        </w:rPr>
        <w:t>hực hiện hiệu quả quyết định 43/2014/UBND TP về quy định chức danh và chế độ, chính sách đối với Tổng phụ trách Đội Thiếu niên Tiền phong Hồ Chí Minh trong các trường Tiểu học, Trung học cơ sở. Hoàn thành và triển khai thực hiện Đề án “Nâng cao năng lực đội ngũ cán bộ chỉ huy Đội”.</w:t>
      </w:r>
      <w:r w:rsidRPr="004F4A94">
        <w:t xml:space="preserve"> </w:t>
      </w:r>
      <w:r w:rsidR="00E458AA" w:rsidRPr="004F4A94">
        <w:t>Củng cố và phát huy</w:t>
      </w:r>
      <w:r w:rsidRPr="004F4A94">
        <w:t xml:space="preserve"> lực lượng phụ trách thiếu nhi trên địa bàn dân cư.</w:t>
      </w:r>
    </w:p>
    <w:p w:rsidR="00BE3FE7" w:rsidRPr="004F4A94" w:rsidRDefault="00BE3FE7" w:rsidP="00BB1431">
      <w:pPr>
        <w:numPr>
          <w:ilvl w:val="0"/>
          <w:numId w:val="15"/>
        </w:numPr>
        <w:tabs>
          <w:tab w:val="left" w:pos="1170"/>
        </w:tabs>
        <w:spacing w:line="269" w:lineRule="auto"/>
        <w:ind w:left="0" w:firstLine="720"/>
        <w:jc w:val="both"/>
      </w:pPr>
      <w:r w:rsidRPr="004F4A94">
        <w:t>Tập trung các giải pháp</w:t>
      </w:r>
      <w:r w:rsidR="002358E4" w:rsidRPr="004F4A94">
        <w:t xml:space="preserve"> thực hiện </w:t>
      </w:r>
      <w:r w:rsidR="0060194A" w:rsidRPr="004F4A94">
        <w:t xml:space="preserve">sáng tạo </w:t>
      </w:r>
      <w:r w:rsidR="002358E4" w:rsidRPr="004F4A94">
        <w:t xml:space="preserve">phong trào </w:t>
      </w:r>
      <w:r w:rsidR="0060194A" w:rsidRPr="004F4A94">
        <w:t xml:space="preserve">“Thiếu </w:t>
      </w:r>
      <w:r w:rsidRPr="004F4A94">
        <w:t>nhi thành phố làm theo 5 điều Bác Hồ dạy</w:t>
      </w:r>
      <w:r w:rsidR="0060194A" w:rsidRPr="004F4A94">
        <w:t>”</w:t>
      </w:r>
      <w:r w:rsidRPr="004F4A94">
        <w:t xml:space="preserve"> gắn với 4 chương trình hoạt động Đội. </w:t>
      </w:r>
      <w:r w:rsidR="00853B27" w:rsidRPr="004F4A94">
        <w:rPr>
          <w:szCs w:val="26"/>
        </w:rPr>
        <w:t xml:space="preserve">Thực hiện hiệu quả chương trình “Dự bị đội viên”, chương trình “Rèn luyện đội viên”. </w:t>
      </w:r>
      <w:r w:rsidRPr="004F4A94">
        <w:t xml:space="preserve">Tổ chức các hoạt động vì đàn em, ngày cùng hành động “Vì đàn em thân yêu”; </w:t>
      </w:r>
      <w:r w:rsidR="00287335" w:rsidRPr="004F4A94">
        <w:t xml:space="preserve">định kỳ </w:t>
      </w:r>
      <w:r w:rsidR="00A7673C" w:rsidRPr="004F4A94">
        <w:t>0</w:t>
      </w:r>
      <w:r w:rsidR="00287335" w:rsidRPr="004F4A94">
        <w:t>2 năm/</w:t>
      </w:r>
      <w:r w:rsidR="00A7673C" w:rsidRPr="004F4A94">
        <w:t>0</w:t>
      </w:r>
      <w:r w:rsidR="00287335" w:rsidRPr="004F4A94">
        <w:t xml:space="preserve">1 lần tổ chức </w:t>
      </w:r>
      <w:r w:rsidRPr="004F4A94">
        <w:t>trại hè Thiếu nhi quốc tế với chủ đề “Vòng tay bè bạn”.</w:t>
      </w:r>
    </w:p>
    <w:p w:rsidR="00853B27" w:rsidRPr="004F4A94" w:rsidRDefault="00853B27" w:rsidP="00BB1431">
      <w:pPr>
        <w:numPr>
          <w:ilvl w:val="0"/>
          <w:numId w:val="15"/>
        </w:numPr>
        <w:tabs>
          <w:tab w:val="left" w:pos="1170"/>
        </w:tabs>
        <w:spacing w:line="269" w:lineRule="auto"/>
        <w:ind w:left="0" w:firstLine="720"/>
        <w:jc w:val="both"/>
      </w:pPr>
      <w:r w:rsidRPr="004F4A94">
        <w:t xml:space="preserve">Chủ động thực hiện tốt vai trò thường trực </w:t>
      </w:r>
      <w:r w:rsidR="00502A6E" w:rsidRPr="004F4A94">
        <w:t xml:space="preserve">Ban chỉ đạo </w:t>
      </w:r>
      <w:r w:rsidRPr="004F4A94">
        <w:t>hoạt động hè h</w:t>
      </w:r>
      <w:r w:rsidR="00BA0511" w:rsidRPr="004F4A94">
        <w:t>ằ</w:t>
      </w:r>
      <w:r w:rsidRPr="004F4A94">
        <w:t>ng năm của tổ chức Đoàn; phát huy lực lượng thanh niên tình nguyện, tổ chức đội hình chuyên tham gia tổ chức hoạt động hè cho thiếu nhi.</w:t>
      </w:r>
      <w:r w:rsidRPr="004F4A94">
        <w:rPr>
          <w:szCs w:val="26"/>
        </w:rPr>
        <w:t xml:space="preserve"> Thường xuyên tổ chức các hoạt động tập huấn kỹ năng bơi lội, phòng, chống đuối nước và tai nạn thương tích cho thiếu niên, nhi đồng</w:t>
      </w:r>
      <w:r w:rsidR="00502A6E" w:rsidRPr="004F4A94">
        <w:rPr>
          <w:szCs w:val="26"/>
        </w:rPr>
        <w:t>.</w:t>
      </w:r>
      <w:r w:rsidRPr="004F4A94">
        <w:rPr>
          <w:szCs w:val="26"/>
        </w:rPr>
        <w:t xml:space="preserve"> </w:t>
      </w:r>
    </w:p>
    <w:p w:rsidR="00BE3FE7" w:rsidRPr="004F4A94" w:rsidRDefault="009C54E6" w:rsidP="00BB1431">
      <w:pPr>
        <w:numPr>
          <w:ilvl w:val="0"/>
          <w:numId w:val="15"/>
        </w:numPr>
        <w:tabs>
          <w:tab w:val="left" w:pos="1170"/>
        </w:tabs>
        <w:spacing w:line="269" w:lineRule="auto"/>
        <w:ind w:left="0" w:firstLine="720"/>
        <w:jc w:val="both"/>
      </w:pPr>
      <w:r w:rsidRPr="004F4A94">
        <w:rPr>
          <w:szCs w:val="26"/>
        </w:rPr>
        <w:t xml:space="preserve">Chủ động phối hợp với các Sở, Ngành, đoàn thể thành phố, kết nối </w:t>
      </w:r>
      <w:r w:rsidR="0020181C" w:rsidRPr="004F4A94">
        <w:rPr>
          <w:szCs w:val="26"/>
        </w:rPr>
        <w:t>nguồn lực</w:t>
      </w:r>
      <w:r w:rsidRPr="004F4A94">
        <w:rPr>
          <w:szCs w:val="26"/>
        </w:rPr>
        <w:t xml:space="preserve"> xã hội </w:t>
      </w:r>
      <w:r w:rsidR="0020181C" w:rsidRPr="004F4A94">
        <w:rPr>
          <w:szCs w:val="26"/>
        </w:rPr>
        <w:t>cho hoạt động</w:t>
      </w:r>
      <w:r w:rsidRPr="004F4A94">
        <w:rPr>
          <w:szCs w:val="26"/>
        </w:rPr>
        <w:t xml:space="preserve"> chăm sóc, giáo dục thiếu niên, nhi đồng; quan tâm đến đối tượng thiếu nhi có hoàn cảnh đặc biệt, khó khăn; đồng thời phối hợp giám sát việc thực hiện quyền trẻ em. </w:t>
      </w:r>
    </w:p>
    <w:p w:rsidR="009C54E6" w:rsidRPr="004F4A94" w:rsidRDefault="009C54E6" w:rsidP="00BB1431">
      <w:pPr>
        <w:numPr>
          <w:ilvl w:val="0"/>
          <w:numId w:val="15"/>
        </w:numPr>
        <w:tabs>
          <w:tab w:val="left" w:pos="1170"/>
        </w:tabs>
        <w:spacing w:line="269" w:lineRule="auto"/>
        <w:ind w:left="0" w:firstLine="720"/>
        <w:jc w:val="both"/>
      </w:pPr>
      <w:r w:rsidRPr="004F4A94">
        <w:rPr>
          <w:szCs w:val="26"/>
        </w:rPr>
        <w:t>Tiếp tục triển khai thực hiện hiệu quả Chỉ thị số 06-CT/TU ngày 03/8/2012 của Ban Thường vụ Thành ủy về “Tăng cường sự lãnh đạo công tác bảo vệ, chăm sóc, giáo dục trẻ em và xây dựng, phát huy vai trò của Đội Thiếu niê</w:t>
      </w:r>
      <w:r w:rsidR="00B653FD">
        <w:rPr>
          <w:szCs w:val="26"/>
        </w:rPr>
        <w:t>n Tiền phong Hồ Chí Minh thành p</w:t>
      </w:r>
      <w:r w:rsidRPr="004F4A94">
        <w:rPr>
          <w:szCs w:val="26"/>
        </w:rPr>
        <w:t>hố và Thông báo số 2236-TB/TU ngày 24/6/2015 của Ban Thường vụ Thành ủy về “Tổ chức bộ máy, biên chế, kinh phí hoạt động của nhà thiếu nhi quận, huyện”.</w:t>
      </w:r>
      <w:r w:rsidR="006555EF" w:rsidRPr="004F4A94">
        <w:rPr>
          <w:szCs w:val="26"/>
        </w:rPr>
        <w:t xml:space="preserve"> Hoàn chỉnh và đưa vào sử dụng Nhà Thiếu nhi Thành phố</w:t>
      </w:r>
      <w:r w:rsidR="007B5CE2" w:rsidRPr="004F4A94">
        <w:rPr>
          <w:szCs w:val="26"/>
        </w:rPr>
        <w:t>,</w:t>
      </w:r>
      <w:r w:rsidR="006555EF" w:rsidRPr="004F4A94">
        <w:rPr>
          <w:szCs w:val="26"/>
        </w:rPr>
        <w:t xml:space="preserve"> các sân chơi thiếu nhi tại các huyện ngoại thành.</w:t>
      </w:r>
    </w:p>
    <w:p w:rsidR="006720AB" w:rsidRPr="004F4A94" w:rsidRDefault="004D771F" w:rsidP="00BB1431">
      <w:pPr>
        <w:spacing w:before="120" w:line="269" w:lineRule="auto"/>
        <w:jc w:val="both"/>
        <w:rPr>
          <w:b/>
          <w:szCs w:val="26"/>
        </w:rPr>
      </w:pPr>
      <w:r w:rsidRPr="004F4A94">
        <w:rPr>
          <w:b/>
          <w:szCs w:val="26"/>
        </w:rPr>
        <w:t>V</w:t>
      </w:r>
      <w:r w:rsidR="006720AB" w:rsidRPr="004F4A94">
        <w:rPr>
          <w:b/>
          <w:szCs w:val="26"/>
        </w:rPr>
        <w:t xml:space="preserve">. Nâng cao hiệu quả hoạt động </w:t>
      </w:r>
      <w:r w:rsidR="00DA4D78" w:rsidRPr="004F4A94">
        <w:rPr>
          <w:b/>
          <w:szCs w:val="26"/>
        </w:rPr>
        <w:t>quốc tế thanh thiếu nhi</w:t>
      </w:r>
      <w:r w:rsidR="006720AB" w:rsidRPr="004F4A94">
        <w:rPr>
          <w:b/>
          <w:szCs w:val="26"/>
        </w:rPr>
        <w:t xml:space="preserve">, chủ động và tích cực hội nhập quốc tế: </w:t>
      </w:r>
    </w:p>
    <w:p w:rsidR="00CE27A1" w:rsidRPr="004F4A94" w:rsidRDefault="00CE27A1" w:rsidP="00CE27A1">
      <w:pPr>
        <w:numPr>
          <w:ilvl w:val="0"/>
          <w:numId w:val="15"/>
        </w:numPr>
        <w:tabs>
          <w:tab w:val="left" w:pos="1170"/>
        </w:tabs>
        <w:spacing w:line="269" w:lineRule="auto"/>
        <w:ind w:left="0" w:firstLine="720"/>
        <w:jc w:val="both"/>
        <w:rPr>
          <w:szCs w:val="26"/>
        </w:rPr>
      </w:pPr>
      <w:r w:rsidRPr="004F4A94">
        <w:rPr>
          <w:szCs w:val="26"/>
        </w:rPr>
        <w:t>Tăng cường t</w:t>
      </w:r>
      <w:r w:rsidR="006720AB" w:rsidRPr="004F4A94">
        <w:rPr>
          <w:szCs w:val="26"/>
        </w:rPr>
        <w:t xml:space="preserve">ổ chức các hoạt động </w:t>
      </w:r>
      <w:r w:rsidR="00FD1A20" w:rsidRPr="004F4A94">
        <w:rPr>
          <w:szCs w:val="26"/>
        </w:rPr>
        <w:t>giao lưu</w:t>
      </w:r>
      <w:r w:rsidR="006720AB" w:rsidRPr="004F4A94">
        <w:rPr>
          <w:szCs w:val="26"/>
        </w:rPr>
        <w:t xml:space="preserve"> thanh niên</w:t>
      </w:r>
      <w:r w:rsidR="00DA4D78" w:rsidRPr="004F4A94">
        <w:rPr>
          <w:szCs w:val="26"/>
        </w:rPr>
        <w:t>, thiếu nhi</w:t>
      </w:r>
      <w:r w:rsidR="006720AB" w:rsidRPr="004F4A94">
        <w:rPr>
          <w:szCs w:val="26"/>
        </w:rPr>
        <w:t xml:space="preserve"> </w:t>
      </w:r>
      <w:r w:rsidR="00FD1A20" w:rsidRPr="004F4A94">
        <w:rPr>
          <w:szCs w:val="26"/>
        </w:rPr>
        <w:t>quốc tế</w:t>
      </w:r>
      <w:r w:rsidR="00DA4D78" w:rsidRPr="004F4A94">
        <w:rPr>
          <w:szCs w:val="26"/>
        </w:rPr>
        <w:t>.</w:t>
      </w:r>
      <w:r w:rsidR="006720AB" w:rsidRPr="004F4A94">
        <w:rPr>
          <w:szCs w:val="26"/>
        </w:rPr>
        <w:t xml:space="preserve"> </w:t>
      </w:r>
      <w:r w:rsidR="00DA4D78" w:rsidRPr="004F4A94">
        <w:rPr>
          <w:szCs w:val="26"/>
        </w:rPr>
        <w:t>Duy trì và nâng chất các hoạt động giao lưu hữu nghị giữa thanh thiếu nhi thành phố với thanh thiếu nhi các thành phố có kết nghĩa (</w:t>
      </w:r>
      <w:r w:rsidR="00BA448F" w:rsidRPr="004F4A94">
        <w:rPr>
          <w:szCs w:val="26"/>
        </w:rPr>
        <w:t>Chăm-pa-sắc</w:t>
      </w:r>
      <w:r w:rsidR="00DA4D78" w:rsidRPr="004F4A94">
        <w:rPr>
          <w:szCs w:val="26"/>
        </w:rPr>
        <w:t xml:space="preserve"> - Lào, Thượng Hải - Trung Quốc, Osaka - Nhật Bản</w:t>
      </w:r>
      <w:r w:rsidRPr="004F4A94">
        <w:rPr>
          <w:szCs w:val="26"/>
        </w:rPr>
        <w:t>, Phnôm Pênh - Campuchia</w:t>
      </w:r>
      <w:r w:rsidR="00E7583E" w:rsidRPr="004F4A94">
        <w:rPr>
          <w:szCs w:val="26"/>
        </w:rPr>
        <w:t>,…</w:t>
      </w:r>
      <w:r w:rsidR="00DA4D78" w:rsidRPr="004F4A94">
        <w:rPr>
          <w:szCs w:val="26"/>
        </w:rPr>
        <w:t>)</w:t>
      </w:r>
      <w:r w:rsidR="006720AB" w:rsidRPr="004F4A94">
        <w:rPr>
          <w:szCs w:val="26"/>
        </w:rPr>
        <w:t>.</w:t>
      </w:r>
      <w:r w:rsidR="004B257D" w:rsidRPr="004F4A94">
        <w:rPr>
          <w:szCs w:val="26"/>
        </w:rPr>
        <w:t xml:space="preserve"> Định kỳ </w:t>
      </w:r>
      <w:r w:rsidR="00D53794" w:rsidRPr="004F4A94">
        <w:rPr>
          <w:szCs w:val="26"/>
        </w:rPr>
        <w:t>0</w:t>
      </w:r>
      <w:r w:rsidR="004B257D" w:rsidRPr="004F4A94">
        <w:rPr>
          <w:szCs w:val="26"/>
        </w:rPr>
        <w:t xml:space="preserve">2 năm/01 lần tổ chức Diễn đàn Thanh niên ASEAN. </w:t>
      </w:r>
    </w:p>
    <w:p w:rsidR="00853B27" w:rsidRPr="004F4A94" w:rsidRDefault="006720AB" w:rsidP="00CE27A1">
      <w:pPr>
        <w:numPr>
          <w:ilvl w:val="0"/>
          <w:numId w:val="15"/>
        </w:numPr>
        <w:tabs>
          <w:tab w:val="left" w:pos="1170"/>
        </w:tabs>
        <w:spacing w:line="269" w:lineRule="auto"/>
        <w:ind w:left="0" w:firstLine="720"/>
        <w:jc w:val="both"/>
        <w:rPr>
          <w:szCs w:val="26"/>
        </w:rPr>
      </w:pPr>
      <w:r w:rsidRPr="004F4A94">
        <w:rPr>
          <w:szCs w:val="26"/>
        </w:rPr>
        <w:lastRenderedPageBreak/>
        <w:t xml:space="preserve">Tổ chức tuyên truyền, tập huấn, các diễn đàn, sinh hoạt chuyên đề về hội nhập quốc tế, đặc biệt về cộng đồng ASEAN và các hiệp định kinh tế </w:t>
      </w:r>
      <w:r w:rsidR="00E7583E" w:rsidRPr="004F4A94">
        <w:rPr>
          <w:szCs w:val="26"/>
        </w:rPr>
        <w:t xml:space="preserve">thế hệ </w:t>
      </w:r>
      <w:r w:rsidRPr="004F4A94">
        <w:rPr>
          <w:szCs w:val="26"/>
        </w:rPr>
        <w:t>mới mà Việt Nam tham gia</w:t>
      </w:r>
      <w:r w:rsidR="00CE27A1" w:rsidRPr="004F4A94">
        <w:rPr>
          <w:szCs w:val="26"/>
        </w:rPr>
        <w:t>.</w:t>
      </w:r>
    </w:p>
    <w:p w:rsidR="00853B27" w:rsidRPr="004F4A94" w:rsidRDefault="00853B27" w:rsidP="00BB1431">
      <w:pPr>
        <w:numPr>
          <w:ilvl w:val="0"/>
          <w:numId w:val="15"/>
        </w:numPr>
        <w:tabs>
          <w:tab w:val="left" w:pos="1170"/>
        </w:tabs>
        <w:spacing w:line="269" w:lineRule="auto"/>
        <w:ind w:left="0" w:firstLine="720"/>
        <w:jc w:val="both"/>
        <w:rPr>
          <w:szCs w:val="26"/>
        </w:rPr>
      </w:pPr>
      <w:r w:rsidRPr="004F4A94">
        <w:rPr>
          <w:szCs w:val="26"/>
        </w:rPr>
        <w:t>Thực hiện</w:t>
      </w:r>
      <w:r w:rsidR="006720AB" w:rsidRPr="004F4A94">
        <w:rPr>
          <w:szCs w:val="26"/>
        </w:rPr>
        <w:t xml:space="preserve"> các sản phẩm thông tin tuyên truyền </w:t>
      </w:r>
      <w:r w:rsidR="00540377" w:rsidRPr="004F4A94">
        <w:rPr>
          <w:szCs w:val="26"/>
        </w:rPr>
        <w:t>về hội nhập</w:t>
      </w:r>
      <w:r w:rsidR="006720AB" w:rsidRPr="004F4A94">
        <w:rPr>
          <w:szCs w:val="26"/>
        </w:rPr>
        <w:t xml:space="preserve">; phát huy, khai thác và sử dụng hiệu quả hệ thống báo chí, xuất bản, </w:t>
      </w:r>
      <w:r w:rsidR="007A4C83" w:rsidRPr="004F4A94">
        <w:rPr>
          <w:szCs w:val="26"/>
        </w:rPr>
        <w:t>trang thông tin điện tử</w:t>
      </w:r>
      <w:r w:rsidR="006720AB" w:rsidRPr="004F4A94">
        <w:rPr>
          <w:szCs w:val="26"/>
        </w:rPr>
        <w:t xml:space="preserve"> của Đoàn các cấp trong việc tăng cường định hướng về tình hình và các vấn đề quốc tế, về công tác quốc tế thanh niên của Đoàn. </w:t>
      </w:r>
    </w:p>
    <w:p w:rsidR="00853B27" w:rsidRPr="004F4A94" w:rsidRDefault="006720AB" w:rsidP="00BB1431">
      <w:pPr>
        <w:numPr>
          <w:ilvl w:val="0"/>
          <w:numId w:val="15"/>
        </w:numPr>
        <w:tabs>
          <w:tab w:val="left" w:pos="1170"/>
        </w:tabs>
        <w:spacing w:line="269" w:lineRule="auto"/>
        <w:ind w:left="0" w:firstLine="720"/>
        <w:jc w:val="both"/>
        <w:rPr>
          <w:szCs w:val="26"/>
        </w:rPr>
      </w:pPr>
      <w:r w:rsidRPr="004F4A94">
        <w:rPr>
          <w:szCs w:val="26"/>
        </w:rPr>
        <w:t xml:space="preserve">Định kỳ </w:t>
      </w:r>
      <w:r w:rsidR="00644924" w:rsidRPr="004F4A94">
        <w:rPr>
          <w:szCs w:val="26"/>
        </w:rPr>
        <w:t xml:space="preserve">hằng năm </w:t>
      </w:r>
      <w:r w:rsidRPr="004F4A94">
        <w:rPr>
          <w:szCs w:val="26"/>
        </w:rPr>
        <w:t xml:space="preserve">tổ chức các hội thi ngoại ngữ dành cho cán bộ đoàn, đoàn viên, thanh niên; tổ chức các câu lạc bộ ngoại ngữ, kỹ năng tại các cấp bộ Đoàn, Hội. Triển khai phong trào học tập, nâng cao trình độ tiếng Anh cho </w:t>
      </w:r>
      <w:r w:rsidR="00540377" w:rsidRPr="004F4A94">
        <w:rPr>
          <w:szCs w:val="26"/>
        </w:rPr>
        <w:t xml:space="preserve">cán bộ đoàn, </w:t>
      </w:r>
      <w:r w:rsidRPr="004F4A94">
        <w:rPr>
          <w:szCs w:val="26"/>
        </w:rPr>
        <w:t>đoàn viên</w:t>
      </w:r>
      <w:r w:rsidR="00E7583E" w:rsidRPr="004F4A94">
        <w:rPr>
          <w:szCs w:val="26"/>
        </w:rPr>
        <w:t>, thanh thiếu nhi</w:t>
      </w:r>
      <w:r w:rsidRPr="004F4A94">
        <w:rPr>
          <w:szCs w:val="26"/>
        </w:rPr>
        <w:t xml:space="preserve">. </w:t>
      </w:r>
    </w:p>
    <w:p w:rsidR="00EF7CAC" w:rsidRPr="004F4A94" w:rsidRDefault="00EF7CAC" w:rsidP="00BB1431">
      <w:pPr>
        <w:numPr>
          <w:ilvl w:val="0"/>
          <w:numId w:val="15"/>
        </w:numPr>
        <w:tabs>
          <w:tab w:val="left" w:pos="1170"/>
        </w:tabs>
        <w:spacing w:line="269" w:lineRule="auto"/>
        <w:ind w:left="0" w:firstLine="720"/>
        <w:jc w:val="both"/>
        <w:rPr>
          <w:szCs w:val="26"/>
        </w:rPr>
      </w:pPr>
      <w:r w:rsidRPr="004F4A94">
        <w:rPr>
          <w:szCs w:val="26"/>
        </w:rPr>
        <w:t>Tiếp tục khai thác các nguồn lực quốc tế phục vụ công tác Đoàn và phong trào thanh thiếu nhi thành phố</w:t>
      </w:r>
      <w:r w:rsidR="004B181A" w:rsidRPr="004F4A94">
        <w:rPr>
          <w:szCs w:val="26"/>
        </w:rPr>
        <w:t>.</w:t>
      </w:r>
      <w:r w:rsidRPr="004F4A94">
        <w:rPr>
          <w:szCs w:val="26"/>
        </w:rPr>
        <w:t xml:space="preserve"> Tổ chức kết nối, hỗ trợ, định hướng hoạt động </w:t>
      </w:r>
      <w:r w:rsidR="0081025A" w:rsidRPr="004F4A94">
        <w:rPr>
          <w:szCs w:val="26"/>
        </w:rPr>
        <w:t xml:space="preserve">của </w:t>
      </w:r>
      <w:r w:rsidRPr="004F4A94">
        <w:rPr>
          <w:szCs w:val="26"/>
        </w:rPr>
        <w:t xml:space="preserve">các câu lạc bộ, đội, nhóm tình nguyện các hoạt động quốc tế; phối hợp với các tổ chức tình nguyện quốc tế </w:t>
      </w:r>
      <w:r w:rsidR="008E783A" w:rsidRPr="004F4A94">
        <w:rPr>
          <w:szCs w:val="26"/>
        </w:rPr>
        <w:t>hợp pháp</w:t>
      </w:r>
      <w:r w:rsidRPr="004F4A94">
        <w:rPr>
          <w:szCs w:val="26"/>
        </w:rPr>
        <w:t xml:space="preserve"> trong tổ chức các hoạt động tình nguyện tại thành phố.</w:t>
      </w:r>
      <w:r w:rsidR="0081025A" w:rsidRPr="004F4A94">
        <w:rPr>
          <w:szCs w:val="26"/>
        </w:rPr>
        <w:t xml:space="preserve"> Tổ chức, thực hiện các hoạt động kết nối, mời gọi, hỗ trợ du học sinh thành phố đang học tập ở nước ngoài về nước làm việc sau khi kết thúc học tập.</w:t>
      </w:r>
    </w:p>
    <w:p w:rsidR="00B6249A" w:rsidRPr="004F4A94" w:rsidRDefault="003013BC" w:rsidP="00BB1431">
      <w:pPr>
        <w:spacing w:before="120" w:line="269" w:lineRule="auto"/>
        <w:jc w:val="both"/>
        <w:rPr>
          <w:b/>
          <w:szCs w:val="26"/>
        </w:rPr>
      </w:pPr>
      <w:r w:rsidRPr="004F4A94">
        <w:rPr>
          <w:b/>
          <w:szCs w:val="26"/>
        </w:rPr>
        <w:t>D</w:t>
      </w:r>
      <w:r w:rsidR="001C6742" w:rsidRPr="004F4A94">
        <w:rPr>
          <w:b/>
          <w:szCs w:val="26"/>
        </w:rPr>
        <w:t>.</w:t>
      </w:r>
      <w:r w:rsidR="00605475" w:rsidRPr="004F4A94">
        <w:rPr>
          <w:b/>
          <w:szCs w:val="26"/>
        </w:rPr>
        <w:t xml:space="preserve"> TỔ CHỨC THỰC HIỆN</w:t>
      </w:r>
      <w:r w:rsidR="001C6742" w:rsidRPr="004F4A94">
        <w:rPr>
          <w:b/>
          <w:szCs w:val="26"/>
        </w:rPr>
        <w:t>:</w:t>
      </w:r>
    </w:p>
    <w:p w:rsidR="00B6249A" w:rsidRPr="004F4A94" w:rsidRDefault="00B6249A" w:rsidP="00BB1431">
      <w:pPr>
        <w:spacing w:line="269" w:lineRule="auto"/>
        <w:ind w:firstLine="709"/>
        <w:jc w:val="both"/>
        <w:rPr>
          <w:b/>
          <w:szCs w:val="26"/>
        </w:rPr>
      </w:pPr>
      <w:r w:rsidRPr="004F4A94">
        <w:rPr>
          <w:b/>
          <w:szCs w:val="26"/>
        </w:rPr>
        <w:t xml:space="preserve">- Giai đoạn 1 (2016 - 2017): </w:t>
      </w:r>
      <w:r w:rsidRPr="004F4A94">
        <w:rPr>
          <w:szCs w:val="26"/>
        </w:rPr>
        <w:t xml:space="preserve">Tổ chức thực hiện tốt các nhiệm vụ, giải pháp nêu trên gắn với việc thực hiện và hoàn thành những chủ trương, nhiệm vụ, chương trình, đề án </w:t>
      </w:r>
      <w:r w:rsidR="00816229" w:rsidRPr="004F4A94">
        <w:rPr>
          <w:szCs w:val="26"/>
        </w:rPr>
        <w:t xml:space="preserve">theo Nghị quyết </w:t>
      </w:r>
      <w:r w:rsidRPr="004F4A94">
        <w:rPr>
          <w:szCs w:val="26"/>
        </w:rPr>
        <w:t xml:space="preserve">Đại hội Đoàn thành phố lần thứ IX. </w:t>
      </w:r>
    </w:p>
    <w:p w:rsidR="00B6249A" w:rsidRPr="004F4A94" w:rsidRDefault="00B6249A" w:rsidP="00BB1431">
      <w:pPr>
        <w:spacing w:before="120" w:line="269" w:lineRule="auto"/>
        <w:ind w:firstLine="709"/>
        <w:jc w:val="both"/>
        <w:rPr>
          <w:szCs w:val="26"/>
        </w:rPr>
      </w:pPr>
      <w:r w:rsidRPr="004F4A94">
        <w:rPr>
          <w:b/>
          <w:szCs w:val="26"/>
        </w:rPr>
        <w:t xml:space="preserve">- Giai đoạn 2 (2018 - 2020): </w:t>
      </w:r>
      <w:r w:rsidRPr="004F4A94">
        <w:rPr>
          <w:szCs w:val="26"/>
        </w:rPr>
        <w:t>Tổ chức sơ kết, đánh giá việc triển khai thực hiện Chương trình hành động giai đoạn 2016 - 2017 và bổ sung nội dung, giải pháp thực hiện trong giai đoạn 2018 - 2020 theo tinh thần Nghị quyết Đại hội đại biểu Đoàn TNCS Hồ Chí Minh thành phố Hồ Chí Minh lần thứ X.</w:t>
      </w:r>
    </w:p>
    <w:p w:rsidR="00605475" w:rsidRPr="004F4A94" w:rsidRDefault="00F13A5A" w:rsidP="00BB1431">
      <w:pPr>
        <w:spacing w:before="120" w:line="269" w:lineRule="auto"/>
        <w:ind w:firstLine="700"/>
        <w:jc w:val="both"/>
        <w:rPr>
          <w:b/>
          <w:szCs w:val="26"/>
        </w:rPr>
      </w:pPr>
      <w:r w:rsidRPr="004F4A94">
        <w:rPr>
          <w:b/>
          <w:szCs w:val="26"/>
        </w:rPr>
        <w:t xml:space="preserve">1. </w:t>
      </w:r>
      <w:r w:rsidR="009460A3" w:rsidRPr="004F4A94">
        <w:rPr>
          <w:b/>
          <w:szCs w:val="26"/>
        </w:rPr>
        <w:t>Cấp Thành</w:t>
      </w:r>
      <w:r w:rsidRPr="004F4A94">
        <w:rPr>
          <w:b/>
          <w:szCs w:val="26"/>
        </w:rPr>
        <w:t>:</w:t>
      </w:r>
    </w:p>
    <w:p w:rsidR="00605475" w:rsidRPr="004F4A94" w:rsidRDefault="00605475" w:rsidP="00BB1431">
      <w:pPr>
        <w:spacing w:line="269" w:lineRule="auto"/>
        <w:ind w:firstLine="700"/>
        <w:jc w:val="both"/>
        <w:rPr>
          <w:szCs w:val="26"/>
          <w:lang w:val="en-SG"/>
        </w:rPr>
      </w:pPr>
      <w:r w:rsidRPr="004F4A94">
        <w:rPr>
          <w:szCs w:val="26"/>
          <w:lang w:val="en-SG"/>
        </w:rPr>
        <w:t xml:space="preserve">- Phối hợp với các </w:t>
      </w:r>
      <w:r w:rsidR="00631412" w:rsidRPr="004F4A94">
        <w:rPr>
          <w:szCs w:val="26"/>
          <w:lang w:val="en-SG"/>
        </w:rPr>
        <w:t xml:space="preserve">Sở - Ngành </w:t>
      </w:r>
      <w:r w:rsidRPr="004F4A94">
        <w:rPr>
          <w:szCs w:val="26"/>
          <w:lang w:val="en-SG"/>
        </w:rPr>
        <w:t xml:space="preserve">tham mưu cho </w:t>
      </w:r>
      <w:r w:rsidR="00631412" w:rsidRPr="004F4A94">
        <w:rPr>
          <w:szCs w:val="26"/>
          <w:lang w:val="en-SG"/>
        </w:rPr>
        <w:t xml:space="preserve">Thành ủy - Ủy ban Nhân dân thành phố </w:t>
      </w:r>
      <w:r w:rsidRPr="004F4A94">
        <w:rPr>
          <w:szCs w:val="26"/>
          <w:lang w:val="en-SG"/>
        </w:rPr>
        <w:t xml:space="preserve">về </w:t>
      </w:r>
      <w:r w:rsidR="00631412" w:rsidRPr="004F4A94">
        <w:rPr>
          <w:szCs w:val="26"/>
          <w:lang w:val="en-SG"/>
        </w:rPr>
        <w:t xml:space="preserve">các </w:t>
      </w:r>
      <w:r w:rsidRPr="004F4A94">
        <w:rPr>
          <w:szCs w:val="26"/>
          <w:lang w:val="en-SG"/>
        </w:rPr>
        <w:t>cơ chế, chính sách, tạo điều kiện thuận lợi tr</w:t>
      </w:r>
      <w:r w:rsidR="001C4236" w:rsidRPr="004F4A94">
        <w:rPr>
          <w:szCs w:val="26"/>
          <w:lang w:val="en-SG"/>
        </w:rPr>
        <w:t>iển khai Chương trình hành động.</w:t>
      </w:r>
    </w:p>
    <w:p w:rsidR="00605475" w:rsidRPr="004F4A94" w:rsidRDefault="00605475" w:rsidP="00BB1431">
      <w:pPr>
        <w:spacing w:line="269" w:lineRule="auto"/>
        <w:ind w:firstLine="700"/>
        <w:jc w:val="both"/>
        <w:rPr>
          <w:szCs w:val="26"/>
          <w:lang w:val="en-SG"/>
        </w:rPr>
      </w:pPr>
      <w:r w:rsidRPr="004F4A94">
        <w:rPr>
          <w:szCs w:val="26"/>
          <w:lang w:val="en-SG"/>
        </w:rPr>
        <w:t xml:space="preserve">- </w:t>
      </w:r>
      <w:r w:rsidR="00631412" w:rsidRPr="004F4A94">
        <w:rPr>
          <w:szCs w:val="26"/>
          <w:lang w:val="en-SG"/>
        </w:rPr>
        <w:t xml:space="preserve">Hằng năm, Ban Thường vụ Thành Đoàn có đánh giá kết quả thực hiện chương trình hành động </w:t>
      </w:r>
      <w:r w:rsidR="006F76A4" w:rsidRPr="004F4A94">
        <w:rPr>
          <w:szCs w:val="26"/>
          <w:lang w:val="en-SG"/>
        </w:rPr>
        <w:t xml:space="preserve">nhằm </w:t>
      </w:r>
      <w:r w:rsidR="00631412" w:rsidRPr="004F4A94">
        <w:rPr>
          <w:szCs w:val="26"/>
          <w:lang w:val="en-SG"/>
        </w:rPr>
        <w:t>rút kinh nghiệm, điều chỉnh, bổ sung các nội dung, giải pháp cho phù hợp.</w:t>
      </w:r>
    </w:p>
    <w:p w:rsidR="00605475" w:rsidRPr="004F4A94" w:rsidRDefault="00605475" w:rsidP="00BB1431">
      <w:pPr>
        <w:spacing w:line="269" w:lineRule="auto"/>
        <w:ind w:firstLine="700"/>
        <w:jc w:val="both"/>
        <w:rPr>
          <w:szCs w:val="26"/>
          <w:lang w:val="en-SG"/>
        </w:rPr>
      </w:pPr>
      <w:r w:rsidRPr="004F4A94">
        <w:rPr>
          <w:szCs w:val="26"/>
          <w:lang w:val="en-SG"/>
        </w:rPr>
        <w:t>- Hội Liên hiệp Thanh niên Việt Nam</w:t>
      </w:r>
      <w:r w:rsidR="00D24FDC" w:rsidRPr="004F4A94">
        <w:rPr>
          <w:szCs w:val="26"/>
          <w:lang w:val="en-SG"/>
        </w:rPr>
        <w:t xml:space="preserve"> </w:t>
      </w:r>
      <w:r w:rsidR="00C146BE" w:rsidRPr="004F4A94">
        <w:rPr>
          <w:szCs w:val="26"/>
          <w:lang w:val="en-SG"/>
        </w:rPr>
        <w:t xml:space="preserve">Thành </w:t>
      </w:r>
      <w:r w:rsidR="00D24FDC" w:rsidRPr="004F4A94">
        <w:rPr>
          <w:szCs w:val="26"/>
          <w:lang w:val="en-SG"/>
        </w:rPr>
        <w:t>phố</w:t>
      </w:r>
      <w:r w:rsidRPr="004F4A94">
        <w:rPr>
          <w:szCs w:val="26"/>
          <w:lang w:val="en-SG"/>
        </w:rPr>
        <w:t>, Hội Sinh viên Việt Nam</w:t>
      </w:r>
      <w:r w:rsidR="00D24FDC" w:rsidRPr="004F4A94">
        <w:rPr>
          <w:szCs w:val="26"/>
          <w:lang w:val="en-SG"/>
        </w:rPr>
        <w:t xml:space="preserve"> </w:t>
      </w:r>
      <w:r w:rsidR="00C146BE" w:rsidRPr="004F4A94">
        <w:rPr>
          <w:szCs w:val="26"/>
          <w:lang w:val="en-SG"/>
        </w:rPr>
        <w:t xml:space="preserve">Thành </w:t>
      </w:r>
      <w:r w:rsidR="00D24FDC" w:rsidRPr="004F4A94">
        <w:rPr>
          <w:szCs w:val="26"/>
          <w:lang w:val="en-SG"/>
        </w:rPr>
        <w:t>phố</w:t>
      </w:r>
      <w:r w:rsidRPr="004F4A94">
        <w:rPr>
          <w:szCs w:val="26"/>
          <w:lang w:val="en-SG"/>
        </w:rPr>
        <w:t xml:space="preserve">, Hội đồng Đội </w:t>
      </w:r>
      <w:r w:rsidR="00C146BE" w:rsidRPr="004F4A94">
        <w:rPr>
          <w:szCs w:val="26"/>
          <w:lang w:val="en-SG"/>
        </w:rPr>
        <w:t xml:space="preserve">Thành </w:t>
      </w:r>
      <w:r w:rsidR="00D24FDC" w:rsidRPr="004F4A94">
        <w:rPr>
          <w:szCs w:val="26"/>
          <w:lang w:val="en-SG"/>
        </w:rPr>
        <w:t>phố</w:t>
      </w:r>
      <w:r w:rsidRPr="004F4A94">
        <w:rPr>
          <w:szCs w:val="26"/>
          <w:lang w:val="en-SG"/>
        </w:rPr>
        <w:t xml:space="preserve"> có kế hoạch cụ thể hóa nội dung Chương trình hành động này và hướng dẫn thực hiện trong hệ thống.</w:t>
      </w:r>
    </w:p>
    <w:p w:rsidR="00605475" w:rsidRPr="004F4A94" w:rsidRDefault="00605475" w:rsidP="00BB1431">
      <w:pPr>
        <w:spacing w:line="269" w:lineRule="auto"/>
        <w:ind w:firstLine="700"/>
        <w:jc w:val="both"/>
        <w:rPr>
          <w:szCs w:val="26"/>
          <w:lang w:val="en-SG"/>
        </w:rPr>
      </w:pPr>
      <w:r w:rsidRPr="004F4A94">
        <w:rPr>
          <w:szCs w:val="26"/>
          <w:lang w:val="en-SG"/>
        </w:rPr>
        <w:t xml:space="preserve">- Giao Ban </w:t>
      </w:r>
      <w:r w:rsidR="00631412" w:rsidRPr="004F4A94">
        <w:rPr>
          <w:szCs w:val="26"/>
          <w:lang w:val="en-SG"/>
        </w:rPr>
        <w:t xml:space="preserve">Kiểm tra Thành Đoàn chủ trì phối hợp với </w:t>
      </w:r>
      <w:r w:rsidR="006F76A4" w:rsidRPr="004F4A94">
        <w:rPr>
          <w:szCs w:val="26"/>
          <w:lang w:val="en-SG"/>
        </w:rPr>
        <w:t xml:space="preserve">Ban </w:t>
      </w:r>
      <w:r w:rsidRPr="004F4A94">
        <w:rPr>
          <w:szCs w:val="26"/>
          <w:lang w:val="en-SG"/>
        </w:rPr>
        <w:t xml:space="preserve">Tuyên giáo </w:t>
      </w:r>
      <w:r w:rsidR="00631412" w:rsidRPr="004F4A94">
        <w:rPr>
          <w:szCs w:val="26"/>
          <w:lang w:val="en-SG"/>
        </w:rPr>
        <w:t xml:space="preserve">và </w:t>
      </w:r>
      <w:r w:rsidRPr="004F4A94">
        <w:rPr>
          <w:szCs w:val="26"/>
          <w:lang w:val="en-SG"/>
        </w:rPr>
        <w:t xml:space="preserve">Văn phòng </w:t>
      </w:r>
      <w:r w:rsidR="00D24FDC" w:rsidRPr="004F4A94">
        <w:rPr>
          <w:szCs w:val="26"/>
          <w:lang w:val="en-SG"/>
        </w:rPr>
        <w:t>Thành Đoàn</w:t>
      </w:r>
      <w:r w:rsidRPr="004F4A94">
        <w:rPr>
          <w:szCs w:val="26"/>
          <w:lang w:val="en-SG"/>
        </w:rPr>
        <w:t xml:space="preserve"> Đoàn tham mưu, theo dõi việc thực hiện Chương trình hành động.</w:t>
      </w:r>
    </w:p>
    <w:p w:rsidR="001C4236" w:rsidRPr="004F4A94" w:rsidRDefault="00F13A5A" w:rsidP="00BB1431">
      <w:pPr>
        <w:spacing w:before="120" w:line="269" w:lineRule="auto"/>
        <w:ind w:firstLine="700"/>
        <w:jc w:val="both"/>
        <w:rPr>
          <w:rFonts w:ascii="Times New Roman Bold" w:hAnsi="Times New Roman Bold"/>
          <w:b/>
          <w:szCs w:val="26"/>
        </w:rPr>
      </w:pPr>
      <w:r w:rsidRPr="004F4A94">
        <w:rPr>
          <w:rFonts w:ascii="Times New Roman Bold" w:hAnsi="Times New Roman Bold"/>
          <w:b/>
          <w:szCs w:val="26"/>
        </w:rPr>
        <w:lastRenderedPageBreak/>
        <w:t>2.</w:t>
      </w:r>
      <w:r w:rsidR="00605475" w:rsidRPr="004F4A94">
        <w:rPr>
          <w:rFonts w:ascii="Times New Roman Bold" w:hAnsi="Times New Roman Bold"/>
          <w:b/>
          <w:szCs w:val="26"/>
        </w:rPr>
        <w:t xml:space="preserve"> </w:t>
      </w:r>
      <w:r w:rsidR="009460A3" w:rsidRPr="004F4A94">
        <w:rPr>
          <w:rFonts w:ascii="Times New Roman Bold" w:hAnsi="Times New Roman Bold"/>
          <w:b/>
          <w:szCs w:val="26"/>
        </w:rPr>
        <w:t>Các cơ sở Đoàn</w:t>
      </w:r>
      <w:r w:rsidR="00605475" w:rsidRPr="004F4A94">
        <w:rPr>
          <w:rFonts w:ascii="Times New Roman Bold" w:hAnsi="Times New Roman Bold"/>
          <w:b/>
          <w:szCs w:val="26"/>
        </w:rPr>
        <w:t xml:space="preserve"> trực thuộc</w:t>
      </w:r>
      <w:r w:rsidRPr="004F4A94">
        <w:rPr>
          <w:rFonts w:ascii="Times New Roman Bold" w:hAnsi="Times New Roman Bold"/>
          <w:b/>
          <w:szCs w:val="26"/>
        </w:rPr>
        <w:t xml:space="preserve"> Thành Đoàn</w:t>
      </w:r>
      <w:r w:rsidR="00B20718" w:rsidRPr="004F4A94">
        <w:rPr>
          <w:rFonts w:ascii="Times New Roman Bold" w:hAnsi="Times New Roman Bold"/>
          <w:b/>
          <w:szCs w:val="26"/>
        </w:rPr>
        <w:t>:</w:t>
      </w:r>
    </w:p>
    <w:p w:rsidR="00605475" w:rsidRPr="004F4A94" w:rsidRDefault="00605475" w:rsidP="00BB1431">
      <w:pPr>
        <w:spacing w:line="269" w:lineRule="auto"/>
        <w:ind w:firstLine="700"/>
        <w:jc w:val="both"/>
        <w:rPr>
          <w:szCs w:val="26"/>
        </w:rPr>
      </w:pPr>
      <w:r w:rsidRPr="004F4A94">
        <w:rPr>
          <w:szCs w:val="26"/>
        </w:rPr>
        <w:t xml:space="preserve">- Tổ chức học tập, quán triệt </w:t>
      </w:r>
      <w:r w:rsidR="009136F5" w:rsidRPr="004F4A94">
        <w:rPr>
          <w:szCs w:val="26"/>
        </w:rPr>
        <w:t xml:space="preserve">Nghị quyết Đại hội đại biểu toàn quốc lần thứ XII của Đảng, Nghị quyết Đại hội đại biểu lần thứ X của Đảng bộ thành phố </w:t>
      </w:r>
      <w:r w:rsidR="008D2E44" w:rsidRPr="004F4A94">
        <w:rPr>
          <w:szCs w:val="26"/>
        </w:rPr>
        <w:t>và Nghị quyết Đ</w:t>
      </w:r>
      <w:r w:rsidRPr="004F4A94">
        <w:rPr>
          <w:szCs w:val="26"/>
        </w:rPr>
        <w:t>ại hội Đảng bộ địa phương, đơn vị</w:t>
      </w:r>
      <w:r w:rsidR="00EE4A91" w:rsidRPr="004F4A94">
        <w:rPr>
          <w:szCs w:val="26"/>
        </w:rPr>
        <w:t>. X</w:t>
      </w:r>
      <w:r w:rsidRPr="004F4A94">
        <w:rPr>
          <w:szCs w:val="26"/>
        </w:rPr>
        <w:t xml:space="preserve">ây dựng </w:t>
      </w:r>
      <w:r w:rsidR="00987F89" w:rsidRPr="004F4A94">
        <w:rPr>
          <w:szCs w:val="26"/>
        </w:rPr>
        <w:t xml:space="preserve">kế hoạch thực hiện </w:t>
      </w:r>
      <w:r w:rsidRPr="004F4A94">
        <w:rPr>
          <w:szCs w:val="26"/>
        </w:rPr>
        <w:t>chương trình hành động cụ thể nhằ</w:t>
      </w:r>
      <w:r w:rsidR="0055049B" w:rsidRPr="004F4A94">
        <w:rPr>
          <w:szCs w:val="26"/>
        </w:rPr>
        <w:t>m</w:t>
      </w:r>
      <w:r w:rsidR="00987F89" w:rsidRPr="004F4A94">
        <w:rPr>
          <w:szCs w:val="26"/>
        </w:rPr>
        <w:t xml:space="preserve"> kết hợp</w:t>
      </w:r>
      <w:r w:rsidR="0055049B" w:rsidRPr="004F4A94">
        <w:rPr>
          <w:szCs w:val="26"/>
        </w:rPr>
        <w:t xml:space="preserve"> thực hiện mục tiêu, nhiệm vụ</w:t>
      </w:r>
      <w:r w:rsidR="00987F89" w:rsidRPr="004F4A94">
        <w:rPr>
          <w:szCs w:val="26"/>
        </w:rPr>
        <w:t xml:space="preserve"> đã</w:t>
      </w:r>
      <w:r w:rsidR="0055049B" w:rsidRPr="004F4A94">
        <w:rPr>
          <w:szCs w:val="26"/>
        </w:rPr>
        <w:t xml:space="preserve"> </w:t>
      </w:r>
      <w:r w:rsidR="009136F5" w:rsidRPr="004F4A94">
        <w:rPr>
          <w:szCs w:val="26"/>
        </w:rPr>
        <w:t>đề ra phù</w:t>
      </w:r>
      <w:r w:rsidR="00987F89" w:rsidRPr="004F4A94">
        <w:rPr>
          <w:szCs w:val="26"/>
        </w:rPr>
        <w:t xml:space="preserve"> hợp với tình hình địa phương, đơn vị.</w:t>
      </w:r>
    </w:p>
    <w:p w:rsidR="00605475" w:rsidRPr="004F4A94" w:rsidRDefault="00605475" w:rsidP="00BB1431">
      <w:pPr>
        <w:spacing w:line="269" w:lineRule="auto"/>
        <w:ind w:firstLine="700"/>
        <w:jc w:val="both"/>
        <w:rPr>
          <w:spacing w:val="-2"/>
          <w:szCs w:val="26"/>
        </w:rPr>
      </w:pPr>
      <w:r w:rsidRPr="004F4A94">
        <w:rPr>
          <w:spacing w:val="-2"/>
          <w:szCs w:val="26"/>
        </w:rPr>
        <w:t>- Chủ động tham mưu cấp ủy, chính quyền, các lực lượng xã hội khác tăng cường</w:t>
      </w:r>
      <w:r w:rsidR="00B41914" w:rsidRPr="004F4A94">
        <w:rPr>
          <w:spacing w:val="-2"/>
          <w:szCs w:val="26"/>
        </w:rPr>
        <w:t xml:space="preserve"> quan tâm chỉ đạo, hỗ trợ cho</w:t>
      </w:r>
      <w:r w:rsidR="00725415" w:rsidRPr="004F4A94">
        <w:rPr>
          <w:spacing w:val="-2"/>
          <w:szCs w:val="26"/>
        </w:rPr>
        <w:t xml:space="preserve"> công tác thanh thiếu nhi</w:t>
      </w:r>
      <w:r w:rsidRPr="004F4A94">
        <w:rPr>
          <w:spacing w:val="-2"/>
          <w:szCs w:val="26"/>
        </w:rPr>
        <w:t xml:space="preserve"> ở địa phương, đơn vị.</w:t>
      </w:r>
    </w:p>
    <w:p w:rsidR="00605475" w:rsidRPr="004F4A94" w:rsidRDefault="00605475" w:rsidP="00BB1431">
      <w:pPr>
        <w:spacing w:line="269" w:lineRule="auto"/>
        <w:ind w:firstLine="700"/>
        <w:jc w:val="both"/>
        <w:rPr>
          <w:szCs w:val="26"/>
        </w:rPr>
      </w:pPr>
      <w:r w:rsidRPr="004F4A94">
        <w:rPr>
          <w:szCs w:val="26"/>
        </w:rPr>
        <w:t xml:space="preserve">- Báo cáo định kỳ </w:t>
      </w:r>
      <w:r w:rsidR="008D0050" w:rsidRPr="004F4A94">
        <w:rPr>
          <w:szCs w:val="26"/>
        </w:rPr>
        <w:t xml:space="preserve">hàng năm </w:t>
      </w:r>
      <w:r w:rsidRPr="004F4A94">
        <w:rPr>
          <w:szCs w:val="26"/>
        </w:rPr>
        <w:t xml:space="preserve">việc triển khai chương trình hành động này gắn với báo cáo công tác Đoàn và phong trào thanh thiếu nhi </w:t>
      </w:r>
      <w:r w:rsidR="008D0050" w:rsidRPr="004F4A94">
        <w:rPr>
          <w:szCs w:val="26"/>
        </w:rPr>
        <w:t>của địa phương, đơn vị</w:t>
      </w:r>
      <w:r w:rsidRPr="004F4A94">
        <w:rPr>
          <w:szCs w:val="26"/>
        </w:rPr>
        <w:t>.</w:t>
      </w:r>
    </w:p>
    <w:p w:rsidR="00F13A5A" w:rsidRPr="004F4A94" w:rsidRDefault="00405641" w:rsidP="00BB1431">
      <w:pPr>
        <w:spacing w:before="120" w:line="269" w:lineRule="auto"/>
        <w:ind w:firstLine="700"/>
        <w:jc w:val="both"/>
        <w:rPr>
          <w:b/>
          <w:szCs w:val="26"/>
        </w:rPr>
      </w:pPr>
      <w:r>
        <w:rPr>
          <w:b/>
          <w:szCs w:val="26"/>
        </w:rPr>
        <w:t>3. Các đơn vị</w:t>
      </w:r>
      <w:r w:rsidR="00F13A5A" w:rsidRPr="004F4A94">
        <w:rPr>
          <w:b/>
          <w:szCs w:val="26"/>
        </w:rPr>
        <w:t xml:space="preserve"> sự nghiệp</w:t>
      </w:r>
      <w:r>
        <w:rPr>
          <w:b/>
          <w:szCs w:val="26"/>
        </w:rPr>
        <w:t>,</w:t>
      </w:r>
      <w:r w:rsidR="00F13A5A" w:rsidRPr="004F4A94">
        <w:rPr>
          <w:b/>
          <w:szCs w:val="26"/>
        </w:rPr>
        <w:t xml:space="preserve"> </w:t>
      </w:r>
      <w:r>
        <w:rPr>
          <w:b/>
          <w:szCs w:val="26"/>
        </w:rPr>
        <w:t>d</w:t>
      </w:r>
      <w:r w:rsidRPr="004F4A94">
        <w:rPr>
          <w:b/>
          <w:szCs w:val="26"/>
        </w:rPr>
        <w:t xml:space="preserve">oanh nghiệp </w:t>
      </w:r>
      <w:r w:rsidR="00F13A5A" w:rsidRPr="004F4A94">
        <w:rPr>
          <w:b/>
          <w:szCs w:val="26"/>
        </w:rPr>
        <w:t>trực thuộc Thành Đoàn:</w:t>
      </w:r>
    </w:p>
    <w:p w:rsidR="008D2E44" w:rsidRPr="004F4A94" w:rsidRDefault="008D2E44" w:rsidP="00BB1431">
      <w:pPr>
        <w:spacing w:line="269" w:lineRule="auto"/>
        <w:ind w:firstLine="700"/>
        <w:jc w:val="both"/>
        <w:rPr>
          <w:szCs w:val="26"/>
        </w:rPr>
      </w:pPr>
      <w:r w:rsidRPr="004F4A94">
        <w:rPr>
          <w:szCs w:val="26"/>
        </w:rPr>
        <w:t>- Xây dựng Kế hoạch thực hiện chương trình hành động, trong đó có xác lập các giải pháp cụ thể gắn với nhiệm vụ chính trị của đơn vị.</w:t>
      </w:r>
    </w:p>
    <w:p w:rsidR="008D2E44" w:rsidRPr="004F4A94" w:rsidRDefault="004866E4" w:rsidP="00BB1431">
      <w:pPr>
        <w:spacing w:line="269" w:lineRule="auto"/>
        <w:ind w:firstLine="700"/>
        <w:jc w:val="both"/>
        <w:rPr>
          <w:szCs w:val="26"/>
        </w:rPr>
      </w:pPr>
      <w:r w:rsidRPr="004F4A94">
        <w:rPr>
          <w:szCs w:val="26"/>
        </w:rPr>
        <w:t>- Chủ đ</w:t>
      </w:r>
      <w:r w:rsidR="008D2E44" w:rsidRPr="004F4A94">
        <w:rPr>
          <w:szCs w:val="26"/>
        </w:rPr>
        <w:t>ộng tham mưu việc thực hiện các giải pháp trong chương trình hành động theo chức năng của đơn vị.</w:t>
      </w:r>
    </w:p>
    <w:p w:rsidR="00572FAE" w:rsidRPr="004F4A94" w:rsidRDefault="00963389" w:rsidP="00BB1431">
      <w:pPr>
        <w:spacing w:line="269" w:lineRule="auto"/>
        <w:ind w:firstLine="700"/>
        <w:jc w:val="both"/>
        <w:rPr>
          <w:szCs w:val="26"/>
        </w:rPr>
      </w:pPr>
      <w:r w:rsidRPr="004F4A94">
        <w:rPr>
          <w:szCs w:val="26"/>
        </w:rPr>
        <w:t>- Hàng</w:t>
      </w:r>
      <w:r w:rsidR="008D2E44" w:rsidRPr="004F4A94">
        <w:rPr>
          <w:szCs w:val="26"/>
        </w:rPr>
        <w:t xml:space="preserve"> năm, báo cáo kết quả thực hiện chương trình hành động tại đơn vị.</w:t>
      </w:r>
    </w:p>
    <w:p w:rsidR="00BB1431" w:rsidRPr="004F4A94" w:rsidRDefault="00BB1431" w:rsidP="00BB1431">
      <w:pPr>
        <w:spacing w:line="269" w:lineRule="auto"/>
        <w:ind w:firstLine="700"/>
        <w:jc w:val="both"/>
        <w:rPr>
          <w:szCs w:val="2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5229"/>
      </w:tblGrid>
      <w:tr w:rsidR="007D4C52" w:rsidRPr="004F4A94" w:rsidTr="00BB1431">
        <w:tc>
          <w:tcPr>
            <w:tcW w:w="4235" w:type="dxa"/>
          </w:tcPr>
          <w:p w:rsidR="00BB1431" w:rsidRPr="004F4A94" w:rsidRDefault="00BB1431" w:rsidP="00640C00">
            <w:pPr>
              <w:pStyle w:val="Normal13pt"/>
              <w:tabs>
                <w:tab w:val="center" w:pos="6521"/>
              </w:tabs>
              <w:spacing w:before="0" w:after="0"/>
              <w:ind w:firstLine="0"/>
              <w:rPr>
                <w:color w:val="auto"/>
              </w:rPr>
            </w:pPr>
          </w:p>
          <w:p w:rsidR="007D4C52" w:rsidRPr="004F4A94" w:rsidRDefault="007D4C52" w:rsidP="00640C00">
            <w:pPr>
              <w:pStyle w:val="Normal13pt"/>
              <w:tabs>
                <w:tab w:val="center" w:pos="6521"/>
              </w:tabs>
              <w:spacing w:before="0" w:after="0"/>
              <w:ind w:firstLine="0"/>
              <w:rPr>
                <w:color w:val="auto"/>
              </w:rPr>
            </w:pPr>
            <w:r w:rsidRPr="004F4A94">
              <w:rPr>
                <w:color w:val="auto"/>
              </w:rPr>
              <w:t>Nơi nhận:</w:t>
            </w:r>
          </w:p>
          <w:p w:rsidR="007D4C52" w:rsidRPr="004F4A94" w:rsidRDefault="007D4C52" w:rsidP="00640C00">
            <w:pPr>
              <w:pStyle w:val="Normal13pt"/>
              <w:tabs>
                <w:tab w:val="center" w:pos="6521"/>
              </w:tabs>
              <w:spacing w:before="0" w:after="0"/>
              <w:ind w:firstLine="0"/>
              <w:rPr>
                <w:b w:val="0"/>
                <w:color w:val="auto"/>
                <w:sz w:val="22"/>
              </w:rPr>
            </w:pPr>
            <w:r w:rsidRPr="004F4A94">
              <w:rPr>
                <w:b w:val="0"/>
                <w:color w:val="auto"/>
                <w:sz w:val="22"/>
              </w:rPr>
              <w:t xml:space="preserve">- TƯĐ: </w:t>
            </w:r>
            <w:r w:rsidR="003617E9" w:rsidRPr="004F4A94">
              <w:rPr>
                <w:b w:val="0"/>
                <w:color w:val="auto"/>
                <w:sz w:val="22"/>
              </w:rPr>
              <w:t>Ban Bí thư</w:t>
            </w:r>
            <w:r w:rsidRPr="004F4A94">
              <w:rPr>
                <w:b w:val="0"/>
                <w:color w:val="auto"/>
                <w:sz w:val="22"/>
              </w:rPr>
              <w:t xml:space="preserve">, </w:t>
            </w:r>
            <w:r w:rsidR="003617E9" w:rsidRPr="004F4A94">
              <w:rPr>
                <w:b w:val="0"/>
                <w:color w:val="auto"/>
                <w:sz w:val="22"/>
              </w:rPr>
              <w:t xml:space="preserve">Ban TG, </w:t>
            </w:r>
            <w:r w:rsidRPr="004F4A94">
              <w:rPr>
                <w:b w:val="0"/>
                <w:color w:val="auto"/>
                <w:sz w:val="22"/>
              </w:rPr>
              <w:t>Ban TNCNĐT, VP, Phòng công tác phía Nam;</w:t>
            </w:r>
          </w:p>
          <w:p w:rsidR="007D4C52" w:rsidRPr="004F4A94" w:rsidRDefault="007D4C52" w:rsidP="00640C00">
            <w:pPr>
              <w:pStyle w:val="Normal13pt"/>
              <w:tabs>
                <w:tab w:val="center" w:pos="6521"/>
              </w:tabs>
              <w:spacing w:before="0" w:after="0"/>
              <w:ind w:firstLine="0"/>
              <w:rPr>
                <w:b w:val="0"/>
                <w:color w:val="auto"/>
                <w:sz w:val="22"/>
              </w:rPr>
            </w:pPr>
            <w:r w:rsidRPr="004F4A94">
              <w:rPr>
                <w:b w:val="0"/>
                <w:color w:val="auto"/>
                <w:sz w:val="22"/>
              </w:rPr>
              <w:t xml:space="preserve">- Thành ủy: </w:t>
            </w:r>
            <w:r w:rsidR="003617E9" w:rsidRPr="004F4A94">
              <w:rPr>
                <w:b w:val="0"/>
                <w:color w:val="auto"/>
                <w:sz w:val="22"/>
              </w:rPr>
              <w:t>Thường trực</w:t>
            </w:r>
            <w:r w:rsidRPr="004F4A94">
              <w:rPr>
                <w:b w:val="0"/>
                <w:color w:val="auto"/>
                <w:sz w:val="22"/>
              </w:rPr>
              <w:t>, Ban Dân vận, Ban Tuyên giáo, VP;</w:t>
            </w:r>
          </w:p>
          <w:p w:rsidR="007D4C52" w:rsidRPr="004F4A94" w:rsidRDefault="007D4C52" w:rsidP="00640C00">
            <w:pPr>
              <w:pStyle w:val="Normal13pt"/>
              <w:tabs>
                <w:tab w:val="center" w:pos="6521"/>
              </w:tabs>
              <w:spacing w:before="0" w:after="0"/>
              <w:ind w:firstLine="0"/>
              <w:rPr>
                <w:b w:val="0"/>
                <w:color w:val="auto"/>
                <w:sz w:val="22"/>
              </w:rPr>
            </w:pPr>
            <w:r w:rsidRPr="004F4A94">
              <w:rPr>
                <w:b w:val="0"/>
                <w:color w:val="auto"/>
                <w:sz w:val="22"/>
              </w:rPr>
              <w:t xml:space="preserve">- UBND TP: </w:t>
            </w:r>
            <w:r w:rsidR="00933454" w:rsidRPr="004F4A94">
              <w:rPr>
                <w:b w:val="0"/>
                <w:color w:val="auto"/>
                <w:sz w:val="22"/>
              </w:rPr>
              <w:t>Thường trực</w:t>
            </w:r>
            <w:r w:rsidRPr="004F4A94">
              <w:rPr>
                <w:b w:val="0"/>
                <w:color w:val="auto"/>
                <w:sz w:val="22"/>
              </w:rPr>
              <w:t>, VP;</w:t>
            </w:r>
          </w:p>
          <w:p w:rsidR="007D4C52" w:rsidRPr="004F4A94" w:rsidRDefault="007D4C52" w:rsidP="00640C00">
            <w:pPr>
              <w:pStyle w:val="Normal13pt"/>
              <w:tabs>
                <w:tab w:val="center" w:pos="6521"/>
              </w:tabs>
              <w:spacing w:before="0" w:after="0"/>
              <w:ind w:firstLine="0"/>
              <w:rPr>
                <w:b w:val="0"/>
                <w:color w:val="auto"/>
                <w:sz w:val="22"/>
              </w:rPr>
            </w:pPr>
            <w:r w:rsidRPr="004F4A94">
              <w:rPr>
                <w:b w:val="0"/>
                <w:color w:val="auto"/>
                <w:sz w:val="22"/>
              </w:rPr>
              <w:t xml:space="preserve">- </w:t>
            </w:r>
            <w:r w:rsidR="00933454" w:rsidRPr="004F4A94">
              <w:rPr>
                <w:b w:val="0"/>
                <w:color w:val="auto"/>
                <w:sz w:val="22"/>
              </w:rPr>
              <w:t>Thường trực UBMTTQVN TP</w:t>
            </w:r>
            <w:r w:rsidRPr="004F4A94">
              <w:rPr>
                <w:b w:val="0"/>
                <w:color w:val="auto"/>
                <w:sz w:val="22"/>
              </w:rPr>
              <w:t>;</w:t>
            </w:r>
          </w:p>
          <w:p w:rsidR="007D4C52" w:rsidRPr="004F4A94" w:rsidRDefault="007D4C52" w:rsidP="00640C00">
            <w:pPr>
              <w:pStyle w:val="Normal13pt"/>
              <w:tabs>
                <w:tab w:val="center" w:pos="6521"/>
              </w:tabs>
              <w:spacing w:before="0" w:after="0"/>
              <w:ind w:firstLine="0"/>
              <w:rPr>
                <w:b w:val="0"/>
                <w:color w:val="auto"/>
                <w:sz w:val="22"/>
              </w:rPr>
            </w:pPr>
            <w:r w:rsidRPr="004F4A94">
              <w:rPr>
                <w:b w:val="0"/>
                <w:color w:val="auto"/>
                <w:sz w:val="22"/>
              </w:rPr>
              <w:t xml:space="preserve">- </w:t>
            </w:r>
            <w:r w:rsidR="005867FE" w:rsidRPr="004F4A94">
              <w:rPr>
                <w:b w:val="0"/>
                <w:color w:val="auto"/>
                <w:sz w:val="22"/>
              </w:rPr>
              <w:t>Ban Chấp hành</w:t>
            </w:r>
            <w:r w:rsidR="00640C00" w:rsidRPr="004F4A94">
              <w:rPr>
                <w:b w:val="0"/>
                <w:color w:val="auto"/>
                <w:sz w:val="22"/>
              </w:rPr>
              <w:t xml:space="preserve"> Thành Đoàn;</w:t>
            </w:r>
          </w:p>
          <w:p w:rsidR="00640C00" w:rsidRPr="004F4A94" w:rsidRDefault="00640C00" w:rsidP="00640C00">
            <w:pPr>
              <w:pStyle w:val="Normal13pt"/>
              <w:tabs>
                <w:tab w:val="center" w:pos="6521"/>
              </w:tabs>
              <w:spacing w:before="0" w:after="0"/>
              <w:ind w:firstLine="0"/>
              <w:rPr>
                <w:b w:val="0"/>
                <w:color w:val="auto"/>
                <w:sz w:val="22"/>
              </w:rPr>
            </w:pPr>
            <w:r w:rsidRPr="004F4A94">
              <w:rPr>
                <w:b w:val="0"/>
                <w:color w:val="auto"/>
                <w:sz w:val="22"/>
              </w:rPr>
              <w:t>- Các Ban</w:t>
            </w:r>
            <w:r w:rsidR="008853E1" w:rsidRPr="004F4A94">
              <w:rPr>
                <w:b w:val="0"/>
                <w:color w:val="auto"/>
                <w:sz w:val="22"/>
              </w:rPr>
              <w:t xml:space="preserve"> - VP</w:t>
            </w:r>
            <w:r w:rsidRPr="004F4A94">
              <w:rPr>
                <w:b w:val="0"/>
                <w:color w:val="auto"/>
                <w:sz w:val="22"/>
              </w:rPr>
              <w:t xml:space="preserve">, </w:t>
            </w:r>
            <w:r w:rsidR="00AC24CA" w:rsidRPr="004F4A94">
              <w:rPr>
                <w:b w:val="0"/>
                <w:color w:val="auto"/>
                <w:sz w:val="22"/>
              </w:rPr>
              <w:t>đ</w:t>
            </w:r>
            <w:r w:rsidRPr="004F4A94">
              <w:rPr>
                <w:b w:val="0"/>
                <w:color w:val="auto"/>
                <w:sz w:val="22"/>
              </w:rPr>
              <w:t>ơn vị</w:t>
            </w:r>
            <w:r w:rsidR="00AC24CA" w:rsidRPr="004F4A94">
              <w:rPr>
                <w:b w:val="0"/>
                <w:color w:val="auto"/>
                <w:sz w:val="22"/>
              </w:rPr>
              <w:t xml:space="preserve"> </w:t>
            </w:r>
            <w:r w:rsidR="00405641" w:rsidRPr="004F4A94">
              <w:rPr>
                <w:b w:val="0"/>
                <w:color w:val="auto"/>
                <w:sz w:val="22"/>
              </w:rPr>
              <w:t>sự nghiệp</w:t>
            </w:r>
            <w:r w:rsidR="00405641">
              <w:rPr>
                <w:b w:val="0"/>
                <w:color w:val="auto"/>
                <w:sz w:val="22"/>
              </w:rPr>
              <w:t>,</w:t>
            </w:r>
            <w:r w:rsidR="00405641" w:rsidRPr="004F4A94">
              <w:rPr>
                <w:b w:val="0"/>
                <w:color w:val="auto"/>
                <w:sz w:val="22"/>
              </w:rPr>
              <w:t xml:space="preserve"> </w:t>
            </w:r>
            <w:r w:rsidR="00AC24CA" w:rsidRPr="004F4A94">
              <w:rPr>
                <w:b w:val="0"/>
                <w:color w:val="auto"/>
                <w:sz w:val="22"/>
              </w:rPr>
              <w:t>doanh nghiệp</w:t>
            </w:r>
            <w:r w:rsidRPr="004F4A94">
              <w:rPr>
                <w:b w:val="0"/>
                <w:color w:val="auto"/>
                <w:sz w:val="22"/>
              </w:rPr>
              <w:t xml:space="preserve"> trực thuộc Thành Đoàn;</w:t>
            </w:r>
          </w:p>
          <w:p w:rsidR="00AA7477" w:rsidRPr="004F4A94" w:rsidRDefault="00AA7477" w:rsidP="00640C00">
            <w:pPr>
              <w:pStyle w:val="Normal13pt"/>
              <w:tabs>
                <w:tab w:val="center" w:pos="6521"/>
              </w:tabs>
              <w:spacing w:before="0" w:after="0"/>
              <w:ind w:firstLine="0"/>
              <w:rPr>
                <w:b w:val="0"/>
                <w:color w:val="auto"/>
                <w:sz w:val="22"/>
              </w:rPr>
            </w:pPr>
            <w:r w:rsidRPr="004F4A94">
              <w:rPr>
                <w:b w:val="0"/>
                <w:color w:val="auto"/>
                <w:sz w:val="22"/>
              </w:rPr>
              <w:t>- Hội LHTN TP, Hội Sinh viên TP, Hội đồng Đội TP;</w:t>
            </w:r>
          </w:p>
          <w:p w:rsidR="00640C00" w:rsidRPr="004F4A94" w:rsidRDefault="00640C00" w:rsidP="00640C00">
            <w:pPr>
              <w:pStyle w:val="Normal13pt"/>
              <w:tabs>
                <w:tab w:val="center" w:pos="6521"/>
              </w:tabs>
              <w:spacing w:before="0" w:after="0"/>
              <w:ind w:firstLine="0"/>
              <w:rPr>
                <w:b w:val="0"/>
                <w:color w:val="auto"/>
                <w:sz w:val="22"/>
              </w:rPr>
            </w:pPr>
            <w:r w:rsidRPr="004F4A94">
              <w:rPr>
                <w:b w:val="0"/>
                <w:color w:val="auto"/>
                <w:sz w:val="22"/>
              </w:rPr>
              <w:t>- Các cơ sở Đoàn;</w:t>
            </w:r>
          </w:p>
          <w:p w:rsidR="00640C00" w:rsidRPr="004F4A94" w:rsidRDefault="00640C00" w:rsidP="00640C00">
            <w:pPr>
              <w:pStyle w:val="Normal13pt"/>
              <w:tabs>
                <w:tab w:val="center" w:pos="6521"/>
              </w:tabs>
              <w:spacing w:before="0" w:after="0"/>
              <w:ind w:firstLine="0"/>
              <w:rPr>
                <w:b w:val="0"/>
                <w:color w:val="auto"/>
                <w:sz w:val="22"/>
              </w:rPr>
            </w:pPr>
            <w:r w:rsidRPr="004F4A94">
              <w:rPr>
                <w:b w:val="0"/>
                <w:color w:val="auto"/>
                <w:sz w:val="22"/>
              </w:rPr>
              <w:t>- Lưu VT-LT.</w:t>
            </w:r>
          </w:p>
        </w:tc>
        <w:tc>
          <w:tcPr>
            <w:tcW w:w="5229" w:type="dxa"/>
          </w:tcPr>
          <w:p w:rsidR="007D4C52" w:rsidRPr="004F4A94" w:rsidRDefault="007D4C52" w:rsidP="00640C00">
            <w:pPr>
              <w:pStyle w:val="Normal13pt"/>
              <w:tabs>
                <w:tab w:val="center" w:pos="6521"/>
              </w:tabs>
              <w:spacing w:before="0" w:after="0"/>
              <w:ind w:firstLine="0"/>
              <w:rPr>
                <w:color w:val="auto"/>
                <w:sz w:val="28"/>
              </w:rPr>
            </w:pPr>
            <w:r w:rsidRPr="004F4A94">
              <w:rPr>
                <w:color w:val="auto"/>
                <w:sz w:val="28"/>
              </w:rPr>
              <w:t>TM. BAN CHẤP HÀNH THÀNH ĐOÀN</w:t>
            </w:r>
          </w:p>
          <w:p w:rsidR="007D4C52" w:rsidRPr="004F4A94" w:rsidRDefault="007D4C52" w:rsidP="00640C00">
            <w:pPr>
              <w:pStyle w:val="Normal13pt"/>
              <w:tabs>
                <w:tab w:val="center" w:pos="6521"/>
              </w:tabs>
              <w:spacing w:before="0" w:after="0"/>
              <w:ind w:firstLine="0"/>
              <w:jc w:val="center"/>
              <w:rPr>
                <w:b w:val="0"/>
                <w:color w:val="auto"/>
                <w:sz w:val="28"/>
              </w:rPr>
            </w:pPr>
            <w:r w:rsidRPr="004F4A94">
              <w:rPr>
                <w:b w:val="0"/>
                <w:color w:val="auto"/>
                <w:sz w:val="28"/>
              </w:rPr>
              <w:t>BÍ THƯ</w:t>
            </w:r>
          </w:p>
          <w:p w:rsidR="007D4C52" w:rsidRDefault="007D4C52" w:rsidP="00640C00">
            <w:pPr>
              <w:pStyle w:val="Normal13pt"/>
              <w:tabs>
                <w:tab w:val="center" w:pos="6521"/>
              </w:tabs>
              <w:spacing w:before="0" w:after="0"/>
              <w:ind w:firstLine="0"/>
              <w:jc w:val="center"/>
              <w:rPr>
                <w:color w:val="auto"/>
                <w:sz w:val="28"/>
              </w:rPr>
            </w:pPr>
          </w:p>
          <w:p w:rsidR="00405641" w:rsidRPr="004F4A94" w:rsidRDefault="00405641" w:rsidP="00640C00">
            <w:pPr>
              <w:pStyle w:val="Normal13pt"/>
              <w:tabs>
                <w:tab w:val="center" w:pos="6521"/>
              </w:tabs>
              <w:spacing w:before="0" w:after="0"/>
              <w:ind w:firstLine="0"/>
              <w:jc w:val="center"/>
              <w:rPr>
                <w:color w:val="auto"/>
                <w:sz w:val="28"/>
              </w:rPr>
            </w:pPr>
          </w:p>
          <w:p w:rsidR="007D4C52" w:rsidRPr="0029544F" w:rsidRDefault="0029544F" w:rsidP="00640C00">
            <w:pPr>
              <w:pStyle w:val="Normal13pt"/>
              <w:tabs>
                <w:tab w:val="center" w:pos="6521"/>
              </w:tabs>
              <w:spacing w:before="0" w:after="0"/>
              <w:ind w:firstLine="0"/>
              <w:jc w:val="center"/>
              <w:rPr>
                <w:b w:val="0"/>
                <w:color w:val="auto"/>
                <w:sz w:val="28"/>
              </w:rPr>
            </w:pPr>
            <w:bookmarkStart w:id="0" w:name="_GoBack"/>
            <w:r w:rsidRPr="0029544F">
              <w:rPr>
                <w:b w:val="0"/>
                <w:color w:val="auto"/>
                <w:sz w:val="28"/>
              </w:rPr>
              <w:t>(đã ký)</w:t>
            </w:r>
          </w:p>
          <w:bookmarkEnd w:id="0"/>
          <w:p w:rsidR="007D4C52" w:rsidRPr="004F4A94" w:rsidRDefault="007D4C52" w:rsidP="00640C00">
            <w:pPr>
              <w:pStyle w:val="Normal13pt"/>
              <w:tabs>
                <w:tab w:val="center" w:pos="6521"/>
              </w:tabs>
              <w:spacing w:before="0" w:after="0"/>
              <w:ind w:firstLine="0"/>
              <w:jc w:val="center"/>
              <w:rPr>
                <w:color w:val="auto"/>
                <w:sz w:val="28"/>
              </w:rPr>
            </w:pPr>
          </w:p>
          <w:p w:rsidR="007D4C52" w:rsidRPr="004F4A94" w:rsidRDefault="007D4C52" w:rsidP="00640C00">
            <w:pPr>
              <w:pStyle w:val="Normal13pt"/>
              <w:tabs>
                <w:tab w:val="center" w:pos="6521"/>
              </w:tabs>
              <w:spacing w:before="0" w:after="0"/>
              <w:ind w:firstLine="0"/>
              <w:jc w:val="center"/>
              <w:rPr>
                <w:color w:val="auto"/>
                <w:sz w:val="28"/>
              </w:rPr>
            </w:pPr>
          </w:p>
          <w:p w:rsidR="007D4C52" w:rsidRPr="004F4A94" w:rsidRDefault="007D4C52" w:rsidP="00640C00">
            <w:pPr>
              <w:pStyle w:val="Normal13pt"/>
              <w:tabs>
                <w:tab w:val="center" w:pos="6521"/>
              </w:tabs>
              <w:spacing w:before="0" w:after="0"/>
              <w:ind w:firstLine="0"/>
              <w:jc w:val="center"/>
              <w:rPr>
                <w:color w:val="auto"/>
                <w:sz w:val="28"/>
              </w:rPr>
            </w:pPr>
            <w:r w:rsidRPr="004F4A94">
              <w:rPr>
                <w:color w:val="auto"/>
                <w:sz w:val="28"/>
              </w:rPr>
              <w:t>Nguyễn Mạnh Cường</w:t>
            </w:r>
          </w:p>
        </w:tc>
      </w:tr>
    </w:tbl>
    <w:p w:rsidR="009136F5" w:rsidRPr="004F4A94" w:rsidRDefault="009136F5" w:rsidP="007D4C52">
      <w:pPr>
        <w:pStyle w:val="Normal13pt"/>
        <w:tabs>
          <w:tab w:val="center" w:pos="6521"/>
        </w:tabs>
        <w:spacing w:before="0" w:after="0" w:line="269" w:lineRule="auto"/>
        <w:ind w:firstLine="0"/>
        <w:rPr>
          <w:b w:val="0"/>
          <w:color w:val="auto"/>
          <w:sz w:val="28"/>
        </w:rPr>
      </w:pPr>
    </w:p>
    <w:sectPr w:rsidR="009136F5" w:rsidRPr="004F4A94" w:rsidSect="00640C00">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6D" w:rsidRDefault="00EC5E6D">
      <w:r>
        <w:separator/>
      </w:r>
    </w:p>
  </w:endnote>
  <w:endnote w:type="continuationSeparator" w:id="0">
    <w:p w:rsidR="00EC5E6D" w:rsidRDefault="00EC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6D" w:rsidRDefault="00EC5E6D">
      <w:r>
        <w:separator/>
      </w:r>
    </w:p>
  </w:footnote>
  <w:footnote w:type="continuationSeparator" w:id="0">
    <w:p w:rsidR="00EC5E6D" w:rsidRDefault="00EC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DC" w:rsidRDefault="004003DC" w:rsidP="005605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03DC" w:rsidRDefault="00400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DC" w:rsidRPr="00DD4395" w:rsidRDefault="004003DC" w:rsidP="005605A7">
    <w:pPr>
      <w:pStyle w:val="Header"/>
      <w:framePr w:wrap="around" w:vAnchor="text" w:hAnchor="margin" w:xAlign="center" w:y="1"/>
      <w:rPr>
        <w:rStyle w:val="PageNumber"/>
        <w:rFonts w:ascii="Times New Roman" w:hAnsi="Times New Roman"/>
        <w:sz w:val="24"/>
        <w:szCs w:val="24"/>
      </w:rPr>
    </w:pPr>
    <w:r w:rsidRPr="00DD4395">
      <w:rPr>
        <w:rStyle w:val="PageNumber"/>
        <w:rFonts w:ascii="Times New Roman" w:hAnsi="Times New Roman"/>
        <w:sz w:val="24"/>
        <w:szCs w:val="24"/>
      </w:rPr>
      <w:fldChar w:fldCharType="begin"/>
    </w:r>
    <w:r w:rsidRPr="00DD4395">
      <w:rPr>
        <w:rStyle w:val="PageNumber"/>
        <w:rFonts w:ascii="Times New Roman" w:hAnsi="Times New Roman"/>
        <w:sz w:val="24"/>
        <w:szCs w:val="24"/>
      </w:rPr>
      <w:instrText xml:space="preserve">PAGE  </w:instrText>
    </w:r>
    <w:r w:rsidRPr="00DD4395">
      <w:rPr>
        <w:rStyle w:val="PageNumber"/>
        <w:rFonts w:ascii="Times New Roman" w:hAnsi="Times New Roman"/>
        <w:sz w:val="24"/>
        <w:szCs w:val="24"/>
      </w:rPr>
      <w:fldChar w:fldCharType="separate"/>
    </w:r>
    <w:r w:rsidR="0029544F">
      <w:rPr>
        <w:rStyle w:val="PageNumber"/>
        <w:rFonts w:ascii="Times New Roman" w:hAnsi="Times New Roman"/>
        <w:noProof/>
        <w:sz w:val="24"/>
        <w:szCs w:val="24"/>
      </w:rPr>
      <w:t>2</w:t>
    </w:r>
    <w:r w:rsidRPr="00DD4395">
      <w:rPr>
        <w:rStyle w:val="PageNumber"/>
        <w:rFonts w:ascii="Times New Roman" w:hAnsi="Times New Roman"/>
        <w:sz w:val="24"/>
        <w:szCs w:val="24"/>
      </w:rPr>
      <w:fldChar w:fldCharType="end"/>
    </w:r>
  </w:p>
  <w:p w:rsidR="004003DC" w:rsidRDefault="00400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28"/>
    <w:multiLevelType w:val="hybridMultilevel"/>
    <w:tmpl w:val="AF6A0AB8"/>
    <w:lvl w:ilvl="0" w:tplc="167AB276">
      <w:start w:val="1"/>
      <w:numFmt w:val="decimal"/>
      <w:lvlText w:val="%1."/>
      <w:lvlJc w:val="left"/>
      <w:pPr>
        <w:ind w:left="2120" w:hanging="360"/>
      </w:pPr>
      <w:rPr>
        <w:rFonts w:hint="default"/>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0C0975B9"/>
    <w:multiLevelType w:val="hybridMultilevel"/>
    <w:tmpl w:val="38C8A644"/>
    <w:lvl w:ilvl="0" w:tplc="8D10214E">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11A22F2A"/>
    <w:multiLevelType w:val="hybridMultilevel"/>
    <w:tmpl w:val="BCF471AA"/>
    <w:lvl w:ilvl="0" w:tplc="565A2A08">
      <w:start w:val="1"/>
      <w:numFmt w:val="bullet"/>
      <w:lvlText w:val="-"/>
      <w:lvlJc w:val="left"/>
      <w:pPr>
        <w:ind w:left="1060" w:hanging="360"/>
      </w:pPr>
      <w:rPr>
        <w:rFonts w:ascii="Times New Roman" w:eastAsia="Times New Roman" w:hAnsi="Times New Roman" w:cs="Times New Roman" w:hint="default"/>
        <w:i/>
        <w:color w:val="000000"/>
        <w:sz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12EC218F"/>
    <w:multiLevelType w:val="hybridMultilevel"/>
    <w:tmpl w:val="DA9C221C"/>
    <w:lvl w:ilvl="0" w:tplc="1B7EF4C6">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1C812DDB"/>
    <w:multiLevelType w:val="hybridMultilevel"/>
    <w:tmpl w:val="3064D4B8"/>
    <w:lvl w:ilvl="0" w:tplc="AE9AC272">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2471433A"/>
    <w:multiLevelType w:val="hybridMultilevel"/>
    <w:tmpl w:val="C28C1100"/>
    <w:lvl w:ilvl="0" w:tplc="18028E84">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29490F32"/>
    <w:multiLevelType w:val="hybridMultilevel"/>
    <w:tmpl w:val="547EC1A8"/>
    <w:lvl w:ilvl="0" w:tplc="EC342E02">
      <w:start w:val="4"/>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2CB8468E"/>
    <w:multiLevelType w:val="hybridMultilevel"/>
    <w:tmpl w:val="D05032CC"/>
    <w:lvl w:ilvl="0" w:tplc="D39A4E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0C34A2"/>
    <w:multiLevelType w:val="hybridMultilevel"/>
    <w:tmpl w:val="F480829C"/>
    <w:lvl w:ilvl="0" w:tplc="9482E3BA">
      <w:start w:val="1"/>
      <w:numFmt w:val="decimal"/>
      <w:lvlText w:val="%1."/>
      <w:lvlJc w:val="left"/>
      <w:pPr>
        <w:ind w:left="2117" w:hanging="360"/>
      </w:pPr>
      <w:rPr>
        <w:rFonts w:hint="default"/>
        <w:b/>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9">
    <w:nsid w:val="315301F5"/>
    <w:multiLevelType w:val="hybridMultilevel"/>
    <w:tmpl w:val="8304D32C"/>
    <w:lvl w:ilvl="0" w:tplc="CD165AA0">
      <w:start w:val="1"/>
      <w:numFmt w:val="decimal"/>
      <w:lvlText w:val="%1."/>
      <w:lvlJc w:val="left"/>
      <w:pPr>
        <w:ind w:left="1420" w:hanging="360"/>
      </w:pPr>
      <w:rPr>
        <w:b/>
        <w:strike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nsid w:val="3D4A0BF0"/>
    <w:multiLevelType w:val="hybridMultilevel"/>
    <w:tmpl w:val="3D74DA02"/>
    <w:lvl w:ilvl="0" w:tplc="2856BA78">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400544BC"/>
    <w:multiLevelType w:val="hybridMultilevel"/>
    <w:tmpl w:val="399EB662"/>
    <w:lvl w:ilvl="0" w:tplc="15F47B76">
      <w:start w:val="1"/>
      <w:numFmt w:val="decimal"/>
      <w:lvlText w:val="%1."/>
      <w:lvlJc w:val="left"/>
      <w:pPr>
        <w:ind w:left="21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97476F"/>
    <w:multiLevelType w:val="hybridMultilevel"/>
    <w:tmpl w:val="ED346C12"/>
    <w:lvl w:ilvl="0" w:tplc="C032F61A">
      <w:start w:val="1"/>
      <w:numFmt w:val="decimal"/>
      <w:lvlText w:val="%1."/>
      <w:lvlJc w:val="left"/>
      <w:pPr>
        <w:ind w:left="1420" w:hanging="360"/>
      </w:pPr>
      <w:rPr>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4D155C14"/>
    <w:multiLevelType w:val="hybridMultilevel"/>
    <w:tmpl w:val="9C00546C"/>
    <w:lvl w:ilvl="0" w:tplc="12AA88C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nsid w:val="4EA66BF1"/>
    <w:multiLevelType w:val="hybridMultilevel"/>
    <w:tmpl w:val="A07E7298"/>
    <w:lvl w:ilvl="0" w:tplc="74A8C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B246DE"/>
    <w:multiLevelType w:val="hybridMultilevel"/>
    <w:tmpl w:val="CB122BC2"/>
    <w:lvl w:ilvl="0" w:tplc="A1FCC98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559462B3"/>
    <w:multiLevelType w:val="hybridMultilevel"/>
    <w:tmpl w:val="6F16079E"/>
    <w:lvl w:ilvl="0" w:tplc="C032F61A">
      <w:start w:val="1"/>
      <w:numFmt w:val="decimal"/>
      <w:lvlText w:val="%1."/>
      <w:lvlJc w:val="left"/>
      <w:pPr>
        <w:ind w:left="1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57B75"/>
    <w:multiLevelType w:val="hybridMultilevel"/>
    <w:tmpl w:val="16DC3BE6"/>
    <w:lvl w:ilvl="0" w:tplc="259A0D3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5B910ABB"/>
    <w:multiLevelType w:val="hybridMultilevel"/>
    <w:tmpl w:val="59F818DC"/>
    <w:lvl w:ilvl="0" w:tplc="E084AF0E">
      <w:start w:val="2"/>
      <w:numFmt w:val="bullet"/>
      <w:lvlText w:val="-"/>
      <w:lvlJc w:val="left"/>
      <w:pPr>
        <w:tabs>
          <w:tab w:val="num" w:pos="1570"/>
        </w:tabs>
        <w:ind w:left="1570" w:hanging="8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nsid w:val="6F2401A4"/>
    <w:multiLevelType w:val="hybridMultilevel"/>
    <w:tmpl w:val="2D22DCC0"/>
    <w:lvl w:ilvl="0" w:tplc="E188C794">
      <w:start w:val="1"/>
      <w:numFmt w:val="decimal"/>
      <w:lvlText w:val="%1."/>
      <w:lvlJc w:val="left"/>
      <w:pPr>
        <w:ind w:left="2120" w:hanging="360"/>
      </w:pPr>
      <w:rPr>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nsid w:val="78482FA9"/>
    <w:multiLevelType w:val="hybridMultilevel"/>
    <w:tmpl w:val="EEC6C9DA"/>
    <w:lvl w:ilvl="0" w:tplc="E9DA14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5"/>
  </w:num>
  <w:num w:numId="4">
    <w:abstractNumId w:val="4"/>
  </w:num>
  <w:num w:numId="5">
    <w:abstractNumId w:val="5"/>
  </w:num>
  <w:num w:numId="6">
    <w:abstractNumId w:val="3"/>
  </w:num>
  <w:num w:numId="7">
    <w:abstractNumId w:val="20"/>
  </w:num>
  <w:num w:numId="8">
    <w:abstractNumId w:val="2"/>
  </w:num>
  <w:num w:numId="9">
    <w:abstractNumId w:val="17"/>
  </w:num>
  <w:num w:numId="10">
    <w:abstractNumId w:val="10"/>
  </w:num>
  <w:num w:numId="11">
    <w:abstractNumId w:val="1"/>
  </w:num>
  <w:num w:numId="12">
    <w:abstractNumId w:val="13"/>
  </w:num>
  <w:num w:numId="13">
    <w:abstractNumId w:val="6"/>
  </w:num>
  <w:num w:numId="14">
    <w:abstractNumId w:val="18"/>
  </w:num>
  <w:num w:numId="15">
    <w:abstractNumId w:val="9"/>
  </w:num>
  <w:num w:numId="16">
    <w:abstractNumId w:val="19"/>
  </w:num>
  <w:num w:numId="17">
    <w:abstractNumId w:val="11"/>
  </w:num>
  <w:num w:numId="18">
    <w:abstractNumId w:val="8"/>
  </w:num>
  <w:num w:numId="19">
    <w:abstractNumId w:val="1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75"/>
    <w:rsid w:val="0000069E"/>
    <w:rsid w:val="00002141"/>
    <w:rsid w:val="00003377"/>
    <w:rsid w:val="00005195"/>
    <w:rsid w:val="00011365"/>
    <w:rsid w:val="00011C1F"/>
    <w:rsid w:val="00012153"/>
    <w:rsid w:val="00012CCB"/>
    <w:rsid w:val="00015B17"/>
    <w:rsid w:val="00015F2A"/>
    <w:rsid w:val="0002214A"/>
    <w:rsid w:val="00023D44"/>
    <w:rsid w:val="00024600"/>
    <w:rsid w:val="0002677D"/>
    <w:rsid w:val="00031AD4"/>
    <w:rsid w:val="000328B2"/>
    <w:rsid w:val="00033EFD"/>
    <w:rsid w:val="000444B1"/>
    <w:rsid w:val="00044C95"/>
    <w:rsid w:val="00046925"/>
    <w:rsid w:val="00052A1A"/>
    <w:rsid w:val="00057D01"/>
    <w:rsid w:val="0007219E"/>
    <w:rsid w:val="00073F77"/>
    <w:rsid w:val="00074F0C"/>
    <w:rsid w:val="00074FD3"/>
    <w:rsid w:val="00080902"/>
    <w:rsid w:val="00082990"/>
    <w:rsid w:val="00083A5E"/>
    <w:rsid w:val="00085522"/>
    <w:rsid w:val="00085EA4"/>
    <w:rsid w:val="00086A86"/>
    <w:rsid w:val="00086F80"/>
    <w:rsid w:val="00087400"/>
    <w:rsid w:val="00090032"/>
    <w:rsid w:val="00090073"/>
    <w:rsid w:val="00091C73"/>
    <w:rsid w:val="000932BC"/>
    <w:rsid w:val="000A1E1D"/>
    <w:rsid w:val="000A38B6"/>
    <w:rsid w:val="000A4267"/>
    <w:rsid w:val="000A5902"/>
    <w:rsid w:val="000A691A"/>
    <w:rsid w:val="000A708F"/>
    <w:rsid w:val="000A7F1E"/>
    <w:rsid w:val="000B3539"/>
    <w:rsid w:val="000B387F"/>
    <w:rsid w:val="000B4958"/>
    <w:rsid w:val="000C03BD"/>
    <w:rsid w:val="000C18A8"/>
    <w:rsid w:val="000C2069"/>
    <w:rsid w:val="000C280F"/>
    <w:rsid w:val="000C73B6"/>
    <w:rsid w:val="000D0750"/>
    <w:rsid w:val="000D07FE"/>
    <w:rsid w:val="000D1757"/>
    <w:rsid w:val="000D2049"/>
    <w:rsid w:val="000D37F3"/>
    <w:rsid w:val="000E3321"/>
    <w:rsid w:val="000E50B6"/>
    <w:rsid w:val="000E61CC"/>
    <w:rsid w:val="000E6ED3"/>
    <w:rsid w:val="000F454C"/>
    <w:rsid w:val="000F598B"/>
    <w:rsid w:val="0010081D"/>
    <w:rsid w:val="00101FDD"/>
    <w:rsid w:val="00103121"/>
    <w:rsid w:val="0010563F"/>
    <w:rsid w:val="001060E8"/>
    <w:rsid w:val="0011128E"/>
    <w:rsid w:val="001129DA"/>
    <w:rsid w:val="00116D6C"/>
    <w:rsid w:val="00120575"/>
    <w:rsid w:val="00122D87"/>
    <w:rsid w:val="00125BB1"/>
    <w:rsid w:val="00127029"/>
    <w:rsid w:val="00134C50"/>
    <w:rsid w:val="00137862"/>
    <w:rsid w:val="001458C7"/>
    <w:rsid w:val="00150BD3"/>
    <w:rsid w:val="00152A5E"/>
    <w:rsid w:val="00155C0C"/>
    <w:rsid w:val="001606FE"/>
    <w:rsid w:val="00163ABC"/>
    <w:rsid w:val="0016517F"/>
    <w:rsid w:val="00167E3C"/>
    <w:rsid w:val="001742F6"/>
    <w:rsid w:val="0017793C"/>
    <w:rsid w:val="001829F8"/>
    <w:rsid w:val="00191937"/>
    <w:rsid w:val="00194EA6"/>
    <w:rsid w:val="001A2332"/>
    <w:rsid w:val="001A3C6C"/>
    <w:rsid w:val="001A54AB"/>
    <w:rsid w:val="001A6565"/>
    <w:rsid w:val="001A6A59"/>
    <w:rsid w:val="001B1653"/>
    <w:rsid w:val="001B16AE"/>
    <w:rsid w:val="001C4236"/>
    <w:rsid w:val="001C6742"/>
    <w:rsid w:val="001D43D4"/>
    <w:rsid w:val="001D6365"/>
    <w:rsid w:val="001E0057"/>
    <w:rsid w:val="001E0242"/>
    <w:rsid w:val="001E0D6F"/>
    <w:rsid w:val="001E5E1E"/>
    <w:rsid w:val="001F1275"/>
    <w:rsid w:val="001F15CE"/>
    <w:rsid w:val="001F2D96"/>
    <w:rsid w:val="00200094"/>
    <w:rsid w:val="00200B4F"/>
    <w:rsid w:val="0020114E"/>
    <w:rsid w:val="0020181C"/>
    <w:rsid w:val="00204D1C"/>
    <w:rsid w:val="00205448"/>
    <w:rsid w:val="002061E4"/>
    <w:rsid w:val="002111E1"/>
    <w:rsid w:val="00216C63"/>
    <w:rsid w:val="00217EF6"/>
    <w:rsid w:val="00221AAF"/>
    <w:rsid w:val="00223F30"/>
    <w:rsid w:val="00231E71"/>
    <w:rsid w:val="00231EF5"/>
    <w:rsid w:val="00235712"/>
    <w:rsid w:val="002358E4"/>
    <w:rsid w:val="002428DA"/>
    <w:rsid w:val="0024384D"/>
    <w:rsid w:val="00243BF0"/>
    <w:rsid w:val="00245217"/>
    <w:rsid w:val="00245BA6"/>
    <w:rsid w:val="002460F4"/>
    <w:rsid w:val="00246FE4"/>
    <w:rsid w:val="00250715"/>
    <w:rsid w:val="0025584F"/>
    <w:rsid w:val="00257C21"/>
    <w:rsid w:val="00260C5D"/>
    <w:rsid w:val="00262882"/>
    <w:rsid w:val="0026484A"/>
    <w:rsid w:val="00265071"/>
    <w:rsid w:val="00265562"/>
    <w:rsid w:val="00265A58"/>
    <w:rsid w:val="0026667E"/>
    <w:rsid w:val="002673C0"/>
    <w:rsid w:val="002678FB"/>
    <w:rsid w:val="0027082D"/>
    <w:rsid w:val="0027115A"/>
    <w:rsid w:val="00273EC8"/>
    <w:rsid w:val="00274B93"/>
    <w:rsid w:val="00276B07"/>
    <w:rsid w:val="002806E6"/>
    <w:rsid w:val="00280C08"/>
    <w:rsid w:val="002825D8"/>
    <w:rsid w:val="002834E6"/>
    <w:rsid w:val="00285032"/>
    <w:rsid w:val="0028539C"/>
    <w:rsid w:val="00286B78"/>
    <w:rsid w:val="00287335"/>
    <w:rsid w:val="00292AAD"/>
    <w:rsid w:val="0029544F"/>
    <w:rsid w:val="002958D3"/>
    <w:rsid w:val="00295AD1"/>
    <w:rsid w:val="002A023F"/>
    <w:rsid w:val="002A0E9A"/>
    <w:rsid w:val="002A2AEC"/>
    <w:rsid w:val="002A3625"/>
    <w:rsid w:val="002A5512"/>
    <w:rsid w:val="002A79C8"/>
    <w:rsid w:val="002B0DDA"/>
    <w:rsid w:val="002B35C9"/>
    <w:rsid w:val="002B4840"/>
    <w:rsid w:val="002B4FE8"/>
    <w:rsid w:val="002B6DDB"/>
    <w:rsid w:val="002C173F"/>
    <w:rsid w:val="002C52D9"/>
    <w:rsid w:val="002C568E"/>
    <w:rsid w:val="002C678A"/>
    <w:rsid w:val="002C7386"/>
    <w:rsid w:val="002D2A54"/>
    <w:rsid w:val="002D3FDA"/>
    <w:rsid w:val="002D7464"/>
    <w:rsid w:val="002E2B2E"/>
    <w:rsid w:val="002E3145"/>
    <w:rsid w:val="002E5D34"/>
    <w:rsid w:val="002E7BDC"/>
    <w:rsid w:val="002F23BD"/>
    <w:rsid w:val="002F3289"/>
    <w:rsid w:val="002F34EB"/>
    <w:rsid w:val="002F3BAF"/>
    <w:rsid w:val="003013BC"/>
    <w:rsid w:val="00303669"/>
    <w:rsid w:val="0030499D"/>
    <w:rsid w:val="00305EB9"/>
    <w:rsid w:val="003078CA"/>
    <w:rsid w:val="00311CFF"/>
    <w:rsid w:val="00311E0A"/>
    <w:rsid w:val="00313C68"/>
    <w:rsid w:val="003167A6"/>
    <w:rsid w:val="00317EA3"/>
    <w:rsid w:val="0032419D"/>
    <w:rsid w:val="00324C70"/>
    <w:rsid w:val="0032559F"/>
    <w:rsid w:val="00325DBB"/>
    <w:rsid w:val="00330FF2"/>
    <w:rsid w:val="003323E5"/>
    <w:rsid w:val="00332D78"/>
    <w:rsid w:val="00336D6D"/>
    <w:rsid w:val="00336EC8"/>
    <w:rsid w:val="00336F1B"/>
    <w:rsid w:val="00337BAB"/>
    <w:rsid w:val="003477B9"/>
    <w:rsid w:val="00352975"/>
    <w:rsid w:val="00354DA6"/>
    <w:rsid w:val="00357FD3"/>
    <w:rsid w:val="00360306"/>
    <w:rsid w:val="003617E9"/>
    <w:rsid w:val="00363F26"/>
    <w:rsid w:val="00372A28"/>
    <w:rsid w:val="00377D28"/>
    <w:rsid w:val="003801B4"/>
    <w:rsid w:val="00380CC5"/>
    <w:rsid w:val="003811A8"/>
    <w:rsid w:val="0038258C"/>
    <w:rsid w:val="00383FF0"/>
    <w:rsid w:val="003840FC"/>
    <w:rsid w:val="00384E41"/>
    <w:rsid w:val="00386D05"/>
    <w:rsid w:val="003A3928"/>
    <w:rsid w:val="003A47BC"/>
    <w:rsid w:val="003A68D9"/>
    <w:rsid w:val="003B3677"/>
    <w:rsid w:val="003B4A90"/>
    <w:rsid w:val="003C005A"/>
    <w:rsid w:val="003C27C0"/>
    <w:rsid w:val="003C4655"/>
    <w:rsid w:val="003C645E"/>
    <w:rsid w:val="003C754F"/>
    <w:rsid w:val="003D38B8"/>
    <w:rsid w:val="003D4496"/>
    <w:rsid w:val="003D7B4F"/>
    <w:rsid w:val="003D7EAD"/>
    <w:rsid w:val="003E20D4"/>
    <w:rsid w:val="003E3F5C"/>
    <w:rsid w:val="003E5EAA"/>
    <w:rsid w:val="003E6A94"/>
    <w:rsid w:val="003E772E"/>
    <w:rsid w:val="004003DC"/>
    <w:rsid w:val="004022C3"/>
    <w:rsid w:val="00405641"/>
    <w:rsid w:val="00414D02"/>
    <w:rsid w:val="00420F77"/>
    <w:rsid w:val="004302C9"/>
    <w:rsid w:val="00430EA3"/>
    <w:rsid w:val="00431A83"/>
    <w:rsid w:val="0043251F"/>
    <w:rsid w:val="0043282C"/>
    <w:rsid w:val="0043309A"/>
    <w:rsid w:val="00434F3C"/>
    <w:rsid w:val="00442496"/>
    <w:rsid w:val="00442BBF"/>
    <w:rsid w:val="00450708"/>
    <w:rsid w:val="00450D54"/>
    <w:rsid w:val="00455809"/>
    <w:rsid w:val="0045647C"/>
    <w:rsid w:val="004566B6"/>
    <w:rsid w:val="00457AC0"/>
    <w:rsid w:val="00462E70"/>
    <w:rsid w:val="0046513A"/>
    <w:rsid w:val="0046640D"/>
    <w:rsid w:val="0046699C"/>
    <w:rsid w:val="00470AFB"/>
    <w:rsid w:val="00472A76"/>
    <w:rsid w:val="00472C19"/>
    <w:rsid w:val="00474C2D"/>
    <w:rsid w:val="00481B0F"/>
    <w:rsid w:val="0048283B"/>
    <w:rsid w:val="00482F9F"/>
    <w:rsid w:val="00485106"/>
    <w:rsid w:val="00485533"/>
    <w:rsid w:val="004859DE"/>
    <w:rsid w:val="00485A55"/>
    <w:rsid w:val="00485E4A"/>
    <w:rsid w:val="004866E4"/>
    <w:rsid w:val="00486C2C"/>
    <w:rsid w:val="004875A3"/>
    <w:rsid w:val="00492621"/>
    <w:rsid w:val="00492E1A"/>
    <w:rsid w:val="00493027"/>
    <w:rsid w:val="00494B4B"/>
    <w:rsid w:val="004A1A89"/>
    <w:rsid w:val="004A2590"/>
    <w:rsid w:val="004A41B8"/>
    <w:rsid w:val="004A5ED6"/>
    <w:rsid w:val="004A675E"/>
    <w:rsid w:val="004B181A"/>
    <w:rsid w:val="004B257D"/>
    <w:rsid w:val="004B43E7"/>
    <w:rsid w:val="004B5B38"/>
    <w:rsid w:val="004C4552"/>
    <w:rsid w:val="004D2D44"/>
    <w:rsid w:val="004D4FDF"/>
    <w:rsid w:val="004D675A"/>
    <w:rsid w:val="004D771F"/>
    <w:rsid w:val="004E44A2"/>
    <w:rsid w:val="004E620B"/>
    <w:rsid w:val="004F46BC"/>
    <w:rsid w:val="004F4A94"/>
    <w:rsid w:val="004F69FA"/>
    <w:rsid w:val="00502A6E"/>
    <w:rsid w:val="00504CB5"/>
    <w:rsid w:val="0051074B"/>
    <w:rsid w:val="00512A48"/>
    <w:rsid w:val="00514E97"/>
    <w:rsid w:val="00515990"/>
    <w:rsid w:val="00522359"/>
    <w:rsid w:val="00535CD7"/>
    <w:rsid w:val="00535DBD"/>
    <w:rsid w:val="00540377"/>
    <w:rsid w:val="00540496"/>
    <w:rsid w:val="00540F2B"/>
    <w:rsid w:val="00542E1B"/>
    <w:rsid w:val="005443C1"/>
    <w:rsid w:val="00545F28"/>
    <w:rsid w:val="00546DFE"/>
    <w:rsid w:val="0055049B"/>
    <w:rsid w:val="00550827"/>
    <w:rsid w:val="00551CBC"/>
    <w:rsid w:val="00552A77"/>
    <w:rsid w:val="005605A7"/>
    <w:rsid w:val="00561397"/>
    <w:rsid w:val="00563AE4"/>
    <w:rsid w:val="00565959"/>
    <w:rsid w:val="00567D20"/>
    <w:rsid w:val="00572502"/>
    <w:rsid w:val="00572FAE"/>
    <w:rsid w:val="0057771A"/>
    <w:rsid w:val="005817E5"/>
    <w:rsid w:val="00582245"/>
    <w:rsid w:val="00583B5B"/>
    <w:rsid w:val="0058422B"/>
    <w:rsid w:val="005860AA"/>
    <w:rsid w:val="005867FE"/>
    <w:rsid w:val="005904F3"/>
    <w:rsid w:val="00591270"/>
    <w:rsid w:val="005922BB"/>
    <w:rsid w:val="00593296"/>
    <w:rsid w:val="00593F5D"/>
    <w:rsid w:val="00595E16"/>
    <w:rsid w:val="005A10D0"/>
    <w:rsid w:val="005A30C3"/>
    <w:rsid w:val="005A6BC3"/>
    <w:rsid w:val="005C125C"/>
    <w:rsid w:val="005C2780"/>
    <w:rsid w:val="005C42D2"/>
    <w:rsid w:val="005C5B2E"/>
    <w:rsid w:val="005D0916"/>
    <w:rsid w:val="005D125B"/>
    <w:rsid w:val="005D2141"/>
    <w:rsid w:val="005D6D10"/>
    <w:rsid w:val="005D704D"/>
    <w:rsid w:val="005D75E8"/>
    <w:rsid w:val="005D7794"/>
    <w:rsid w:val="005D7EC3"/>
    <w:rsid w:val="005E3CC7"/>
    <w:rsid w:val="005F250C"/>
    <w:rsid w:val="005F418F"/>
    <w:rsid w:val="005F66F3"/>
    <w:rsid w:val="0060194A"/>
    <w:rsid w:val="00602CF2"/>
    <w:rsid w:val="00602D83"/>
    <w:rsid w:val="00605475"/>
    <w:rsid w:val="006059A7"/>
    <w:rsid w:val="00606588"/>
    <w:rsid w:val="006122C4"/>
    <w:rsid w:val="006143EE"/>
    <w:rsid w:val="00620231"/>
    <w:rsid w:val="006223C2"/>
    <w:rsid w:val="00623E52"/>
    <w:rsid w:val="00623F94"/>
    <w:rsid w:val="006241E9"/>
    <w:rsid w:val="00624C55"/>
    <w:rsid w:val="00631412"/>
    <w:rsid w:val="00631644"/>
    <w:rsid w:val="00633565"/>
    <w:rsid w:val="006348DA"/>
    <w:rsid w:val="00640C00"/>
    <w:rsid w:val="00640EE0"/>
    <w:rsid w:val="0064202A"/>
    <w:rsid w:val="00644924"/>
    <w:rsid w:val="00651020"/>
    <w:rsid w:val="00651CD7"/>
    <w:rsid w:val="006555EF"/>
    <w:rsid w:val="0065713D"/>
    <w:rsid w:val="006648D9"/>
    <w:rsid w:val="006648EF"/>
    <w:rsid w:val="00664E67"/>
    <w:rsid w:val="006651AF"/>
    <w:rsid w:val="00666723"/>
    <w:rsid w:val="00667527"/>
    <w:rsid w:val="006720AB"/>
    <w:rsid w:val="0067217E"/>
    <w:rsid w:val="00673172"/>
    <w:rsid w:val="006755A7"/>
    <w:rsid w:val="00680E77"/>
    <w:rsid w:val="0068165C"/>
    <w:rsid w:val="00682659"/>
    <w:rsid w:val="00683368"/>
    <w:rsid w:val="006841B0"/>
    <w:rsid w:val="00684940"/>
    <w:rsid w:val="00686027"/>
    <w:rsid w:val="0069291C"/>
    <w:rsid w:val="00695FDD"/>
    <w:rsid w:val="00696F06"/>
    <w:rsid w:val="006A0110"/>
    <w:rsid w:val="006A3B8C"/>
    <w:rsid w:val="006A462C"/>
    <w:rsid w:val="006A47B7"/>
    <w:rsid w:val="006A5800"/>
    <w:rsid w:val="006A7A24"/>
    <w:rsid w:val="006B09FF"/>
    <w:rsid w:val="006B3EBB"/>
    <w:rsid w:val="006B4008"/>
    <w:rsid w:val="006B51E7"/>
    <w:rsid w:val="006B70FD"/>
    <w:rsid w:val="006C199C"/>
    <w:rsid w:val="006C22A8"/>
    <w:rsid w:val="006C2841"/>
    <w:rsid w:val="006C44D5"/>
    <w:rsid w:val="006C4665"/>
    <w:rsid w:val="006C63A4"/>
    <w:rsid w:val="006C6AF5"/>
    <w:rsid w:val="006D642A"/>
    <w:rsid w:val="006E04A4"/>
    <w:rsid w:val="006E28E1"/>
    <w:rsid w:val="006E2A59"/>
    <w:rsid w:val="006E3977"/>
    <w:rsid w:val="006E4CFA"/>
    <w:rsid w:val="006E4E26"/>
    <w:rsid w:val="006E4F7A"/>
    <w:rsid w:val="006E5BE3"/>
    <w:rsid w:val="006F0BD0"/>
    <w:rsid w:val="006F3C22"/>
    <w:rsid w:val="006F560C"/>
    <w:rsid w:val="006F76A4"/>
    <w:rsid w:val="00700C01"/>
    <w:rsid w:val="00701662"/>
    <w:rsid w:val="00702F22"/>
    <w:rsid w:val="007040F5"/>
    <w:rsid w:val="00704280"/>
    <w:rsid w:val="0070557B"/>
    <w:rsid w:val="00707895"/>
    <w:rsid w:val="0071119E"/>
    <w:rsid w:val="00711560"/>
    <w:rsid w:val="007117EF"/>
    <w:rsid w:val="00717413"/>
    <w:rsid w:val="00724953"/>
    <w:rsid w:val="00725415"/>
    <w:rsid w:val="00726E87"/>
    <w:rsid w:val="0073277C"/>
    <w:rsid w:val="00733EDE"/>
    <w:rsid w:val="00735772"/>
    <w:rsid w:val="00735A31"/>
    <w:rsid w:val="00735E9C"/>
    <w:rsid w:val="00743FFF"/>
    <w:rsid w:val="007448F8"/>
    <w:rsid w:val="00745B88"/>
    <w:rsid w:val="00751F3B"/>
    <w:rsid w:val="00753DF3"/>
    <w:rsid w:val="00756A99"/>
    <w:rsid w:val="00756CF7"/>
    <w:rsid w:val="00760FCE"/>
    <w:rsid w:val="007645E3"/>
    <w:rsid w:val="00770071"/>
    <w:rsid w:val="00770D70"/>
    <w:rsid w:val="007720FA"/>
    <w:rsid w:val="00772C34"/>
    <w:rsid w:val="007746D4"/>
    <w:rsid w:val="007751BB"/>
    <w:rsid w:val="00776073"/>
    <w:rsid w:val="00776BF9"/>
    <w:rsid w:val="00781CE6"/>
    <w:rsid w:val="00782026"/>
    <w:rsid w:val="00782D95"/>
    <w:rsid w:val="00784305"/>
    <w:rsid w:val="00785B08"/>
    <w:rsid w:val="007871A0"/>
    <w:rsid w:val="007933A7"/>
    <w:rsid w:val="0079599E"/>
    <w:rsid w:val="007A4C83"/>
    <w:rsid w:val="007B00E8"/>
    <w:rsid w:val="007B26E8"/>
    <w:rsid w:val="007B3B60"/>
    <w:rsid w:val="007B46F1"/>
    <w:rsid w:val="007B4CFB"/>
    <w:rsid w:val="007B5289"/>
    <w:rsid w:val="007B5690"/>
    <w:rsid w:val="007B5CE2"/>
    <w:rsid w:val="007B6273"/>
    <w:rsid w:val="007B76E8"/>
    <w:rsid w:val="007C337D"/>
    <w:rsid w:val="007D4C52"/>
    <w:rsid w:val="007D5BBE"/>
    <w:rsid w:val="007D6D49"/>
    <w:rsid w:val="007E00A1"/>
    <w:rsid w:val="007E06AC"/>
    <w:rsid w:val="007E0C40"/>
    <w:rsid w:val="007E1AB8"/>
    <w:rsid w:val="007E2900"/>
    <w:rsid w:val="007E32C5"/>
    <w:rsid w:val="007E6AC6"/>
    <w:rsid w:val="007E74A3"/>
    <w:rsid w:val="007F1870"/>
    <w:rsid w:val="007F1903"/>
    <w:rsid w:val="007F3B3F"/>
    <w:rsid w:val="007F499C"/>
    <w:rsid w:val="007F5540"/>
    <w:rsid w:val="007F5ACD"/>
    <w:rsid w:val="008035A3"/>
    <w:rsid w:val="008043A2"/>
    <w:rsid w:val="00804E91"/>
    <w:rsid w:val="0081025A"/>
    <w:rsid w:val="00813C30"/>
    <w:rsid w:val="00814032"/>
    <w:rsid w:val="00816229"/>
    <w:rsid w:val="008178FA"/>
    <w:rsid w:val="00825698"/>
    <w:rsid w:val="00826C38"/>
    <w:rsid w:val="008341FA"/>
    <w:rsid w:val="00836CFD"/>
    <w:rsid w:val="00837667"/>
    <w:rsid w:val="008435EB"/>
    <w:rsid w:val="008440E0"/>
    <w:rsid w:val="008467FB"/>
    <w:rsid w:val="0085070D"/>
    <w:rsid w:val="008515E3"/>
    <w:rsid w:val="0085225D"/>
    <w:rsid w:val="00853B27"/>
    <w:rsid w:val="00856077"/>
    <w:rsid w:val="00871E6D"/>
    <w:rsid w:val="00873A0D"/>
    <w:rsid w:val="00873B92"/>
    <w:rsid w:val="00876A01"/>
    <w:rsid w:val="00881422"/>
    <w:rsid w:val="00881F0F"/>
    <w:rsid w:val="00882215"/>
    <w:rsid w:val="008853E1"/>
    <w:rsid w:val="0088768D"/>
    <w:rsid w:val="00890149"/>
    <w:rsid w:val="008965D3"/>
    <w:rsid w:val="00896DAE"/>
    <w:rsid w:val="008A1769"/>
    <w:rsid w:val="008A27CF"/>
    <w:rsid w:val="008A297B"/>
    <w:rsid w:val="008A2D60"/>
    <w:rsid w:val="008A412B"/>
    <w:rsid w:val="008A6AA3"/>
    <w:rsid w:val="008B1996"/>
    <w:rsid w:val="008B3027"/>
    <w:rsid w:val="008B36C1"/>
    <w:rsid w:val="008B3B87"/>
    <w:rsid w:val="008B545A"/>
    <w:rsid w:val="008B68E6"/>
    <w:rsid w:val="008C0EB1"/>
    <w:rsid w:val="008C1827"/>
    <w:rsid w:val="008C189C"/>
    <w:rsid w:val="008C1A6F"/>
    <w:rsid w:val="008C215A"/>
    <w:rsid w:val="008C282A"/>
    <w:rsid w:val="008C3925"/>
    <w:rsid w:val="008C4030"/>
    <w:rsid w:val="008C606F"/>
    <w:rsid w:val="008C7D18"/>
    <w:rsid w:val="008D0050"/>
    <w:rsid w:val="008D2E44"/>
    <w:rsid w:val="008D30A3"/>
    <w:rsid w:val="008D6827"/>
    <w:rsid w:val="008E2D85"/>
    <w:rsid w:val="008E4B24"/>
    <w:rsid w:val="008E5B9F"/>
    <w:rsid w:val="008E6E8C"/>
    <w:rsid w:val="008E783A"/>
    <w:rsid w:val="008F123E"/>
    <w:rsid w:val="008F282C"/>
    <w:rsid w:val="008F2C4E"/>
    <w:rsid w:val="008F39D7"/>
    <w:rsid w:val="009002F2"/>
    <w:rsid w:val="00902EAB"/>
    <w:rsid w:val="0090616E"/>
    <w:rsid w:val="00906439"/>
    <w:rsid w:val="00912894"/>
    <w:rsid w:val="0091309A"/>
    <w:rsid w:val="009136C2"/>
    <w:rsid w:val="009136F5"/>
    <w:rsid w:val="00914C89"/>
    <w:rsid w:val="0092041B"/>
    <w:rsid w:val="00920863"/>
    <w:rsid w:val="00920990"/>
    <w:rsid w:val="0092285D"/>
    <w:rsid w:val="00923911"/>
    <w:rsid w:val="00924F0F"/>
    <w:rsid w:val="00931916"/>
    <w:rsid w:val="00932F50"/>
    <w:rsid w:val="00933454"/>
    <w:rsid w:val="00934BD8"/>
    <w:rsid w:val="00936D84"/>
    <w:rsid w:val="009450ED"/>
    <w:rsid w:val="00945E71"/>
    <w:rsid w:val="009460A3"/>
    <w:rsid w:val="00947459"/>
    <w:rsid w:val="00951472"/>
    <w:rsid w:val="00952C08"/>
    <w:rsid w:val="0095507A"/>
    <w:rsid w:val="009601CE"/>
    <w:rsid w:val="009605C7"/>
    <w:rsid w:val="00963389"/>
    <w:rsid w:val="00964B1C"/>
    <w:rsid w:val="009701E5"/>
    <w:rsid w:val="0097137D"/>
    <w:rsid w:val="00971E83"/>
    <w:rsid w:val="009725A3"/>
    <w:rsid w:val="009728D7"/>
    <w:rsid w:val="0097293A"/>
    <w:rsid w:val="00973E7C"/>
    <w:rsid w:val="00974BEB"/>
    <w:rsid w:val="00974DFF"/>
    <w:rsid w:val="00975CE9"/>
    <w:rsid w:val="009765A5"/>
    <w:rsid w:val="00976B0B"/>
    <w:rsid w:val="00981FE6"/>
    <w:rsid w:val="00986584"/>
    <w:rsid w:val="00987F89"/>
    <w:rsid w:val="00990015"/>
    <w:rsid w:val="00994EDC"/>
    <w:rsid w:val="009952B9"/>
    <w:rsid w:val="00995A5A"/>
    <w:rsid w:val="009A200F"/>
    <w:rsid w:val="009A3DC4"/>
    <w:rsid w:val="009A4A07"/>
    <w:rsid w:val="009B0C28"/>
    <w:rsid w:val="009B1EDC"/>
    <w:rsid w:val="009B4DD1"/>
    <w:rsid w:val="009B6127"/>
    <w:rsid w:val="009C2016"/>
    <w:rsid w:val="009C54E6"/>
    <w:rsid w:val="009D03EB"/>
    <w:rsid w:val="009D306F"/>
    <w:rsid w:val="009D5892"/>
    <w:rsid w:val="009E005E"/>
    <w:rsid w:val="009E3B74"/>
    <w:rsid w:val="009F1DFF"/>
    <w:rsid w:val="00A04559"/>
    <w:rsid w:val="00A05E76"/>
    <w:rsid w:val="00A0765C"/>
    <w:rsid w:val="00A13413"/>
    <w:rsid w:val="00A14A58"/>
    <w:rsid w:val="00A1571D"/>
    <w:rsid w:val="00A15C28"/>
    <w:rsid w:val="00A173B8"/>
    <w:rsid w:val="00A173E4"/>
    <w:rsid w:val="00A21300"/>
    <w:rsid w:val="00A24212"/>
    <w:rsid w:val="00A33068"/>
    <w:rsid w:val="00A401F9"/>
    <w:rsid w:val="00A41BF3"/>
    <w:rsid w:val="00A42125"/>
    <w:rsid w:val="00A466BF"/>
    <w:rsid w:val="00A47736"/>
    <w:rsid w:val="00A52934"/>
    <w:rsid w:val="00A6092D"/>
    <w:rsid w:val="00A60C71"/>
    <w:rsid w:val="00A61135"/>
    <w:rsid w:val="00A63596"/>
    <w:rsid w:val="00A713ED"/>
    <w:rsid w:val="00A72017"/>
    <w:rsid w:val="00A731BC"/>
    <w:rsid w:val="00A7673C"/>
    <w:rsid w:val="00A803D2"/>
    <w:rsid w:val="00A830C3"/>
    <w:rsid w:val="00A84BC0"/>
    <w:rsid w:val="00A85C5A"/>
    <w:rsid w:val="00A864B9"/>
    <w:rsid w:val="00A8781B"/>
    <w:rsid w:val="00A93171"/>
    <w:rsid w:val="00A9794A"/>
    <w:rsid w:val="00A97959"/>
    <w:rsid w:val="00AA1619"/>
    <w:rsid w:val="00AA267C"/>
    <w:rsid w:val="00AA29A9"/>
    <w:rsid w:val="00AA7477"/>
    <w:rsid w:val="00AB005A"/>
    <w:rsid w:val="00AB1A84"/>
    <w:rsid w:val="00AB1EB9"/>
    <w:rsid w:val="00AB205A"/>
    <w:rsid w:val="00AB481E"/>
    <w:rsid w:val="00AC104D"/>
    <w:rsid w:val="00AC239D"/>
    <w:rsid w:val="00AC24CA"/>
    <w:rsid w:val="00AC2853"/>
    <w:rsid w:val="00AC4A63"/>
    <w:rsid w:val="00AC595D"/>
    <w:rsid w:val="00AC7AAA"/>
    <w:rsid w:val="00AD0060"/>
    <w:rsid w:val="00AD06CA"/>
    <w:rsid w:val="00AD64DF"/>
    <w:rsid w:val="00AE1A5D"/>
    <w:rsid w:val="00AE2BB4"/>
    <w:rsid w:val="00AE3F3F"/>
    <w:rsid w:val="00AE40AC"/>
    <w:rsid w:val="00AE55F7"/>
    <w:rsid w:val="00AF196E"/>
    <w:rsid w:val="00AF1CC1"/>
    <w:rsid w:val="00AF1FE2"/>
    <w:rsid w:val="00AF223B"/>
    <w:rsid w:val="00AF2F96"/>
    <w:rsid w:val="00AF30A8"/>
    <w:rsid w:val="00AF37F5"/>
    <w:rsid w:val="00AF60EA"/>
    <w:rsid w:val="00AF63EB"/>
    <w:rsid w:val="00AF7370"/>
    <w:rsid w:val="00AF7E35"/>
    <w:rsid w:val="00B02E3F"/>
    <w:rsid w:val="00B0325C"/>
    <w:rsid w:val="00B032C0"/>
    <w:rsid w:val="00B04159"/>
    <w:rsid w:val="00B05DED"/>
    <w:rsid w:val="00B07515"/>
    <w:rsid w:val="00B07734"/>
    <w:rsid w:val="00B07C34"/>
    <w:rsid w:val="00B158CD"/>
    <w:rsid w:val="00B16F4E"/>
    <w:rsid w:val="00B1705D"/>
    <w:rsid w:val="00B20718"/>
    <w:rsid w:val="00B22B7C"/>
    <w:rsid w:val="00B30264"/>
    <w:rsid w:val="00B31DE5"/>
    <w:rsid w:val="00B3235D"/>
    <w:rsid w:val="00B34C65"/>
    <w:rsid w:val="00B35540"/>
    <w:rsid w:val="00B359EE"/>
    <w:rsid w:val="00B363EC"/>
    <w:rsid w:val="00B36503"/>
    <w:rsid w:val="00B41914"/>
    <w:rsid w:val="00B42C36"/>
    <w:rsid w:val="00B42F00"/>
    <w:rsid w:val="00B43CDE"/>
    <w:rsid w:val="00B46659"/>
    <w:rsid w:val="00B47A7F"/>
    <w:rsid w:val="00B51070"/>
    <w:rsid w:val="00B514CE"/>
    <w:rsid w:val="00B526EF"/>
    <w:rsid w:val="00B54D57"/>
    <w:rsid w:val="00B60580"/>
    <w:rsid w:val="00B606E3"/>
    <w:rsid w:val="00B6249A"/>
    <w:rsid w:val="00B64E26"/>
    <w:rsid w:val="00B653FD"/>
    <w:rsid w:val="00B6642B"/>
    <w:rsid w:val="00B6762D"/>
    <w:rsid w:val="00B719E2"/>
    <w:rsid w:val="00B73361"/>
    <w:rsid w:val="00B84580"/>
    <w:rsid w:val="00B8741B"/>
    <w:rsid w:val="00B90267"/>
    <w:rsid w:val="00B91132"/>
    <w:rsid w:val="00B9434F"/>
    <w:rsid w:val="00B94C07"/>
    <w:rsid w:val="00B96D42"/>
    <w:rsid w:val="00BA0511"/>
    <w:rsid w:val="00BA0AA8"/>
    <w:rsid w:val="00BA1231"/>
    <w:rsid w:val="00BA3EB4"/>
    <w:rsid w:val="00BA448F"/>
    <w:rsid w:val="00BA6ADB"/>
    <w:rsid w:val="00BA75B0"/>
    <w:rsid w:val="00BA7D38"/>
    <w:rsid w:val="00BB0A35"/>
    <w:rsid w:val="00BB0E54"/>
    <w:rsid w:val="00BB1431"/>
    <w:rsid w:val="00BB160D"/>
    <w:rsid w:val="00BB1D25"/>
    <w:rsid w:val="00BB287E"/>
    <w:rsid w:val="00BB5243"/>
    <w:rsid w:val="00BB55CE"/>
    <w:rsid w:val="00BB6C3C"/>
    <w:rsid w:val="00BC0A98"/>
    <w:rsid w:val="00BC1482"/>
    <w:rsid w:val="00BC18DA"/>
    <w:rsid w:val="00BC4E7E"/>
    <w:rsid w:val="00BC5E73"/>
    <w:rsid w:val="00BC6B78"/>
    <w:rsid w:val="00BC6F36"/>
    <w:rsid w:val="00BC7D24"/>
    <w:rsid w:val="00BD4322"/>
    <w:rsid w:val="00BD44B9"/>
    <w:rsid w:val="00BD7CC4"/>
    <w:rsid w:val="00BE226E"/>
    <w:rsid w:val="00BE3FE7"/>
    <w:rsid w:val="00BE6DAA"/>
    <w:rsid w:val="00BE7A67"/>
    <w:rsid w:val="00BF1300"/>
    <w:rsid w:val="00BF3B73"/>
    <w:rsid w:val="00BF4A88"/>
    <w:rsid w:val="00BF5434"/>
    <w:rsid w:val="00BF5633"/>
    <w:rsid w:val="00BF5938"/>
    <w:rsid w:val="00C00121"/>
    <w:rsid w:val="00C01EF9"/>
    <w:rsid w:val="00C02BB8"/>
    <w:rsid w:val="00C04A2A"/>
    <w:rsid w:val="00C058E6"/>
    <w:rsid w:val="00C077AB"/>
    <w:rsid w:val="00C07B35"/>
    <w:rsid w:val="00C10429"/>
    <w:rsid w:val="00C1183A"/>
    <w:rsid w:val="00C13ACE"/>
    <w:rsid w:val="00C146BE"/>
    <w:rsid w:val="00C20A6A"/>
    <w:rsid w:val="00C2277C"/>
    <w:rsid w:val="00C23D91"/>
    <w:rsid w:val="00C2505C"/>
    <w:rsid w:val="00C26952"/>
    <w:rsid w:val="00C3433E"/>
    <w:rsid w:val="00C357EA"/>
    <w:rsid w:val="00C375BF"/>
    <w:rsid w:val="00C40ACE"/>
    <w:rsid w:val="00C41BA7"/>
    <w:rsid w:val="00C4226A"/>
    <w:rsid w:val="00C42EC0"/>
    <w:rsid w:val="00C432B9"/>
    <w:rsid w:val="00C44053"/>
    <w:rsid w:val="00C46C19"/>
    <w:rsid w:val="00C47ADD"/>
    <w:rsid w:val="00C50FCB"/>
    <w:rsid w:val="00C553FB"/>
    <w:rsid w:val="00C572B7"/>
    <w:rsid w:val="00C57497"/>
    <w:rsid w:val="00C62534"/>
    <w:rsid w:val="00C72586"/>
    <w:rsid w:val="00C763F0"/>
    <w:rsid w:val="00C76EA8"/>
    <w:rsid w:val="00C80525"/>
    <w:rsid w:val="00C81DAA"/>
    <w:rsid w:val="00C84A66"/>
    <w:rsid w:val="00C87CB9"/>
    <w:rsid w:val="00C909F6"/>
    <w:rsid w:val="00C92238"/>
    <w:rsid w:val="00C925B3"/>
    <w:rsid w:val="00C96B98"/>
    <w:rsid w:val="00C97710"/>
    <w:rsid w:val="00CA0051"/>
    <w:rsid w:val="00CA097F"/>
    <w:rsid w:val="00CA10E1"/>
    <w:rsid w:val="00CA115A"/>
    <w:rsid w:val="00CA6AB8"/>
    <w:rsid w:val="00CB0E80"/>
    <w:rsid w:val="00CB1E8C"/>
    <w:rsid w:val="00CB2132"/>
    <w:rsid w:val="00CB3675"/>
    <w:rsid w:val="00CB7E70"/>
    <w:rsid w:val="00CC1D9C"/>
    <w:rsid w:val="00CC34E1"/>
    <w:rsid w:val="00CC4866"/>
    <w:rsid w:val="00CC61FC"/>
    <w:rsid w:val="00CC7241"/>
    <w:rsid w:val="00CC7266"/>
    <w:rsid w:val="00CD0056"/>
    <w:rsid w:val="00CD1A51"/>
    <w:rsid w:val="00CD1D33"/>
    <w:rsid w:val="00CD5040"/>
    <w:rsid w:val="00CE11F8"/>
    <w:rsid w:val="00CE27A1"/>
    <w:rsid w:val="00CE3B0E"/>
    <w:rsid w:val="00CE486F"/>
    <w:rsid w:val="00CE7710"/>
    <w:rsid w:val="00CF2E1D"/>
    <w:rsid w:val="00CF3894"/>
    <w:rsid w:val="00D002D1"/>
    <w:rsid w:val="00D01DB3"/>
    <w:rsid w:val="00D02CDC"/>
    <w:rsid w:val="00D03A7C"/>
    <w:rsid w:val="00D05AB4"/>
    <w:rsid w:val="00D07A6F"/>
    <w:rsid w:val="00D13650"/>
    <w:rsid w:val="00D15914"/>
    <w:rsid w:val="00D16B5D"/>
    <w:rsid w:val="00D24FDC"/>
    <w:rsid w:val="00D26272"/>
    <w:rsid w:val="00D26525"/>
    <w:rsid w:val="00D2671F"/>
    <w:rsid w:val="00D27B17"/>
    <w:rsid w:val="00D40B45"/>
    <w:rsid w:val="00D41328"/>
    <w:rsid w:val="00D42977"/>
    <w:rsid w:val="00D42D68"/>
    <w:rsid w:val="00D45327"/>
    <w:rsid w:val="00D5248C"/>
    <w:rsid w:val="00D53794"/>
    <w:rsid w:val="00D54326"/>
    <w:rsid w:val="00D57A4D"/>
    <w:rsid w:val="00D57F2B"/>
    <w:rsid w:val="00D604AF"/>
    <w:rsid w:val="00D604DA"/>
    <w:rsid w:val="00D61E13"/>
    <w:rsid w:val="00D646D6"/>
    <w:rsid w:val="00D70DC3"/>
    <w:rsid w:val="00D75062"/>
    <w:rsid w:val="00D7785C"/>
    <w:rsid w:val="00D81818"/>
    <w:rsid w:val="00D824A8"/>
    <w:rsid w:val="00D85C57"/>
    <w:rsid w:val="00D86006"/>
    <w:rsid w:val="00D86E66"/>
    <w:rsid w:val="00D928BE"/>
    <w:rsid w:val="00D928D1"/>
    <w:rsid w:val="00D932B8"/>
    <w:rsid w:val="00D93CDB"/>
    <w:rsid w:val="00D941C9"/>
    <w:rsid w:val="00D9694E"/>
    <w:rsid w:val="00D97D54"/>
    <w:rsid w:val="00DA257E"/>
    <w:rsid w:val="00DA3A11"/>
    <w:rsid w:val="00DA43AF"/>
    <w:rsid w:val="00DA4D78"/>
    <w:rsid w:val="00DA7211"/>
    <w:rsid w:val="00DB4175"/>
    <w:rsid w:val="00DB427E"/>
    <w:rsid w:val="00DB612C"/>
    <w:rsid w:val="00DC45BF"/>
    <w:rsid w:val="00DC4D0C"/>
    <w:rsid w:val="00DC4F2F"/>
    <w:rsid w:val="00DC6AC8"/>
    <w:rsid w:val="00DC6E0B"/>
    <w:rsid w:val="00DD3073"/>
    <w:rsid w:val="00DD4395"/>
    <w:rsid w:val="00DD7248"/>
    <w:rsid w:val="00DF0AC5"/>
    <w:rsid w:val="00DF1E59"/>
    <w:rsid w:val="00DF2BF5"/>
    <w:rsid w:val="00DF3FEA"/>
    <w:rsid w:val="00E01926"/>
    <w:rsid w:val="00E0359B"/>
    <w:rsid w:val="00E0562A"/>
    <w:rsid w:val="00E0671D"/>
    <w:rsid w:val="00E06B9D"/>
    <w:rsid w:val="00E06EEB"/>
    <w:rsid w:val="00E076AD"/>
    <w:rsid w:val="00E07A86"/>
    <w:rsid w:val="00E13664"/>
    <w:rsid w:val="00E14F1B"/>
    <w:rsid w:val="00E16BC1"/>
    <w:rsid w:val="00E21E8B"/>
    <w:rsid w:val="00E222D6"/>
    <w:rsid w:val="00E31B95"/>
    <w:rsid w:val="00E323B5"/>
    <w:rsid w:val="00E35582"/>
    <w:rsid w:val="00E40FDB"/>
    <w:rsid w:val="00E42968"/>
    <w:rsid w:val="00E42EB4"/>
    <w:rsid w:val="00E4414A"/>
    <w:rsid w:val="00E45683"/>
    <w:rsid w:val="00E458AA"/>
    <w:rsid w:val="00E45CE3"/>
    <w:rsid w:val="00E52D3E"/>
    <w:rsid w:val="00E52E6E"/>
    <w:rsid w:val="00E56280"/>
    <w:rsid w:val="00E6240A"/>
    <w:rsid w:val="00E66A32"/>
    <w:rsid w:val="00E67103"/>
    <w:rsid w:val="00E67EFB"/>
    <w:rsid w:val="00E721B7"/>
    <w:rsid w:val="00E74F9F"/>
    <w:rsid w:val="00E7583E"/>
    <w:rsid w:val="00E80551"/>
    <w:rsid w:val="00E805AC"/>
    <w:rsid w:val="00E80F58"/>
    <w:rsid w:val="00E8275B"/>
    <w:rsid w:val="00E84652"/>
    <w:rsid w:val="00E84982"/>
    <w:rsid w:val="00E90C67"/>
    <w:rsid w:val="00E92E80"/>
    <w:rsid w:val="00E9403B"/>
    <w:rsid w:val="00E95ABE"/>
    <w:rsid w:val="00EA22F6"/>
    <w:rsid w:val="00EA3689"/>
    <w:rsid w:val="00EA4E8B"/>
    <w:rsid w:val="00EA5D1A"/>
    <w:rsid w:val="00EA61AF"/>
    <w:rsid w:val="00EB381D"/>
    <w:rsid w:val="00EB3F33"/>
    <w:rsid w:val="00EB4F1C"/>
    <w:rsid w:val="00EB51F9"/>
    <w:rsid w:val="00EB5654"/>
    <w:rsid w:val="00EB60BF"/>
    <w:rsid w:val="00EC1258"/>
    <w:rsid w:val="00EC5E6D"/>
    <w:rsid w:val="00EC631B"/>
    <w:rsid w:val="00EC6BF7"/>
    <w:rsid w:val="00ED0241"/>
    <w:rsid w:val="00ED2037"/>
    <w:rsid w:val="00ED3B31"/>
    <w:rsid w:val="00ED4358"/>
    <w:rsid w:val="00ED5881"/>
    <w:rsid w:val="00ED70B0"/>
    <w:rsid w:val="00ED7515"/>
    <w:rsid w:val="00ED7E36"/>
    <w:rsid w:val="00EE0ACF"/>
    <w:rsid w:val="00EE295B"/>
    <w:rsid w:val="00EE4A91"/>
    <w:rsid w:val="00EE4EA7"/>
    <w:rsid w:val="00EE69BF"/>
    <w:rsid w:val="00EE6F9D"/>
    <w:rsid w:val="00EF0513"/>
    <w:rsid w:val="00EF5EA8"/>
    <w:rsid w:val="00EF7CAC"/>
    <w:rsid w:val="00F00BBC"/>
    <w:rsid w:val="00F0161F"/>
    <w:rsid w:val="00F02086"/>
    <w:rsid w:val="00F02F8D"/>
    <w:rsid w:val="00F10221"/>
    <w:rsid w:val="00F109CB"/>
    <w:rsid w:val="00F10BE1"/>
    <w:rsid w:val="00F13A5A"/>
    <w:rsid w:val="00F156A2"/>
    <w:rsid w:val="00F15D9F"/>
    <w:rsid w:val="00F15E20"/>
    <w:rsid w:val="00F20882"/>
    <w:rsid w:val="00F2186E"/>
    <w:rsid w:val="00F24D00"/>
    <w:rsid w:val="00F258C4"/>
    <w:rsid w:val="00F26C1D"/>
    <w:rsid w:val="00F301A0"/>
    <w:rsid w:val="00F30E2C"/>
    <w:rsid w:val="00F30F2A"/>
    <w:rsid w:val="00F333C0"/>
    <w:rsid w:val="00F33C33"/>
    <w:rsid w:val="00F34CB3"/>
    <w:rsid w:val="00F35804"/>
    <w:rsid w:val="00F365FC"/>
    <w:rsid w:val="00F372EB"/>
    <w:rsid w:val="00F4154F"/>
    <w:rsid w:val="00F44CE9"/>
    <w:rsid w:val="00F515AB"/>
    <w:rsid w:val="00F53C67"/>
    <w:rsid w:val="00F5555C"/>
    <w:rsid w:val="00F56C7B"/>
    <w:rsid w:val="00F64293"/>
    <w:rsid w:val="00F649B8"/>
    <w:rsid w:val="00F651F0"/>
    <w:rsid w:val="00F65981"/>
    <w:rsid w:val="00F679D0"/>
    <w:rsid w:val="00F73DEE"/>
    <w:rsid w:val="00F8004D"/>
    <w:rsid w:val="00F82C89"/>
    <w:rsid w:val="00F86074"/>
    <w:rsid w:val="00F915BC"/>
    <w:rsid w:val="00F93B92"/>
    <w:rsid w:val="00F97308"/>
    <w:rsid w:val="00FA01CC"/>
    <w:rsid w:val="00FA0727"/>
    <w:rsid w:val="00FA6962"/>
    <w:rsid w:val="00FB4C58"/>
    <w:rsid w:val="00FC11DE"/>
    <w:rsid w:val="00FC51F6"/>
    <w:rsid w:val="00FC7542"/>
    <w:rsid w:val="00FD1A20"/>
    <w:rsid w:val="00FD200A"/>
    <w:rsid w:val="00FD28F5"/>
    <w:rsid w:val="00FD4DE5"/>
    <w:rsid w:val="00FD6C6A"/>
    <w:rsid w:val="00FE325C"/>
    <w:rsid w:val="00FE3713"/>
    <w:rsid w:val="00FF25D3"/>
    <w:rsid w:val="00FF2737"/>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475"/>
    <w:rPr>
      <w:sz w:val="28"/>
      <w:szCs w:val="28"/>
    </w:rPr>
  </w:style>
  <w:style w:type="paragraph" w:styleId="Heading1">
    <w:name w:val="heading 1"/>
    <w:basedOn w:val="Normal"/>
    <w:next w:val="Normal"/>
    <w:link w:val="Heading1Char"/>
    <w:qFormat/>
    <w:rsid w:val="000D37F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qFormat/>
    <w:rsid w:val="00605475"/>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475"/>
    <w:pPr>
      <w:tabs>
        <w:tab w:val="center" w:pos="4320"/>
        <w:tab w:val="right" w:pos="8640"/>
      </w:tabs>
    </w:pPr>
    <w:rPr>
      <w:rFonts w:ascii=".VnTime" w:hAnsi=".VnTime"/>
      <w:szCs w:val="20"/>
    </w:rPr>
  </w:style>
  <w:style w:type="paragraph" w:styleId="BodyTextIndent3">
    <w:name w:val="Body Text Indent 3"/>
    <w:basedOn w:val="Normal"/>
    <w:rsid w:val="00605475"/>
    <w:pPr>
      <w:spacing w:after="120"/>
      <w:ind w:left="360"/>
    </w:pPr>
    <w:rPr>
      <w:rFonts w:ascii=".VnTime" w:hAnsi=".VnTime"/>
      <w:sz w:val="16"/>
      <w:szCs w:val="16"/>
    </w:rPr>
  </w:style>
  <w:style w:type="paragraph" w:styleId="BodyText">
    <w:name w:val="Body Text"/>
    <w:basedOn w:val="Normal"/>
    <w:rsid w:val="00605475"/>
    <w:pPr>
      <w:jc w:val="both"/>
    </w:pPr>
    <w:rPr>
      <w:rFonts w:ascii=".VnTime" w:hAnsi=".VnTime"/>
      <w:szCs w:val="20"/>
    </w:rPr>
  </w:style>
  <w:style w:type="paragraph" w:styleId="BodyTextIndent2">
    <w:name w:val="Body Text Indent 2"/>
    <w:basedOn w:val="Normal"/>
    <w:rsid w:val="00605475"/>
    <w:pPr>
      <w:spacing w:after="120" w:line="480" w:lineRule="auto"/>
      <w:ind w:left="360"/>
    </w:pPr>
    <w:rPr>
      <w:rFonts w:ascii=".VnTime" w:hAnsi=".VnTime"/>
      <w:szCs w:val="20"/>
    </w:rPr>
  </w:style>
  <w:style w:type="paragraph" w:styleId="BodyText3">
    <w:name w:val="Body Text 3"/>
    <w:basedOn w:val="Normal"/>
    <w:rsid w:val="00605475"/>
    <w:pPr>
      <w:spacing w:after="120"/>
    </w:pPr>
    <w:rPr>
      <w:rFonts w:ascii=".VnTime" w:hAnsi=".VnTime"/>
      <w:sz w:val="16"/>
      <w:szCs w:val="16"/>
    </w:rPr>
  </w:style>
  <w:style w:type="character" w:styleId="PageNumber">
    <w:name w:val="page number"/>
    <w:basedOn w:val="DefaultParagraphFont"/>
    <w:rsid w:val="00605475"/>
  </w:style>
  <w:style w:type="paragraph" w:styleId="Footer">
    <w:name w:val="footer"/>
    <w:basedOn w:val="Normal"/>
    <w:rsid w:val="00605475"/>
    <w:pPr>
      <w:tabs>
        <w:tab w:val="center" w:pos="4320"/>
        <w:tab w:val="right" w:pos="8640"/>
      </w:tabs>
    </w:pPr>
    <w:rPr>
      <w:rFonts w:ascii=".VnTime" w:hAnsi=".VnTime"/>
      <w:szCs w:val="20"/>
    </w:rPr>
  </w:style>
  <w:style w:type="paragraph" w:styleId="NormalWeb">
    <w:name w:val="Normal (Web)"/>
    <w:basedOn w:val="Normal"/>
    <w:rsid w:val="00605475"/>
    <w:pPr>
      <w:spacing w:before="100" w:beforeAutospacing="1" w:after="100" w:afterAutospacing="1"/>
    </w:pPr>
    <w:rPr>
      <w:sz w:val="24"/>
      <w:szCs w:val="24"/>
    </w:rPr>
  </w:style>
  <w:style w:type="character" w:styleId="Emphasis">
    <w:name w:val="Emphasis"/>
    <w:qFormat/>
    <w:rsid w:val="00605475"/>
    <w:rPr>
      <w:i/>
      <w:iCs/>
    </w:rPr>
  </w:style>
  <w:style w:type="paragraph" w:styleId="BodyTextIndent">
    <w:name w:val="Body Text Indent"/>
    <w:basedOn w:val="Normal"/>
    <w:rsid w:val="00605475"/>
    <w:pPr>
      <w:spacing w:after="120"/>
      <w:ind w:left="360"/>
    </w:pPr>
    <w:rPr>
      <w:rFonts w:ascii=".VnTime" w:hAnsi=".VnTime"/>
    </w:rPr>
  </w:style>
  <w:style w:type="paragraph" w:customStyle="1" w:styleId="CharCharCharChar">
    <w:name w:val="Char Char Char Char"/>
    <w:basedOn w:val="Normal"/>
    <w:rsid w:val="00605475"/>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605475"/>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605475"/>
    <w:pPr>
      <w:tabs>
        <w:tab w:val="left" w:pos="1152"/>
      </w:tabs>
      <w:spacing w:before="120" w:after="120" w:line="312" w:lineRule="auto"/>
    </w:pPr>
    <w:rPr>
      <w:rFonts w:ascii="Arial" w:hAnsi="Arial" w:cs="Arial"/>
      <w:sz w:val="26"/>
      <w:szCs w:val="26"/>
    </w:rPr>
  </w:style>
  <w:style w:type="character" w:styleId="CommentReference">
    <w:name w:val="annotation reference"/>
    <w:rsid w:val="00605475"/>
    <w:rPr>
      <w:sz w:val="16"/>
      <w:szCs w:val="16"/>
    </w:rPr>
  </w:style>
  <w:style w:type="paragraph" w:styleId="CommentText">
    <w:name w:val="annotation text"/>
    <w:basedOn w:val="Normal"/>
    <w:link w:val="CommentTextChar"/>
    <w:rsid w:val="00605475"/>
    <w:rPr>
      <w:sz w:val="20"/>
      <w:szCs w:val="20"/>
    </w:rPr>
  </w:style>
  <w:style w:type="character" w:customStyle="1" w:styleId="CommentTextChar">
    <w:name w:val="Comment Text Char"/>
    <w:link w:val="CommentText"/>
    <w:rsid w:val="00605475"/>
    <w:rPr>
      <w:lang w:val="en-US" w:eastAsia="en-US" w:bidi="ar-SA"/>
    </w:rPr>
  </w:style>
  <w:style w:type="paragraph" w:styleId="CommentSubject">
    <w:name w:val="annotation subject"/>
    <w:basedOn w:val="CommentText"/>
    <w:next w:val="CommentText"/>
    <w:link w:val="CommentSubjectChar"/>
    <w:rsid w:val="00605475"/>
    <w:rPr>
      <w:b/>
      <w:bCs/>
    </w:rPr>
  </w:style>
  <w:style w:type="character" w:customStyle="1" w:styleId="CommentSubjectChar">
    <w:name w:val="Comment Subject Char"/>
    <w:link w:val="CommentSubject"/>
    <w:rsid w:val="00605475"/>
    <w:rPr>
      <w:b/>
      <w:bCs/>
      <w:lang w:val="en-US" w:eastAsia="en-US" w:bidi="ar-SA"/>
    </w:rPr>
  </w:style>
  <w:style w:type="paragraph" w:styleId="BalloonText">
    <w:name w:val="Balloon Text"/>
    <w:basedOn w:val="Normal"/>
    <w:link w:val="BalloonTextChar"/>
    <w:rsid w:val="00605475"/>
    <w:rPr>
      <w:rFonts w:ascii="Tahoma" w:hAnsi="Tahoma" w:cs="Tahoma"/>
      <w:sz w:val="16"/>
      <w:szCs w:val="16"/>
    </w:rPr>
  </w:style>
  <w:style w:type="character" w:customStyle="1" w:styleId="BalloonTextChar">
    <w:name w:val="Balloon Text Char"/>
    <w:link w:val="BalloonText"/>
    <w:rsid w:val="00605475"/>
    <w:rPr>
      <w:rFonts w:ascii="Tahoma" w:hAnsi="Tahoma" w:cs="Tahoma"/>
      <w:sz w:val="16"/>
      <w:szCs w:val="16"/>
      <w:lang w:val="en-US" w:eastAsia="en-US" w:bidi="ar-SA"/>
    </w:rPr>
  </w:style>
  <w:style w:type="paragraph" w:customStyle="1" w:styleId="Normal13pt">
    <w:name w:val="Normal + 13 pt"/>
    <w:aliases w:val="Bold,Black,Justified,First line:  1.2 cm,Before:  6 pt,A... + ..."/>
    <w:basedOn w:val="Normal"/>
    <w:rsid w:val="00572FAE"/>
    <w:pPr>
      <w:spacing w:before="120" w:after="120"/>
      <w:ind w:firstLine="680"/>
      <w:jc w:val="both"/>
    </w:pPr>
    <w:rPr>
      <w:b/>
      <w:color w:val="000000"/>
      <w:sz w:val="26"/>
      <w:szCs w:val="26"/>
    </w:rPr>
  </w:style>
  <w:style w:type="paragraph" w:customStyle="1" w:styleId="pbody">
    <w:name w:val="pbody"/>
    <w:basedOn w:val="Normal"/>
    <w:rsid w:val="005860AA"/>
    <w:pPr>
      <w:spacing w:before="120" w:after="120" w:line="300" w:lineRule="atLeast"/>
    </w:pPr>
    <w:rPr>
      <w:rFonts w:ascii="Arial" w:hAnsi="Arial" w:cs="Arial"/>
      <w:color w:val="000000"/>
      <w:sz w:val="21"/>
      <w:szCs w:val="21"/>
    </w:rPr>
  </w:style>
  <w:style w:type="paragraph" w:customStyle="1" w:styleId="DefaultParagraphFontParaCharCharCharCharChar">
    <w:name w:val="Default Paragraph Font Para Char Char Char Char Char"/>
    <w:autoRedefine/>
    <w:rsid w:val="00336D6D"/>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Normal"/>
    <w:rsid w:val="00ED7515"/>
    <w:pPr>
      <w:spacing w:after="160" w:line="240" w:lineRule="exact"/>
      <w:textAlignment w:val="baseline"/>
    </w:pPr>
    <w:rPr>
      <w:rFonts w:ascii="Verdana" w:eastAsia="MS Mincho" w:hAnsi="Verdana"/>
      <w:sz w:val="20"/>
      <w:szCs w:val="20"/>
      <w:lang w:val="en-GB"/>
    </w:rPr>
  </w:style>
  <w:style w:type="character" w:customStyle="1" w:styleId="normal-h1">
    <w:name w:val="normal-h1"/>
    <w:uiPriority w:val="99"/>
    <w:rsid w:val="006E4F7A"/>
    <w:rPr>
      <w:rFonts w:ascii="Times New Roman" w:hAnsi="Times New Roman" w:cs="Times New Roman"/>
      <w:sz w:val="24"/>
      <w:szCs w:val="24"/>
      <w:lang w:val="en-US" w:eastAsia="en-US"/>
    </w:rPr>
  </w:style>
  <w:style w:type="table" w:styleId="TableGrid">
    <w:name w:val="Table Grid"/>
    <w:basedOn w:val="TableNormal"/>
    <w:rsid w:val="00913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F46BC"/>
    <w:rPr>
      <w:color w:val="0000FF"/>
      <w:u w:val="single"/>
    </w:rPr>
  </w:style>
  <w:style w:type="character" w:customStyle="1" w:styleId="Heading1Char">
    <w:name w:val="Heading 1 Char"/>
    <w:basedOn w:val="DefaultParagraphFont"/>
    <w:link w:val="Heading1"/>
    <w:rsid w:val="000D37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475"/>
    <w:rPr>
      <w:sz w:val="28"/>
      <w:szCs w:val="28"/>
    </w:rPr>
  </w:style>
  <w:style w:type="paragraph" w:styleId="Heading1">
    <w:name w:val="heading 1"/>
    <w:basedOn w:val="Normal"/>
    <w:next w:val="Normal"/>
    <w:link w:val="Heading1Char"/>
    <w:qFormat/>
    <w:rsid w:val="000D37F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qFormat/>
    <w:rsid w:val="00605475"/>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475"/>
    <w:pPr>
      <w:tabs>
        <w:tab w:val="center" w:pos="4320"/>
        <w:tab w:val="right" w:pos="8640"/>
      </w:tabs>
    </w:pPr>
    <w:rPr>
      <w:rFonts w:ascii=".VnTime" w:hAnsi=".VnTime"/>
      <w:szCs w:val="20"/>
    </w:rPr>
  </w:style>
  <w:style w:type="paragraph" w:styleId="BodyTextIndent3">
    <w:name w:val="Body Text Indent 3"/>
    <w:basedOn w:val="Normal"/>
    <w:rsid w:val="00605475"/>
    <w:pPr>
      <w:spacing w:after="120"/>
      <w:ind w:left="360"/>
    </w:pPr>
    <w:rPr>
      <w:rFonts w:ascii=".VnTime" w:hAnsi=".VnTime"/>
      <w:sz w:val="16"/>
      <w:szCs w:val="16"/>
    </w:rPr>
  </w:style>
  <w:style w:type="paragraph" w:styleId="BodyText">
    <w:name w:val="Body Text"/>
    <w:basedOn w:val="Normal"/>
    <w:rsid w:val="00605475"/>
    <w:pPr>
      <w:jc w:val="both"/>
    </w:pPr>
    <w:rPr>
      <w:rFonts w:ascii=".VnTime" w:hAnsi=".VnTime"/>
      <w:szCs w:val="20"/>
    </w:rPr>
  </w:style>
  <w:style w:type="paragraph" w:styleId="BodyTextIndent2">
    <w:name w:val="Body Text Indent 2"/>
    <w:basedOn w:val="Normal"/>
    <w:rsid w:val="00605475"/>
    <w:pPr>
      <w:spacing w:after="120" w:line="480" w:lineRule="auto"/>
      <w:ind w:left="360"/>
    </w:pPr>
    <w:rPr>
      <w:rFonts w:ascii=".VnTime" w:hAnsi=".VnTime"/>
      <w:szCs w:val="20"/>
    </w:rPr>
  </w:style>
  <w:style w:type="paragraph" w:styleId="BodyText3">
    <w:name w:val="Body Text 3"/>
    <w:basedOn w:val="Normal"/>
    <w:rsid w:val="00605475"/>
    <w:pPr>
      <w:spacing w:after="120"/>
    </w:pPr>
    <w:rPr>
      <w:rFonts w:ascii=".VnTime" w:hAnsi=".VnTime"/>
      <w:sz w:val="16"/>
      <w:szCs w:val="16"/>
    </w:rPr>
  </w:style>
  <w:style w:type="character" w:styleId="PageNumber">
    <w:name w:val="page number"/>
    <w:basedOn w:val="DefaultParagraphFont"/>
    <w:rsid w:val="00605475"/>
  </w:style>
  <w:style w:type="paragraph" w:styleId="Footer">
    <w:name w:val="footer"/>
    <w:basedOn w:val="Normal"/>
    <w:rsid w:val="00605475"/>
    <w:pPr>
      <w:tabs>
        <w:tab w:val="center" w:pos="4320"/>
        <w:tab w:val="right" w:pos="8640"/>
      </w:tabs>
    </w:pPr>
    <w:rPr>
      <w:rFonts w:ascii=".VnTime" w:hAnsi=".VnTime"/>
      <w:szCs w:val="20"/>
    </w:rPr>
  </w:style>
  <w:style w:type="paragraph" w:styleId="NormalWeb">
    <w:name w:val="Normal (Web)"/>
    <w:basedOn w:val="Normal"/>
    <w:rsid w:val="00605475"/>
    <w:pPr>
      <w:spacing w:before="100" w:beforeAutospacing="1" w:after="100" w:afterAutospacing="1"/>
    </w:pPr>
    <w:rPr>
      <w:sz w:val="24"/>
      <w:szCs w:val="24"/>
    </w:rPr>
  </w:style>
  <w:style w:type="character" w:styleId="Emphasis">
    <w:name w:val="Emphasis"/>
    <w:qFormat/>
    <w:rsid w:val="00605475"/>
    <w:rPr>
      <w:i/>
      <w:iCs/>
    </w:rPr>
  </w:style>
  <w:style w:type="paragraph" w:styleId="BodyTextIndent">
    <w:name w:val="Body Text Indent"/>
    <w:basedOn w:val="Normal"/>
    <w:rsid w:val="00605475"/>
    <w:pPr>
      <w:spacing w:after="120"/>
      <w:ind w:left="360"/>
    </w:pPr>
    <w:rPr>
      <w:rFonts w:ascii=".VnTime" w:hAnsi=".VnTime"/>
    </w:rPr>
  </w:style>
  <w:style w:type="paragraph" w:customStyle="1" w:styleId="CharCharCharChar">
    <w:name w:val="Char Char Char Char"/>
    <w:basedOn w:val="Normal"/>
    <w:rsid w:val="00605475"/>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605475"/>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605475"/>
    <w:pPr>
      <w:tabs>
        <w:tab w:val="left" w:pos="1152"/>
      </w:tabs>
      <w:spacing w:before="120" w:after="120" w:line="312" w:lineRule="auto"/>
    </w:pPr>
    <w:rPr>
      <w:rFonts w:ascii="Arial" w:hAnsi="Arial" w:cs="Arial"/>
      <w:sz w:val="26"/>
      <w:szCs w:val="26"/>
    </w:rPr>
  </w:style>
  <w:style w:type="character" w:styleId="CommentReference">
    <w:name w:val="annotation reference"/>
    <w:rsid w:val="00605475"/>
    <w:rPr>
      <w:sz w:val="16"/>
      <w:szCs w:val="16"/>
    </w:rPr>
  </w:style>
  <w:style w:type="paragraph" w:styleId="CommentText">
    <w:name w:val="annotation text"/>
    <w:basedOn w:val="Normal"/>
    <w:link w:val="CommentTextChar"/>
    <w:rsid w:val="00605475"/>
    <w:rPr>
      <w:sz w:val="20"/>
      <w:szCs w:val="20"/>
    </w:rPr>
  </w:style>
  <w:style w:type="character" w:customStyle="1" w:styleId="CommentTextChar">
    <w:name w:val="Comment Text Char"/>
    <w:link w:val="CommentText"/>
    <w:rsid w:val="00605475"/>
    <w:rPr>
      <w:lang w:val="en-US" w:eastAsia="en-US" w:bidi="ar-SA"/>
    </w:rPr>
  </w:style>
  <w:style w:type="paragraph" w:styleId="CommentSubject">
    <w:name w:val="annotation subject"/>
    <w:basedOn w:val="CommentText"/>
    <w:next w:val="CommentText"/>
    <w:link w:val="CommentSubjectChar"/>
    <w:rsid w:val="00605475"/>
    <w:rPr>
      <w:b/>
      <w:bCs/>
    </w:rPr>
  </w:style>
  <w:style w:type="character" w:customStyle="1" w:styleId="CommentSubjectChar">
    <w:name w:val="Comment Subject Char"/>
    <w:link w:val="CommentSubject"/>
    <w:rsid w:val="00605475"/>
    <w:rPr>
      <w:b/>
      <w:bCs/>
      <w:lang w:val="en-US" w:eastAsia="en-US" w:bidi="ar-SA"/>
    </w:rPr>
  </w:style>
  <w:style w:type="paragraph" w:styleId="BalloonText">
    <w:name w:val="Balloon Text"/>
    <w:basedOn w:val="Normal"/>
    <w:link w:val="BalloonTextChar"/>
    <w:rsid w:val="00605475"/>
    <w:rPr>
      <w:rFonts w:ascii="Tahoma" w:hAnsi="Tahoma" w:cs="Tahoma"/>
      <w:sz w:val="16"/>
      <w:szCs w:val="16"/>
    </w:rPr>
  </w:style>
  <w:style w:type="character" w:customStyle="1" w:styleId="BalloonTextChar">
    <w:name w:val="Balloon Text Char"/>
    <w:link w:val="BalloonText"/>
    <w:rsid w:val="00605475"/>
    <w:rPr>
      <w:rFonts w:ascii="Tahoma" w:hAnsi="Tahoma" w:cs="Tahoma"/>
      <w:sz w:val="16"/>
      <w:szCs w:val="16"/>
      <w:lang w:val="en-US" w:eastAsia="en-US" w:bidi="ar-SA"/>
    </w:rPr>
  </w:style>
  <w:style w:type="paragraph" w:customStyle="1" w:styleId="Normal13pt">
    <w:name w:val="Normal + 13 pt"/>
    <w:aliases w:val="Bold,Black,Justified,First line:  1.2 cm,Before:  6 pt,A... + ..."/>
    <w:basedOn w:val="Normal"/>
    <w:rsid w:val="00572FAE"/>
    <w:pPr>
      <w:spacing w:before="120" w:after="120"/>
      <w:ind w:firstLine="680"/>
      <w:jc w:val="both"/>
    </w:pPr>
    <w:rPr>
      <w:b/>
      <w:color w:val="000000"/>
      <w:sz w:val="26"/>
      <w:szCs w:val="26"/>
    </w:rPr>
  </w:style>
  <w:style w:type="paragraph" w:customStyle="1" w:styleId="pbody">
    <w:name w:val="pbody"/>
    <w:basedOn w:val="Normal"/>
    <w:rsid w:val="005860AA"/>
    <w:pPr>
      <w:spacing w:before="120" w:after="120" w:line="300" w:lineRule="atLeast"/>
    </w:pPr>
    <w:rPr>
      <w:rFonts w:ascii="Arial" w:hAnsi="Arial" w:cs="Arial"/>
      <w:color w:val="000000"/>
      <w:sz w:val="21"/>
      <w:szCs w:val="21"/>
    </w:rPr>
  </w:style>
  <w:style w:type="paragraph" w:customStyle="1" w:styleId="DefaultParagraphFontParaCharCharCharCharChar">
    <w:name w:val="Default Paragraph Font Para Char Char Char Char Char"/>
    <w:autoRedefine/>
    <w:rsid w:val="00336D6D"/>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Normal"/>
    <w:rsid w:val="00ED7515"/>
    <w:pPr>
      <w:spacing w:after="160" w:line="240" w:lineRule="exact"/>
      <w:textAlignment w:val="baseline"/>
    </w:pPr>
    <w:rPr>
      <w:rFonts w:ascii="Verdana" w:eastAsia="MS Mincho" w:hAnsi="Verdana"/>
      <w:sz w:val="20"/>
      <w:szCs w:val="20"/>
      <w:lang w:val="en-GB"/>
    </w:rPr>
  </w:style>
  <w:style w:type="character" w:customStyle="1" w:styleId="normal-h1">
    <w:name w:val="normal-h1"/>
    <w:uiPriority w:val="99"/>
    <w:rsid w:val="006E4F7A"/>
    <w:rPr>
      <w:rFonts w:ascii="Times New Roman" w:hAnsi="Times New Roman" w:cs="Times New Roman"/>
      <w:sz w:val="24"/>
      <w:szCs w:val="24"/>
      <w:lang w:val="en-US" w:eastAsia="en-US"/>
    </w:rPr>
  </w:style>
  <w:style w:type="table" w:styleId="TableGrid">
    <w:name w:val="Table Grid"/>
    <w:basedOn w:val="TableNormal"/>
    <w:rsid w:val="00913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F46BC"/>
    <w:rPr>
      <w:color w:val="0000FF"/>
      <w:u w:val="single"/>
    </w:rPr>
  </w:style>
  <w:style w:type="character" w:customStyle="1" w:styleId="Heading1Char">
    <w:name w:val="Heading 1 Char"/>
    <w:basedOn w:val="DefaultParagraphFont"/>
    <w:link w:val="Heading1"/>
    <w:rsid w:val="000D37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7827">
      <w:bodyDiv w:val="1"/>
      <w:marLeft w:val="0"/>
      <w:marRight w:val="0"/>
      <w:marTop w:val="0"/>
      <w:marBottom w:val="0"/>
      <w:divBdr>
        <w:top w:val="none" w:sz="0" w:space="0" w:color="auto"/>
        <w:left w:val="none" w:sz="0" w:space="0" w:color="auto"/>
        <w:bottom w:val="none" w:sz="0" w:space="0" w:color="auto"/>
        <w:right w:val="none" w:sz="0" w:space="0" w:color="auto"/>
      </w:divBdr>
      <w:divsChild>
        <w:div w:id="928199234">
          <w:marLeft w:val="0"/>
          <w:marRight w:val="0"/>
          <w:marTop w:val="0"/>
          <w:marBottom w:val="0"/>
          <w:divBdr>
            <w:top w:val="none" w:sz="0" w:space="0" w:color="auto"/>
            <w:left w:val="none" w:sz="0" w:space="0" w:color="auto"/>
            <w:bottom w:val="none" w:sz="0" w:space="0" w:color="auto"/>
            <w:right w:val="none" w:sz="0" w:space="0" w:color="auto"/>
          </w:divBdr>
          <w:divsChild>
            <w:div w:id="1318219078">
              <w:marLeft w:val="0"/>
              <w:marRight w:val="0"/>
              <w:marTop w:val="0"/>
              <w:marBottom w:val="0"/>
              <w:divBdr>
                <w:top w:val="none" w:sz="0" w:space="0" w:color="auto"/>
                <w:left w:val="none" w:sz="0" w:space="0" w:color="auto"/>
                <w:bottom w:val="none" w:sz="0" w:space="0" w:color="auto"/>
                <w:right w:val="none" w:sz="0" w:space="0" w:color="auto"/>
              </w:divBdr>
              <w:divsChild>
                <w:div w:id="382171303">
                  <w:marLeft w:val="0"/>
                  <w:marRight w:val="60"/>
                  <w:marTop w:val="0"/>
                  <w:marBottom w:val="0"/>
                  <w:divBdr>
                    <w:top w:val="none" w:sz="0" w:space="0" w:color="auto"/>
                    <w:left w:val="none" w:sz="0" w:space="0" w:color="auto"/>
                    <w:bottom w:val="none" w:sz="0" w:space="0" w:color="auto"/>
                    <w:right w:val="none" w:sz="0" w:space="0" w:color="auto"/>
                  </w:divBdr>
                  <w:divsChild>
                    <w:div w:id="1361778630">
                      <w:marLeft w:val="0"/>
                      <w:marRight w:val="0"/>
                      <w:marTop w:val="0"/>
                      <w:marBottom w:val="0"/>
                      <w:divBdr>
                        <w:top w:val="none" w:sz="0" w:space="0" w:color="auto"/>
                        <w:left w:val="none" w:sz="0" w:space="0" w:color="auto"/>
                        <w:bottom w:val="none" w:sz="0" w:space="0" w:color="auto"/>
                        <w:right w:val="none" w:sz="0" w:space="0" w:color="auto"/>
                      </w:divBdr>
                      <w:divsChild>
                        <w:div w:id="472529736">
                          <w:marLeft w:val="0"/>
                          <w:marRight w:val="0"/>
                          <w:marTop w:val="0"/>
                          <w:marBottom w:val="0"/>
                          <w:divBdr>
                            <w:top w:val="single" w:sz="6" w:space="0" w:color="D7D7D7"/>
                            <w:left w:val="single" w:sz="6" w:space="0" w:color="D7D7D7"/>
                            <w:bottom w:val="single" w:sz="6" w:space="0" w:color="D7D7D7"/>
                            <w:right w:val="single" w:sz="6" w:space="0" w:color="D7D7D7"/>
                          </w:divBdr>
                          <w:divsChild>
                            <w:div w:id="231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2C05-481B-4178-AFC1-B890F79D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2016-06-22T09:49:00Z</cp:lastPrinted>
  <dcterms:created xsi:type="dcterms:W3CDTF">2016-07-14T03:38:00Z</dcterms:created>
  <dcterms:modified xsi:type="dcterms:W3CDTF">2016-07-14T03:38:00Z</dcterms:modified>
</cp:coreProperties>
</file>