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8" w:type="dxa"/>
        <w:jc w:val="center"/>
        <w:tblInd w:w="-176" w:type="dxa"/>
        <w:tblLook w:val="01E0" w:firstRow="1" w:lastRow="1" w:firstColumn="1" w:lastColumn="1" w:noHBand="0" w:noVBand="0"/>
      </w:tblPr>
      <w:tblGrid>
        <w:gridCol w:w="4244"/>
        <w:gridCol w:w="5184"/>
      </w:tblGrid>
      <w:tr w:rsidR="00C87FEE" w:rsidRPr="00AB3662" w:rsidTr="00C87FEE">
        <w:trPr>
          <w:trHeight w:val="898"/>
          <w:jc w:val="center"/>
        </w:trPr>
        <w:tc>
          <w:tcPr>
            <w:tcW w:w="4244" w:type="dxa"/>
            <w:hideMark/>
          </w:tcPr>
          <w:p w:rsidR="00C87FEE" w:rsidRPr="00AB3662" w:rsidRDefault="00C87FEE" w:rsidP="0075117B">
            <w:pPr>
              <w:jc w:val="center"/>
              <w:rPr>
                <w:b/>
                <w:color w:val="000000"/>
              </w:rPr>
            </w:pPr>
            <w:r w:rsidRPr="00AB3662">
              <w:rPr>
                <w:b/>
                <w:color w:val="000000"/>
              </w:rPr>
              <w:t xml:space="preserve">BCH ĐOÀN TP. HỒ CHÍ MINH </w:t>
            </w:r>
          </w:p>
          <w:p w:rsidR="00C87FEE" w:rsidRPr="00AB3662" w:rsidRDefault="00C87FEE" w:rsidP="0075117B">
            <w:pPr>
              <w:jc w:val="center"/>
              <w:rPr>
                <w:b/>
                <w:bCs/>
                <w:color w:val="000000"/>
              </w:rPr>
            </w:pPr>
            <w:r w:rsidRPr="00AB3662">
              <w:rPr>
                <w:b/>
                <w:bCs/>
                <w:color w:val="000000"/>
              </w:rPr>
              <w:t>***</w:t>
            </w:r>
          </w:p>
          <w:p w:rsidR="00C87FEE" w:rsidRPr="00AB3662" w:rsidRDefault="00602E14" w:rsidP="0075117B">
            <w:pPr>
              <w:jc w:val="center"/>
              <w:rPr>
                <w:color w:val="000000"/>
              </w:rPr>
            </w:pPr>
            <w:r>
              <w:rPr>
                <w:color w:val="000000"/>
              </w:rPr>
              <w:t xml:space="preserve">Số: </w:t>
            </w:r>
            <w:r w:rsidR="00C1372C">
              <w:rPr>
                <w:color w:val="000000"/>
              </w:rPr>
              <w:t>249</w:t>
            </w:r>
            <w:r w:rsidR="00B57510">
              <w:rPr>
                <w:color w:val="000000"/>
              </w:rPr>
              <w:t>-KH</w:t>
            </w:r>
            <w:r w:rsidR="00C87FEE">
              <w:rPr>
                <w:color w:val="000000"/>
              </w:rPr>
              <w:t>/TĐTN-BTG</w:t>
            </w:r>
          </w:p>
          <w:p w:rsidR="00C87FEE" w:rsidRPr="00AB3662" w:rsidRDefault="00C87FEE" w:rsidP="00C87FEE">
            <w:pPr>
              <w:rPr>
                <w:b/>
                <w:i/>
                <w:color w:val="000000"/>
              </w:rPr>
            </w:pPr>
          </w:p>
        </w:tc>
        <w:tc>
          <w:tcPr>
            <w:tcW w:w="5184" w:type="dxa"/>
          </w:tcPr>
          <w:p w:rsidR="00C87FEE" w:rsidRPr="00AB3662" w:rsidRDefault="00C87FEE" w:rsidP="0075117B">
            <w:pPr>
              <w:jc w:val="right"/>
              <w:rPr>
                <w:b/>
                <w:color w:val="000000"/>
                <w:u w:val="single"/>
              </w:rPr>
            </w:pPr>
            <w:r w:rsidRPr="00AB3662">
              <w:rPr>
                <w:b/>
                <w:color w:val="000000"/>
                <w:u w:val="single"/>
              </w:rPr>
              <w:t>ĐOÀN TNCS HỒ CHÍ MINH</w:t>
            </w:r>
          </w:p>
          <w:p w:rsidR="00602E14" w:rsidRDefault="00602E14" w:rsidP="00602E14">
            <w:pPr>
              <w:rPr>
                <w:i/>
                <w:iCs/>
                <w:color w:val="000000"/>
              </w:rPr>
            </w:pPr>
          </w:p>
          <w:p w:rsidR="00C87FEE" w:rsidRPr="00602E14" w:rsidRDefault="00B502A9" w:rsidP="00C1372C">
            <w:pPr>
              <w:rPr>
                <w:i/>
                <w:iCs/>
                <w:color w:val="000000"/>
                <w:sz w:val="26"/>
                <w:szCs w:val="26"/>
              </w:rPr>
            </w:pPr>
            <w:r>
              <w:rPr>
                <w:i/>
                <w:iCs/>
                <w:color w:val="000000"/>
                <w:sz w:val="26"/>
                <w:szCs w:val="26"/>
              </w:rPr>
              <w:t xml:space="preserve"> </w:t>
            </w:r>
            <w:r w:rsidR="00602E14" w:rsidRPr="00602E14">
              <w:rPr>
                <w:i/>
                <w:iCs/>
                <w:color w:val="000000"/>
                <w:sz w:val="26"/>
                <w:szCs w:val="26"/>
              </w:rPr>
              <w:t>T</w:t>
            </w:r>
            <w:r w:rsidR="00E05270">
              <w:rPr>
                <w:i/>
                <w:iCs/>
                <w:color w:val="000000"/>
                <w:sz w:val="26"/>
                <w:szCs w:val="26"/>
              </w:rPr>
              <w:t xml:space="preserve">P. Hồ Chí Minh, ngày </w:t>
            </w:r>
            <w:r w:rsidR="00C1372C">
              <w:rPr>
                <w:i/>
                <w:iCs/>
                <w:color w:val="000000"/>
                <w:sz w:val="26"/>
                <w:szCs w:val="26"/>
              </w:rPr>
              <w:t>14</w:t>
            </w:r>
            <w:r w:rsidR="00B57510">
              <w:rPr>
                <w:i/>
                <w:iCs/>
                <w:color w:val="000000"/>
                <w:sz w:val="26"/>
                <w:szCs w:val="26"/>
              </w:rPr>
              <w:t xml:space="preserve"> </w:t>
            </w:r>
            <w:r w:rsidR="00E05270">
              <w:rPr>
                <w:i/>
                <w:iCs/>
                <w:color w:val="000000"/>
                <w:sz w:val="26"/>
                <w:szCs w:val="26"/>
              </w:rPr>
              <w:t xml:space="preserve">tháng </w:t>
            </w:r>
            <w:r w:rsidR="00B57510">
              <w:rPr>
                <w:i/>
                <w:iCs/>
                <w:color w:val="000000"/>
                <w:sz w:val="26"/>
                <w:szCs w:val="26"/>
              </w:rPr>
              <w:t>8</w:t>
            </w:r>
            <w:r w:rsidR="00C87FEE" w:rsidRPr="00602E14">
              <w:rPr>
                <w:i/>
                <w:iCs/>
                <w:color w:val="000000"/>
                <w:sz w:val="26"/>
                <w:szCs w:val="26"/>
              </w:rPr>
              <w:t xml:space="preserve"> năm 2015</w:t>
            </w:r>
          </w:p>
        </w:tc>
      </w:tr>
    </w:tbl>
    <w:p w:rsidR="00816554" w:rsidRPr="00B57510" w:rsidRDefault="00B57510" w:rsidP="00816554">
      <w:pPr>
        <w:jc w:val="center"/>
        <w:rPr>
          <w:b/>
          <w:sz w:val="32"/>
          <w:szCs w:val="32"/>
        </w:rPr>
      </w:pPr>
      <w:r w:rsidRPr="00B57510">
        <w:rPr>
          <w:b/>
          <w:sz w:val="32"/>
          <w:szCs w:val="32"/>
        </w:rPr>
        <w:t xml:space="preserve">KẾ HOẠCH </w:t>
      </w:r>
    </w:p>
    <w:p w:rsidR="00B37960" w:rsidRPr="00026AF4" w:rsidRDefault="00B57510" w:rsidP="00816554">
      <w:pPr>
        <w:jc w:val="center"/>
        <w:rPr>
          <w:b/>
          <w:bCs/>
        </w:rPr>
      </w:pPr>
      <w:r>
        <w:rPr>
          <w:b/>
          <w:bCs/>
        </w:rPr>
        <w:t>T</w:t>
      </w:r>
      <w:r w:rsidR="00816554" w:rsidRPr="00026AF4">
        <w:rPr>
          <w:b/>
          <w:bCs/>
        </w:rPr>
        <w:t xml:space="preserve">ổ chức </w:t>
      </w:r>
      <w:r w:rsidR="00300433" w:rsidRPr="00026AF4">
        <w:rPr>
          <w:b/>
          <w:bCs/>
        </w:rPr>
        <w:t xml:space="preserve">lấy ý kiến </w:t>
      </w:r>
      <w:r w:rsidR="00B37960" w:rsidRPr="00026AF4">
        <w:rPr>
          <w:b/>
          <w:bCs/>
        </w:rPr>
        <w:t xml:space="preserve">cán bộ </w:t>
      </w:r>
      <w:r w:rsidR="00E2700D" w:rsidRPr="00026AF4">
        <w:rPr>
          <w:b/>
          <w:bCs/>
        </w:rPr>
        <w:t>Đ</w:t>
      </w:r>
      <w:r w:rsidR="00B37960" w:rsidRPr="00026AF4">
        <w:rPr>
          <w:b/>
          <w:bCs/>
        </w:rPr>
        <w:t xml:space="preserve">oàn, </w:t>
      </w:r>
      <w:r w:rsidR="00300433" w:rsidRPr="00026AF4">
        <w:rPr>
          <w:b/>
          <w:bCs/>
        </w:rPr>
        <w:t>đoàn viên</w:t>
      </w:r>
      <w:bookmarkStart w:id="0" w:name="_GoBack"/>
      <w:bookmarkEnd w:id="0"/>
      <w:r w:rsidR="00423EF0" w:rsidRPr="00026AF4">
        <w:rPr>
          <w:b/>
          <w:bCs/>
        </w:rPr>
        <w:t>,</w:t>
      </w:r>
      <w:r w:rsidR="00605692">
        <w:rPr>
          <w:b/>
          <w:bCs/>
        </w:rPr>
        <w:t xml:space="preserve"> </w:t>
      </w:r>
      <w:r w:rsidR="00510DBD">
        <w:rPr>
          <w:b/>
          <w:bCs/>
        </w:rPr>
        <w:t xml:space="preserve">hội viên, </w:t>
      </w:r>
      <w:r w:rsidR="00605692">
        <w:rPr>
          <w:b/>
          <w:bCs/>
        </w:rPr>
        <w:t xml:space="preserve">thanh </w:t>
      </w:r>
      <w:r w:rsidR="00300433" w:rsidRPr="00026AF4">
        <w:rPr>
          <w:b/>
          <w:bCs/>
        </w:rPr>
        <w:t>niên</w:t>
      </w:r>
    </w:p>
    <w:p w:rsidR="00300433" w:rsidRDefault="00300433" w:rsidP="00816554">
      <w:pPr>
        <w:jc w:val="center"/>
        <w:rPr>
          <w:b/>
          <w:bCs/>
        </w:rPr>
      </w:pPr>
      <w:r w:rsidRPr="00026AF4">
        <w:rPr>
          <w:b/>
          <w:bCs/>
        </w:rPr>
        <w:t>về</w:t>
      </w:r>
      <w:r w:rsidR="00B37960" w:rsidRPr="00026AF4">
        <w:rPr>
          <w:b/>
          <w:bCs/>
        </w:rPr>
        <w:t xml:space="preserve"> </w:t>
      </w:r>
      <w:r w:rsidR="00B40470">
        <w:rPr>
          <w:b/>
          <w:bCs/>
        </w:rPr>
        <w:t>d</w:t>
      </w:r>
      <w:r w:rsidR="007479AB">
        <w:rPr>
          <w:b/>
          <w:bCs/>
        </w:rPr>
        <w:t xml:space="preserve">ự thảo </w:t>
      </w:r>
      <w:r w:rsidR="0041710A">
        <w:rPr>
          <w:b/>
          <w:bCs/>
        </w:rPr>
        <w:t xml:space="preserve">Bộ luật </w:t>
      </w:r>
      <w:r w:rsidR="00B57510">
        <w:rPr>
          <w:b/>
          <w:bCs/>
        </w:rPr>
        <w:t xml:space="preserve">Hình </w:t>
      </w:r>
      <w:r w:rsidR="00A352E8">
        <w:rPr>
          <w:b/>
          <w:bCs/>
        </w:rPr>
        <w:t>sự</w:t>
      </w:r>
      <w:r w:rsidR="0047256E">
        <w:rPr>
          <w:b/>
          <w:bCs/>
        </w:rPr>
        <w:t xml:space="preserve"> (sửa đổi)</w:t>
      </w:r>
    </w:p>
    <w:p w:rsidR="0047256E" w:rsidRPr="0047256E" w:rsidRDefault="0047256E" w:rsidP="00816554">
      <w:pPr>
        <w:jc w:val="center"/>
        <w:rPr>
          <w:bCs/>
        </w:rPr>
      </w:pPr>
      <w:r w:rsidRPr="0047256E">
        <w:rPr>
          <w:bCs/>
        </w:rPr>
        <w:t>-----------</w:t>
      </w:r>
    </w:p>
    <w:p w:rsidR="00816554" w:rsidRPr="00A545AD" w:rsidRDefault="00816554" w:rsidP="00A545AD">
      <w:pPr>
        <w:spacing w:before="120" w:after="120"/>
        <w:ind w:firstLine="720"/>
        <w:jc w:val="both"/>
        <w:rPr>
          <w:bCs/>
          <w:sz w:val="27"/>
          <w:szCs w:val="27"/>
        </w:rPr>
      </w:pPr>
      <w:r w:rsidRPr="00A545AD">
        <w:rPr>
          <w:sz w:val="27"/>
          <w:szCs w:val="27"/>
        </w:rPr>
        <w:t xml:space="preserve">Căn cứ </w:t>
      </w:r>
      <w:r w:rsidR="006E0B1B" w:rsidRPr="00A545AD">
        <w:rPr>
          <w:sz w:val="27"/>
          <w:szCs w:val="27"/>
          <w:shd w:val="clear" w:color="auto" w:fill="FFFFFF"/>
        </w:rPr>
        <w:t>Nghị quyết số 92</w:t>
      </w:r>
      <w:r w:rsidR="00F7729C" w:rsidRPr="00A545AD">
        <w:rPr>
          <w:sz w:val="27"/>
          <w:szCs w:val="27"/>
          <w:shd w:val="clear" w:color="auto" w:fill="FFFFFF"/>
        </w:rPr>
        <w:t xml:space="preserve">7/NQ-UBTVQH13 </w:t>
      </w:r>
      <w:r w:rsidR="006E0B1B" w:rsidRPr="00A545AD">
        <w:rPr>
          <w:rStyle w:val="apple-converted-space"/>
          <w:sz w:val="27"/>
          <w:szCs w:val="27"/>
          <w:shd w:val="clear" w:color="auto" w:fill="FFFFFF"/>
        </w:rPr>
        <w:t>ngày 13/7</w:t>
      </w:r>
      <w:r w:rsidR="0041710A" w:rsidRPr="00A545AD">
        <w:rPr>
          <w:rStyle w:val="apple-converted-space"/>
          <w:sz w:val="27"/>
          <w:szCs w:val="27"/>
          <w:shd w:val="clear" w:color="auto" w:fill="FFFFFF"/>
        </w:rPr>
        <w:t>/201</w:t>
      </w:r>
      <w:r w:rsidR="006E0B1B" w:rsidRPr="00A545AD">
        <w:rPr>
          <w:rStyle w:val="apple-converted-space"/>
          <w:sz w:val="27"/>
          <w:szCs w:val="27"/>
          <w:shd w:val="clear" w:color="auto" w:fill="FFFFFF"/>
        </w:rPr>
        <w:t>5</w:t>
      </w:r>
      <w:r w:rsidR="0041710A" w:rsidRPr="00A545AD">
        <w:rPr>
          <w:rStyle w:val="apple-converted-space"/>
          <w:sz w:val="27"/>
          <w:szCs w:val="27"/>
          <w:shd w:val="clear" w:color="auto" w:fill="FFFFFF"/>
        </w:rPr>
        <w:t xml:space="preserve"> </w:t>
      </w:r>
      <w:r w:rsidR="00F7729C" w:rsidRPr="00A545AD">
        <w:rPr>
          <w:sz w:val="27"/>
          <w:szCs w:val="27"/>
          <w:shd w:val="clear" w:color="auto" w:fill="FFFFFF"/>
        </w:rPr>
        <w:t>của Ủy ban Thường vụ Quốc hội</w:t>
      </w:r>
      <w:r w:rsidR="00F7729C" w:rsidRPr="00A545AD">
        <w:rPr>
          <w:rStyle w:val="apple-converted-space"/>
          <w:sz w:val="27"/>
          <w:szCs w:val="27"/>
          <w:shd w:val="clear" w:color="auto" w:fill="FFFFFF"/>
        </w:rPr>
        <w:t>  v</w:t>
      </w:r>
      <w:r w:rsidR="00F7729C" w:rsidRPr="00A545AD">
        <w:rPr>
          <w:sz w:val="27"/>
          <w:szCs w:val="27"/>
          <w:shd w:val="clear" w:color="auto" w:fill="FFFFFF"/>
        </w:rPr>
        <w:t>ề việc tổ chức lấy ý kiến nh</w:t>
      </w:r>
      <w:r w:rsidR="0041710A" w:rsidRPr="00A545AD">
        <w:rPr>
          <w:sz w:val="27"/>
          <w:szCs w:val="27"/>
          <w:shd w:val="clear" w:color="auto" w:fill="FFFFFF"/>
        </w:rPr>
        <w:t xml:space="preserve">ân dân đối với dự thảo Bộ luật </w:t>
      </w:r>
      <w:r w:rsidR="006E0B1B" w:rsidRPr="00A545AD">
        <w:rPr>
          <w:sz w:val="27"/>
          <w:szCs w:val="27"/>
          <w:shd w:val="clear" w:color="auto" w:fill="FFFFFF"/>
        </w:rPr>
        <w:t>Hình</w:t>
      </w:r>
      <w:r w:rsidR="00F7729C" w:rsidRPr="00A545AD">
        <w:rPr>
          <w:sz w:val="27"/>
          <w:szCs w:val="27"/>
          <w:shd w:val="clear" w:color="auto" w:fill="FFFFFF"/>
        </w:rPr>
        <w:t xml:space="preserve"> sự (sửa đổi);</w:t>
      </w:r>
      <w:r w:rsidR="00F7729C" w:rsidRPr="00A545AD">
        <w:rPr>
          <w:rFonts w:ascii="Arial" w:hAnsi="Arial" w:cs="Arial"/>
          <w:color w:val="333333"/>
          <w:sz w:val="27"/>
          <w:szCs w:val="27"/>
          <w:shd w:val="clear" w:color="auto" w:fill="FFFFFF"/>
        </w:rPr>
        <w:t xml:space="preserve"> </w:t>
      </w:r>
      <w:r w:rsidR="00BA2566" w:rsidRPr="00A545AD">
        <w:rPr>
          <w:sz w:val="27"/>
          <w:szCs w:val="27"/>
        </w:rPr>
        <w:t xml:space="preserve">Quyết </w:t>
      </w:r>
      <w:r w:rsidR="0041710A" w:rsidRPr="00A545AD">
        <w:rPr>
          <w:sz w:val="27"/>
          <w:szCs w:val="27"/>
        </w:rPr>
        <w:t xml:space="preserve">định số </w:t>
      </w:r>
      <w:r w:rsidR="006E0B1B" w:rsidRPr="00A545AD">
        <w:rPr>
          <w:sz w:val="27"/>
          <w:szCs w:val="27"/>
        </w:rPr>
        <w:t>1076/QĐ-TTg ngày 14/7</w:t>
      </w:r>
      <w:r w:rsidR="0041710A" w:rsidRPr="00A545AD">
        <w:rPr>
          <w:sz w:val="27"/>
          <w:szCs w:val="27"/>
        </w:rPr>
        <w:t>/</w:t>
      </w:r>
      <w:r w:rsidR="00BA2566" w:rsidRPr="00A545AD">
        <w:rPr>
          <w:sz w:val="27"/>
          <w:szCs w:val="27"/>
        </w:rPr>
        <w:t>2015 của Thủ tướng Chính phủ</w:t>
      </w:r>
      <w:r w:rsidR="00FA10F5" w:rsidRPr="00A545AD">
        <w:rPr>
          <w:sz w:val="27"/>
          <w:szCs w:val="27"/>
        </w:rPr>
        <w:t xml:space="preserve"> về</w:t>
      </w:r>
      <w:r w:rsidR="00BA2566" w:rsidRPr="00A545AD">
        <w:rPr>
          <w:sz w:val="27"/>
          <w:szCs w:val="27"/>
        </w:rPr>
        <w:t xml:space="preserve"> việc ban hành Kế hoạch</w:t>
      </w:r>
      <w:r w:rsidR="00FA10F5" w:rsidRPr="00A545AD">
        <w:rPr>
          <w:sz w:val="27"/>
          <w:szCs w:val="27"/>
        </w:rPr>
        <w:t xml:space="preserve"> tổ chức lấy ý kiến nhân dân </w:t>
      </w:r>
      <w:r w:rsidR="00B14777" w:rsidRPr="00A545AD">
        <w:rPr>
          <w:sz w:val="27"/>
          <w:szCs w:val="27"/>
        </w:rPr>
        <w:t>đối với d</w:t>
      </w:r>
      <w:r w:rsidR="00FA10F5" w:rsidRPr="00A545AD">
        <w:rPr>
          <w:sz w:val="27"/>
          <w:szCs w:val="27"/>
        </w:rPr>
        <w:t xml:space="preserve">ự thảo </w:t>
      </w:r>
      <w:r w:rsidR="00B14777" w:rsidRPr="00A545AD">
        <w:rPr>
          <w:sz w:val="27"/>
          <w:szCs w:val="27"/>
        </w:rPr>
        <w:t xml:space="preserve">Bộ luật </w:t>
      </w:r>
      <w:r w:rsidR="006E0B1B" w:rsidRPr="00A545AD">
        <w:rPr>
          <w:sz w:val="27"/>
          <w:szCs w:val="27"/>
        </w:rPr>
        <w:t>Hình</w:t>
      </w:r>
      <w:r w:rsidR="00B14777" w:rsidRPr="00A545AD">
        <w:rPr>
          <w:sz w:val="27"/>
          <w:szCs w:val="27"/>
        </w:rPr>
        <w:t xml:space="preserve"> sự (sửa đổi)</w:t>
      </w:r>
      <w:r w:rsidR="00096531" w:rsidRPr="00A545AD">
        <w:rPr>
          <w:bCs/>
          <w:sz w:val="27"/>
          <w:szCs w:val="27"/>
        </w:rPr>
        <w:t>,</w:t>
      </w:r>
      <w:r w:rsidR="00BC20FB" w:rsidRPr="00A545AD">
        <w:rPr>
          <w:sz w:val="27"/>
          <w:szCs w:val="27"/>
        </w:rPr>
        <w:t xml:space="preserve"> </w:t>
      </w:r>
      <w:r w:rsidR="006E0B1B" w:rsidRPr="00A545AD">
        <w:rPr>
          <w:sz w:val="27"/>
          <w:szCs w:val="27"/>
        </w:rPr>
        <w:t>Kế hoạch số 3</w:t>
      </w:r>
      <w:r w:rsidR="002601AB" w:rsidRPr="00A545AD">
        <w:rPr>
          <w:sz w:val="27"/>
          <w:szCs w:val="27"/>
        </w:rPr>
        <w:t>7</w:t>
      </w:r>
      <w:r w:rsidR="006E0B1B" w:rsidRPr="00A545AD">
        <w:rPr>
          <w:sz w:val="27"/>
          <w:szCs w:val="27"/>
        </w:rPr>
        <w:t>6</w:t>
      </w:r>
      <w:r w:rsidR="002601AB" w:rsidRPr="00A545AD">
        <w:rPr>
          <w:sz w:val="27"/>
          <w:szCs w:val="27"/>
        </w:rPr>
        <w:t>-KH/TWĐTN-BTG ngày 2</w:t>
      </w:r>
      <w:r w:rsidR="006E0B1B" w:rsidRPr="00A545AD">
        <w:rPr>
          <w:sz w:val="27"/>
          <w:szCs w:val="27"/>
        </w:rPr>
        <w:t>4/7</w:t>
      </w:r>
      <w:r w:rsidR="002601AB" w:rsidRPr="00A545AD">
        <w:rPr>
          <w:sz w:val="27"/>
          <w:szCs w:val="27"/>
        </w:rPr>
        <w:t xml:space="preserve">/2015 của </w:t>
      </w:r>
      <w:r w:rsidR="00BC20FB" w:rsidRPr="00A545AD">
        <w:rPr>
          <w:sz w:val="27"/>
          <w:szCs w:val="27"/>
        </w:rPr>
        <w:t>B</w:t>
      </w:r>
      <w:r w:rsidRPr="00A545AD">
        <w:rPr>
          <w:sz w:val="27"/>
          <w:szCs w:val="27"/>
        </w:rPr>
        <w:t xml:space="preserve">an </w:t>
      </w:r>
      <w:r w:rsidR="00C77186" w:rsidRPr="00A545AD">
        <w:rPr>
          <w:sz w:val="27"/>
          <w:szCs w:val="27"/>
        </w:rPr>
        <w:t>Bí thư</w:t>
      </w:r>
      <w:r w:rsidRPr="00A545AD">
        <w:rPr>
          <w:sz w:val="27"/>
          <w:szCs w:val="27"/>
        </w:rPr>
        <w:t xml:space="preserve"> Trung ương Đoàn </w:t>
      </w:r>
      <w:r w:rsidR="002601AB" w:rsidRPr="00A545AD">
        <w:rPr>
          <w:sz w:val="27"/>
          <w:szCs w:val="27"/>
        </w:rPr>
        <w:t xml:space="preserve">về việc </w:t>
      </w:r>
      <w:r w:rsidR="00C77186" w:rsidRPr="00A545AD">
        <w:rPr>
          <w:sz w:val="27"/>
          <w:szCs w:val="27"/>
        </w:rPr>
        <w:t>triển khai</w:t>
      </w:r>
      <w:r w:rsidRPr="00A545AD">
        <w:rPr>
          <w:sz w:val="27"/>
          <w:szCs w:val="27"/>
        </w:rPr>
        <w:t xml:space="preserve"> Kế hoạch</w:t>
      </w:r>
      <w:r w:rsidR="00C77186" w:rsidRPr="00A545AD">
        <w:rPr>
          <w:sz w:val="27"/>
          <w:szCs w:val="27"/>
        </w:rPr>
        <w:t xml:space="preserve"> </w:t>
      </w:r>
      <w:r w:rsidR="00BC20FB" w:rsidRPr="00A545AD">
        <w:rPr>
          <w:bCs/>
          <w:sz w:val="27"/>
          <w:szCs w:val="27"/>
        </w:rPr>
        <w:t>t</w:t>
      </w:r>
      <w:r w:rsidR="00C77186" w:rsidRPr="00A545AD">
        <w:rPr>
          <w:bCs/>
          <w:sz w:val="27"/>
          <w:szCs w:val="27"/>
        </w:rPr>
        <w:t>ổ chức lấy ý kiến</w:t>
      </w:r>
      <w:r w:rsidR="00AE41E7" w:rsidRPr="00A545AD">
        <w:rPr>
          <w:bCs/>
          <w:sz w:val="27"/>
          <w:szCs w:val="27"/>
        </w:rPr>
        <w:t xml:space="preserve"> cán bộ Đoàn,</w:t>
      </w:r>
      <w:r w:rsidR="00C77186" w:rsidRPr="00A545AD">
        <w:rPr>
          <w:bCs/>
          <w:sz w:val="27"/>
          <w:szCs w:val="27"/>
        </w:rPr>
        <w:t xml:space="preserve"> đoàn viên</w:t>
      </w:r>
      <w:r w:rsidR="00EB7671" w:rsidRPr="00A545AD">
        <w:rPr>
          <w:bCs/>
          <w:sz w:val="27"/>
          <w:szCs w:val="27"/>
        </w:rPr>
        <w:t>,</w:t>
      </w:r>
      <w:r w:rsidR="00410827" w:rsidRPr="00A545AD">
        <w:rPr>
          <w:bCs/>
          <w:sz w:val="27"/>
          <w:szCs w:val="27"/>
        </w:rPr>
        <w:t xml:space="preserve"> </w:t>
      </w:r>
      <w:r w:rsidR="0041710A" w:rsidRPr="00A545AD">
        <w:rPr>
          <w:bCs/>
          <w:sz w:val="27"/>
          <w:szCs w:val="27"/>
        </w:rPr>
        <w:t xml:space="preserve">hội viên, </w:t>
      </w:r>
      <w:r w:rsidR="00410827" w:rsidRPr="00A545AD">
        <w:rPr>
          <w:bCs/>
          <w:sz w:val="27"/>
          <w:szCs w:val="27"/>
        </w:rPr>
        <w:t>thanh niên về d</w:t>
      </w:r>
      <w:r w:rsidR="00C77186" w:rsidRPr="00A545AD">
        <w:rPr>
          <w:bCs/>
          <w:sz w:val="27"/>
          <w:szCs w:val="27"/>
        </w:rPr>
        <w:t xml:space="preserve">ự thảo </w:t>
      </w:r>
      <w:r w:rsidR="006E0B1B" w:rsidRPr="00A545AD">
        <w:rPr>
          <w:bCs/>
          <w:sz w:val="27"/>
          <w:szCs w:val="27"/>
        </w:rPr>
        <w:t>Bộ luật Hình</w:t>
      </w:r>
      <w:r w:rsidR="00410827" w:rsidRPr="00A545AD">
        <w:rPr>
          <w:bCs/>
          <w:sz w:val="27"/>
          <w:szCs w:val="27"/>
        </w:rPr>
        <w:t xml:space="preserve"> sự (sửa đổi)</w:t>
      </w:r>
      <w:r w:rsidR="0080584B" w:rsidRPr="00A545AD">
        <w:rPr>
          <w:bCs/>
          <w:sz w:val="27"/>
          <w:szCs w:val="27"/>
        </w:rPr>
        <w:t xml:space="preserve">, </w:t>
      </w:r>
      <w:r w:rsidR="00EE0A6D" w:rsidRPr="00A545AD">
        <w:rPr>
          <w:bCs/>
          <w:sz w:val="27"/>
          <w:szCs w:val="27"/>
        </w:rPr>
        <w:t xml:space="preserve">Ban Thường vụ Thành Đoàn </w:t>
      </w:r>
      <w:r w:rsidR="006E0B1B" w:rsidRPr="00A545AD">
        <w:rPr>
          <w:bCs/>
          <w:sz w:val="27"/>
          <w:szCs w:val="27"/>
        </w:rPr>
        <w:t xml:space="preserve">xây dựng Kế hoạch </w:t>
      </w:r>
      <w:r w:rsidR="002601AB" w:rsidRPr="00A545AD">
        <w:rPr>
          <w:bCs/>
          <w:sz w:val="27"/>
          <w:szCs w:val="27"/>
        </w:rPr>
        <w:t xml:space="preserve">tổ chức lấy ý kiến cán bộ Đoàn, đoàn viên, hội viên, thanh niên về dự thảo Bộ luật </w:t>
      </w:r>
      <w:r w:rsidR="006E0B1B" w:rsidRPr="00A545AD">
        <w:rPr>
          <w:bCs/>
          <w:sz w:val="27"/>
          <w:szCs w:val="27"/>
        </w:rPr>
        <w:t>Hình sự</w:t>
      </w:r>
      <w:r w:rsidR="002601AB" w:rsidRPr="00A545AD">
        <w:rPr>
          <w:bCs/>
          <w:sz w:val="27"/>
          <w:szCs w:val="27"/>
        </w:rPr>
        <w:t xml:space="preserve"> (sửa đổi) </w:t>
      </w:r>
      <w:r w:rsidR="0080584B" w:rsidRPr="00A545AD">
        <w:rPr>
          <w:bCs/>
          <w:sz w:val="27"/>
          <w:szCs w:val="27"/>
        </w:rPr>
        <w:t>cụ thể</w:t>
      </w:r>
      <w:r w:rsidRPr="00A545AD">
        <w:rPr>
          <w:bCs/>
          <w:sz w:val="27"/>
          <w:szCs w:val="27"/>
        </w:rPr>
        <w:t xml:space="preserve"> như sau:</w:t>
      </w:r>
    </w:p>
    <w:p w:rsidR="00803585" w:rsidRPr="00A545AD" w:rsidRDefault="00803585" w:rsidP="00A545AD">
      <w:pPr>
        <w:spacing w:before="120" w:after="120"/>
        <w:ind w:firstLine="709"/>
        <w:jc w:val="both"/>
        <w:rPr>
          <w:b/>
          <w:bCs/>
          <w:sz w:val="27"/>
          <w:szCs w:val="27"/>
        </w:rPr>
      </w:pPr>
      <w:r w:rsidRPr="00A545AD">
        <w:rPr>
          <w:b/>
          <w:bCs/>
          <w:sz w:val="27"/>
          <w:szCs w:val="27"/>
        </w:rPr>
        <w:t xml:space="preserve">I. MỤC ĐÍCH, YÊU CẦU </w:t>
      </w:r>
    </w:p>
    <w:p w:rsidR="00941DC2" w:rsidRPr="00A545AD" w:rsidRDefault="00941DC2" w:rsidP="00A545AD">
      <w:pPr>
        <w:spacing w:before="120" w:after="120"/>
        <w:ind w:firstLine="720"/>
        <w:jc w:val="both"/>
        <w:rPr>
          <w:b/>
          <w:sz w:val="27"/>
          <w:szCs w:val="27"/>
        </w:rPr>
      </w:pPr>
      <w:r w:rsidRPr="00A545AD">
        <w:rPr>
          <w:b/>
          <w:sz w:val="27"/>
          <w:szCs w:val="27"/>
        </w:rPr>
        <w:t>1. Mục đích</w:t>
      </w:r>
    </w:p>
    <w:p w:rsidR="00941DC2" w:rsidRPr="00A545AD" w:rsidRDefault="00941DC2" w:rsidP="00A545AD">
      <w:pPr>
        <w:spacing w:before="120" w:after="120"/>
        <w:ind w:firstLine="720"/>
        <w:jc w:val="both"/>
        <w:rPr>
          <w:sz w:val="27"/>
          <w:szCs w:val="27"/>
        </w:rPr>
      </w:pPr>
      <w:r w:rsidRPr="00A545AD">
        <w:rPr>
          <w:sz w:val="27"/>
          <w:szCs w:val="27"/>
        </w:rPr>
        <w:t>- Phát huy quyền làm chủ, huy động trí tuệ, tâm huyết của</w:t>
      </w:r>
      <w:r w:rsidRPr="00A545AD">
        <w:rPr>
          <w:bCs/>
          <w:sz w:val="27"/>
          <w:szCs w:val="27"/>
        </w:rPr>
        <w:t xml:space="preserve"> cán bộ Đoàn, </w:t>
      </w:r>
      <w:r w:rsidRPr="00A545AD">
        <w:rPr>
          <w:sz w:val="27"/>
          <w:szCs w:val="27"/>
        </w:rPr>
        <w:t xml:space="preserve">đoàn viên, </w:t>
      </w:r>
      <w:r w:rsidRPr="00A545AD">
        <w:rPr>
          <w:bCs/>
          <w:sz w:val="27"/>
          <w:szCs w:val="27"/>
        </w:rPr>
        <w:t>hội viên</w:t>
      </w:r>
      <w:r w:rsidRPr="00A545AD">
        <w:rPr>
          <w:sz w:val="27"/>
          <w:szCs w:val="27"/>
        </w:rPr>
        <w:t xml:space="preserve">, thanh niên trong việc đóng góp ý kiến đối với dự thảo </w:t>
      </w:r>
      <w:r w:rsidRPr="00A545AD">
        <w:rPr>
          <w:bCs/>
          <w:sz w:val="27"/>
          <w:szCs w:val="27"/>
        </w:rPr>
        <w:t>Bộ luật Hình sự</w:t>
      </w:r>
      <w:r w:rsidRPr="00A545AD">
        <w:rPr>
          <w:sz w:val="27"/>
          <w:szCs w:val="27"/>
        </w:rPr>
        <w:t xml:space="preserve"> </w:t>
      </w:r>
      <w:r w:rsidRPr="00A545AD">
        <w:rPr>
          <w:i/>
          <w:sz w:val="27"/>
          <w:szCs w:val="27"/>
        </w:rPr>
        <w:t>(sửa đổi)</w:t>
      </w:r>
      <w:r w:rsidRPr="00A545AD">
        <w:rPr>
          <w:sz w:val="27"/>
          <w:szCs w:val="27"/>
        </w:rPr>
        <w:t>.</w:t>
      </w:r>
    </w:p>
    <w:p w:rsidR="00941DC2" w:rsidRPr="00A545AD" w:rsidRDefault="00941DC2" w:rsidP="00A545AD">
      <w:pPr>
        <w:spacing w:before="120" w:after="120"/>
        <w:ind w:firstLine="720"/>
        <w:jc w:val="both"/>
        <w:rPr>
          <w:sz w:val="27"/>
          <w:szCs w:val="27"/>
        </w:rPr>
      </w:pPr>
      <w:r w:rsidRPr="00A545AD">
        <w:rPr>
          <w:sz w:val="27"/>
          <w:szCs w:val="27"/>
        </w:rPr>
        <w:t>- Nâng cao nhận thức, trách nhiệm và tạo sự đồng thuận của các cấp bộ Đoàn,</w:t>
      </w:r>
      <w:r w:rsidRPr="00A545AD">
        <w:rPr>
          <w:bCs/>
          <w:sz w:val="27"/>
          <w:szCs w:val="27"/>
        </w:rPr>
        <w:t xml:space="preserve"> cán bộ Đoàn, </w:t>
      </w:r>
      <w:r w:rsidRPr="00A545AD">
        <w:rPr>
          <w:sz w:val="27"/>
          <w:szCs w:val="27"/>
        </w:rPr>
        <w:t xml:space="preserve">đoàn viên, </w:t>
      </w:r>
      <w:r w:rsidRPr="00A545AD">
        <w:rPr>
          <w:bCs/>
          <w:sz w:val="27"/>
          <w:szCs w:val="27"/>
        </w:rPr>
        <w:t>hội viên</w:t>
      </w:r>
      <w:r w:rsidRPr="00A545AD">
        <w:rPr>
          <w:sz w:val="27"/>
          <w:szCs w:val="27"/>
        </w:rPr>
        <w:t xml:space="preserve">, thanh niên đối với việc sửa đổi </w:t>
      </w:r>
      <w:r w:rsidRPr="00A545AD">
        <w:rPr>
          <w:bCs/>
          <w:sz w:val="27"/>
          <w:szCs w:val="27"/>
        </w:rPr>
        <w:t xml:space="preserve">Bộ luật Hình sự </w:t>
      </w:r>
      <w:r w:rsidRPr="00A545AD">
        <w:rPr>
          <w:sz w:val="27"/>
          <w:szCs w:val="27"/>
        </w:rPr>
        <w:t xml:space="preserve">và thi hành </w:t>
      </w:r>
      <w:r w:rsidRPr="00A545AD">
        <w:rPr>
          <w:bCs/>
          <w:sz w:val="27"/>
          <w:szCs w:val="27"/>
        </w:rPr>
        <w:t>Bộ luật Hình sự</w:t>
      </w:r>
      <w:r w:rsidRPr="00A545AD">
        <w:rPr>
          <w:sz w:val="27"/>
          <w:szCs w:val="27"/>
        </w:rPr>
        <w:t>.</w:t>
      </w:r>
    </w:p>
    <w:p w:rsidR="00941DC2" w:rsidRPr="00A545AD" w:rsidRDefault="00941DC2" w:rsidP="00A545AD">
      <w:pPr>
        <w:spacing w:before="120" w:after="120"/>
        <w:ind w:firstLine="720"/>
        <w:jc w:val="both"/>
        <w:rPr>
          <w:b/>
          <w:bCs/>
          <w:sz w:val="27"/>
          <w:szCs w:val="27"/>
        </w:rPr>
      </w:pPr>
      <w:r w:rsidRPr="00A545AD">
        <w:rPr>
          <w:b/>
          <w:bCs/>
          <w:sz w:val="27"/>
          <w:szCs w:val="27"/>
        </w:rPr>
        <w:t>2. Yêu cầu</w:t>
      </w:r>
    </w:p>
    <w:p w:rsidR="00941DC2" w:rsidRPr="00A545AD" w:rsidRDefault="00941DC2" w:rsidP="00A545AD">
      <w:pPr>
        <w:spacing w:before="120" w:after="120"/>
        <w:ind w:firstLine="720"/>
        <w:jc w:val="both"/>
        <w:rPr>
          <w:sz w:val="27"/>
          <w:szCs w:val="27"/>
        </w:rPr>
      </w:pPr>
      <w:r w:rsidRPr="00A545AD">
        <w:rPr>
          <w:sz w:val="27"/>
          <w:szCs w:val="27"/>
        </w:rPr>
        <w:t xml:space="preserve">- Tổ chức thảo luận, lấy ý kiến của cán bộ Đoàn, đoàn viên, </w:t>
      </w:r>
      <w:r w:rsidRPr="00A545AD">
        <w:rPr>
          <w:bCs/>
          <w:sz w:val="27"/>
          <w:szCs w:val="27"/>
        </w:rPr>
        <w:t>hội viên</w:t>
      </w:r>
      <w:r w:rsidRPr="00A545AD">
        <w:rPr>
          <w:sz w:val="27"/>
          <w:szCs w:val="27"/>
        </w:rPr>
        <w:t>, thanh niên với các hình thức thích hợp, rộng rãi, dân chủ, khoa học, công khai, bảo đảm chất lượng, hiệu quả, tiết kiệm.</w:t>
      </w:r>
    </w:p>
    <w:p w:rsidR="00941DC2" w:rsidRPr="00A545AD" w:rsidRDefault="00941DC2" w:rsidP="00A545AD">
      <w:pPr>
        <w:spacing w:before="120" w:after="120"/>
        <w:ind w:firstLine="720"/>
        <w:jc w:val="both"/>
        <w:rPr>
          <w:sz w:val="27"/>
          <w:szCs w:val="27"/>
        </w:rPr>
      </w:pPr>
      <w:r w:rsidRPr="00A545AD">
        <w:rPr>
          <w:sz w:val="27"/>
          <w:szCs w:val="27"/>
        </w:rPr>
        <w:t>- Ý kiến đóng góp của cán bộ Đoàn, đoàn viên, thanh niên phải được tổng hợp đầy đủ, chính xác, đúng tiến độ thời gian.</w:t>
      </w:r>
    </w:p>
    <w:p w:rsidR="00816554" w:rsidRPr="00A545AD" w:rsidRDefault="00711CA6" w:rsidP="00A545AD">
      <w:pPr>
        <w:spacing w:before="120" w:after="120"/>
        <w:ind w:firstLine="720"/>
        <w:jc w:val="both"/>
        <w:rPr>
          <w:b/>
          <w:bCs/>
          <w:sz w:val="27"/>
          <w:szCs w:val="27"/>
        </w:rPr>
      </w:pPr>
      <w:r w:rsidRPr="00A545AD">
        <w:rPr>
          <w:b/>
          <w:bCs/>
          <w:sz w:val="27"/>
          <w:szCs w:val="27"/>
        </w:rPr>
        <w:t>II.</w:t>
      </w:r>
      <w:r w:rsidRPr="00A545AD">
        <w:rPr>
          <w:bCs/>
          <w:sz w:val="27"/>
          <w:szCs w:val="27"/>
        </w:rPr>
        <w:t xml:space="preserve"> </w:t>
      </w:r>
      <w:r w:rsidR="00816554" w:rsidRPr="00A545AD">
        <w:rPr>
          <w:b/>
          <w:bCs/>
          <w:sz w:val="27"/>
          <w:szCs w:val="27"/>
        </w:rPr>
        <w:t>NỘI DUNG</w:t>
      </w:r>
      <w:r w:rsidR="00F205EF" w:rsidRPr="00A545AD">
        <w:rPr>
          <w:b/>
          <w:bCs/>
          <w:sz w:val="27"/>
          <w:szCs w:val="27"/>
        </w:rPr>
        <w:t>, ĐỐI TƯỢNG</w:t>
      </w:r>
      <w:r w:rsidR="00EF7E99" w:rsidRPr="00A545AD">
        <w:rPr>
          <w:b/>
          <w:bCs/>
          <w:sz w:val="27"/>
          <w:szCs w:val="27"/>
        </w:rPr>
        <w:t xml:space="preserve"> VÀ</w:t>
      </w:r>
      <w:r w:rsidR="00816554" w:rsidRPr="00A545AD">
        <w:rPr>
          <w:b/>
          <w:bCs/>
          <w:sz w:val="27"/>
          <w:szCs w:val="27"/>
        </w:rPr>
        <w:t xml:space="preserve"> </w:t>
      </w:r>
      <w:r w:rsidR="00BC0E3C" w:rsidRPr="00A545AD">
        <w:rPr>
          <w:b/>
          <w:bCs/>
          <w:sz w:val="27"/>
          <w:szCs w:val="27"/>
        </w:rPr>
        <w:t>HÌNH THỨC LẤY Ý KIẾN</w:t>
      </w:r>
      <w:r w:rsidR="007D5A07" w:rsidRPr="00A545AD">
        <w:rPr>
          <w:b/>
          <w:bCs/>
          <w:sz w:val="27"/>
          <w:szCs w:val="27"/>
        </w:rPr>
        <w:t>:</w:t>
      </w:r>
    </w:p>
    <w:p w:rsidR="00F23F17" w:rsidRPr="00A545AD" w:rsidRDefault="00F23F17" w:rsidP="00A545AD">
      <w:pPr>
        <w:numPr>
          <w:ilvl w:val="0"/>
          <w:numId w:val="1"/>
        </w:numPr>
        <w:spacing w:before="120" w:after="120"/>
        <w:ind w:left="1077" w:hanging="357"/>
        <w:jc w:val="both"/>
        <w:rPr>
          <w:b/>
          <w:sz w:val="27"/>
          <w:szCs w:val="27"/>
        </w:rPr>
      </w:pPr>
      <w:r w:rsidRPr="00A545AD">
        <w:rPr>
          <w:b/>
          <w:sz w:val="27"/>
          <w:szCs w:val="27"/>
        </w:rPr>
        <w:t>Nội dung</w:t>
      </w:r>
      <w:r w:rsidR="007D5A07" w:rsidRPr="00A545AD">
        <w:rPr>
          <w:b/>
          <w:sz w:val="27"/>
          <w:szCs w:val="27"/>
        </w:rPr>
        <w:t>:</w:t>
      </w:r>
    </w:p>
    <w:p w:rsidR="00941DC2" w:rsidRPr="00A545AD" w:rsidRDefault="00941DC2" w:rsidP="00A545AD">
      <w:pPr>
        <w:spacing w:before="120" w:after="120"/>
        <w:ind w:firstLine="720"/>
        <w:jc w:val="both"/>
        <w:rPr>
          <w:b/>
          <w:bCs/>
          <w:sz w:val="27"/>
          <w:szCs w:val="27"/>
        </w:rPr>
      </w:pPr>
      <w:r w:rsidRPr="00A545AD">
        <w:rPr>
          <w:sz w:val="27"/>
          <w:szCs w:val="27"/>
        </w:rPr>
        <w:t xml:space="preserve">- </w:t>
      </w:r>
      <w:r w:rsidRPr="00A545AD">
        <w:rPr>
          <w:color w:val="000000"/>
          <w:sz w:val="27"/>
          <w:szCs w:val="27"/>
          <w:lang w:val="vi-VN" w:eastAsia="en-AU"/>
        </w:rPr>
        <w:t xml:space="preserve">Nội dung lấy ý kiến </w:t>
      </w:r>
      <w:r w:rsidRPr="00A545AD">
        <w:rPr>
          <w:color w:val="000000"/>
          <w:sz w:val="27"/>
          <w:szCs w:val="27"/>
          <w:lang w:val="en-AU" w:eastAsia="en-AU"/>
        </w:rPr>
        <w:t>cán bộ Đoàn, đoàn viên, hội viên, thanh niên</w:t>
      </w:r>
      <w:r w:rsidRPr="00A545AD">
        <w:rPr>
          <w:color w:val="000000"/>
          <w:sz w:val="27"/>
          <w:szCs w:val="27"/>
          <w:lang w:val="vi-VN" w:eastAsia="en-AU"/>
        </w:rPr>
        <w:t xml:space="preserve"> về dự thảo Bộ luật Hình sự (sửa đổi) bao gồm toàn bộ dự thảo Bộ luật Hình sự (sửa đổi), </w:t>
      </w:r>
      <w:r w:rsidRPr="00A545AD">
        <w:rPr>
          <w:color w:val="000000"/>
          <w:sz w:val="27"/>
          <w:szCs w:val="27"/>
          <w:lang w:eastAsia="en-AU"/>
        </w:rPr>
        <w:t>trong đó tập trung vào</w:t>
      </w:r>
      <w:r w:rsidRPr="00A545AD">
        <w:rPr>
          <w:color w:val="000000"/>
          <w:sz w:val="27"/>
          <w:szCs w:val="27"/>
          <w:lang w:val="vi-VN" w:eastAsia="en-AU"/>
        </w:rPr>
        <w:t xml:space="preserve"> những vấn đề trọng tâm được xác định trong Phụ lục I </w:t>
      </w:r>
      <w:r w:rsidRPr="00A545AD">
        <w:rPr>
          <w:color w:val="000000"/>
          <w:sz w:val="27"/>
          <w:szCs w:val="27"/>
          <w:lang w:val="en-AU" w:eastAsia="en-AU"/>
        </w:rPr>
        <w:t>(</w:t>
      </w:r>
      <w:r w:rsidRPr="00A545AD">
        <w:rPr>
          <w:color w:val="000000"/>
          <w:sz w:val="27"/>
          <w:szCs w:val="27"/>
          <w:lang w:val="vi-VN" w:eastAsia="en-AU"/>
        </w:rPr>
        <w:t>kèm theo </w:t>
      </w:r>
      <w:r w:rsidRPr="00A545AD">
        <w:rPr>
          <w:color w:val="000000"/>
          <w:sz w:val="27"/>
          <w:szCs w:val="27"/>
          <w:shd w:val="clear" w:color="auto" w:fill="FFFFFF"/>
          <w:lang w:val="vi-VN" w:eastAsia="en-AU"/>
        </w:rPr>
        <w:t>Kế hoạch</w:t>
      </w:r>
      <w:r w:rsidRPr="00A545AD">
        <w:rPr>
          <w:color w:val="000000"/>
          <w:sz w:val="27"/>
          <w:szCs w:val="27"/>
          <w:lang w:val="vi-VN" w:eastAsia="en-AU"/>
        </w:rPr>
        <w:t> này</w:t>
      </w:r>
      <w:r w:rsidRPr="00A545AD">
        <w:rPr>
          <w:color w:val="000000"/>
          <w:sz w:val="27"/>
          <w:szCs w:val="27"/>
          <w:lang w:val="en-AU" w:eastAsia="en-AU"/>
        </w:rPr>
        <w:t>)</w:t>
      </w:r>
      <w:r w:rsidRPr="00A545AD">
        <w:rPr>
          <w:color w:val="000000"/>
          <w:sz w:val="27"/>
          <w:szCs w:val="27"/>
          <w:lang w:val="vi-VN" w:eastAsia="en-AU"/>
        </w:rPr>
        <w:t>.</w:t>
      </w:r>
    </w:p>
    <w:p w:rsidR="00941DC2" w:rsidRPr="00A545AD" w:rsidRDefault="00941DC2" w:rsidP="00A545AD">
      <w:pPr>
        <w:spacing w:before="120" w:after="120"/>
        <w:ind w:firstLine="720"/>
        <w:jc w:val="both"/>
        <w:rPr>
          <w:spacing w:val="-2"/>
          <w:sz w:val="27"/>
          <w:szCs w:val="27"/>
        </w:rPr>
      </w:pPr>
      <w:r w:rsidRPr="00A545AD">
        <w:rPr>
          <w:spacing w:val="-2"/>
          <w:sz w:val="27"/>
          <w:szCs w:val="27"/>
        </w:rPr>
        <w:t xml:space="preserve">- Tập trung góp ý sâu về những nội dung liên quan trực tiếp đến phạm vi, lĩnh vực hoạt động của tổ chức Đoàn, Hội và những vấn đề đoàn viên, hội viên, thanh niên quan tâm, cụ thể như: vấn đề trách nhiệm hình sự của pháp nhân; về phạm vi chịu trách nhiệm hình sự của người chưa thành niên và các biện pháp thay thế xử lý </w:t>
      </w:r>
      <w:r w:rsidRPr="00A545AD">
        <w:rPr>
          <w:spacing w:val="-2"/>
          <w:sz w:val="27"/>
          <w:szCs w:val="27"/>
        </w:rPr>
        <w:lastRenderedPageBreak/>
        <w:t>hình sự áp dụng đối với người chưa thành niên phạm tội; về việc bãi bỏ một số tội phạm và bổ sung một số tội phạm mới…vv.</w:t>
      </w:r>
    </w:p>
    <w:p w:rsidR="001E12DC" w:rsidRPr="00A545AD" w:rsidRDefault="001E12DC" w:rsidP="00A545AD">
      <w:pPr>
        <w:spacing w:before="120" w:after="120"/>
        <w:ind w:firstLine="720"/>
        <w:jc w:val="both"/>
        <w:rPr>
          <w:b/>
          <w:sz w:val="27"/>
          <w:szCs w:val="27"/>
        </w:rPr>
      </w:pPr>
      <w:r w:rsidRPr="00A545AD">
        <w:rPr>
          <w:b/>
          <w:sz w:val="27"/>
          <w:szCs w:val="27"/>
        </w:rPr>
        <w:t>2. Đối tượng và tài liệu lấy ý kiến</w:t>
      </w:r>
      <w:r w:rsidR="007D5A07" w:rsidRPr="00A545AD">
        <w:rPr>
          <w:b/>
          <w:sz w:val="27"/>
          <w:szCs w:val="27"/>
        </w:rPr>
        <w:t>:</w:t>
      </w:r>
    </w:p>
    <w:p w:rsidR="00A85D77" w:rsidRPr="00A545AD" w:rsidRDefault="001E12DC" w:rsidP="00A545AD">
      <w:pPr>
        <w:spacing w:before="120" w:after="120"/>
        <w:ind w:firstLine="720"/>
        <w:jc w:val="both"/>
        <w:rPr>
          <w:bCs/>
          <w:sz w:val="27"/>
          <w:szCs w:val="27"/>
        </w:rPr>
      </w:pPr>
      <w:r w:rsidRPr="00A545AD">
        <w:rPr>
          <w:sz w:val="27"/>
          <w:szCs w:val="27"/>
        </w:rPr>
        <w:t xml:space="preserve">- Đối tượng lấy ý </w:t>
      </w:r>
      <w:r w:rsidR="0022318D" w:rsidRPr="00A545AD">
        <w:rPr>
          <w:sz w:val="27"/>
          <w:szCs w:val="27"/>
        </w:rPr>
        <w:t xml:space="preserve">kiến gồm: </w:t>
      </w:r>
      <w:r w:rsidRPr="00A545AD">
        <w:rPr>
          <w:bCs/>
          <w:sz w:val="27"/>
          <w:szCs w:val="27"/>
        </w:rPr>
        <w:t>cán bộ Đoàn, đoàn viên, hội viên</w:t>
      </w:r>
      <w:r w:rsidR="00605692" w:rsidRPr="00A545AD">
        <w:rPr>
          <w:bCs/>
          <w:sz w:val="27"/>
          <w:szCs w:val="27"/>
        </w:rPr>
        <w:t>, thanh</w:t>
      </w:r>
      <w:r w:rsidR="00E46EF6" w:rsidRPr="00A545AD">
        <w:rPr>
          <w:bCs/>
          <w:sz w:val="27"/>
          <w:szCs w:val="27"/>
        </w:rPr>
        <w:t xml:space="preserve"> </w:t>
      </w:r>
      <w:r w:rsidR="00A85D77" w:rsidRPr="00A545AD">
        <w:rPr>
          <w:bCs/>
          <w:sz w:val="27"/>
          <w:szCs w:val="27"/>
        </w:rPr>
        <w:t>niên.</w:t>
      </w:r>
    </w:p>
    <w:p w:rsidR="00605692" w:rsidRPr="00A545AD" w:rsidRDefault="00A80673" w:rsidP="00A545AD">
      <w:pPr>
        <w:spacing w:before="120" w:after="120"/>
        <w:ind w:firstLine="720"/>
        <w:jc w:val="both"/>
        <w:rPr>
          <w:sz w:val="27"/>
          <w:szCs w:val="27"/>
        </w:rPr>
      </w:pPr>
      <w:r w:rsidRPr="00A545AD">
        <w:rPr>
          <w:sz w:val="27"/>
          <w:szCs w:val="27"/>
        </w:rPr>
        <w:t xml:space="preserve">- </w:t>
      </w:r>
      <w:r w:rsidR="00EE04AA" w:rsidRPr="00A545AD">
        <w:rPr>
          <w:sz w:val="27"/>
          <w:szCs w:val="27"/>
        </w:rPr>
        <w:t xml:space="preserve">Các tài liệu phục vụ việc lấy ý kiến: </w:t>
      </w:r>
      <w:r w:rsidR="00B77F48" w:rsidRPr="00A545AD">
        <w:rPr>
          <w:sz w:val="27"/>
          <w:szCs w:val="27"/>
        </w:rPr>
        <w:t>được đăng tải toàn văn trên báo Nhân dân, trang thông tin điện tử của Quốc hội</w:t>
      </w:r>
      <w:r w:rsidR="00B129BE" w:rsidRPr="00A545AD">
        <w:rPr>
          <w:sz w:val="27"/>
          <w:szCs w:val="27"/>
        </w:rPr>
        <w:t xml:space="preserve"> (</w:t>
      </w:r>
      <w:r w:rsidR="00B129BE" w:rsidRPr="00A545AD">
        <w:rPr>
          <w:i/>
          <w:sz w:val="27"/>
          <w:szCs w:val="27"/>
        </w:rPr>
        <w:t>duthaoonline.quochoi.vn</w:t>
      </w:r>
      <w:r w:rsidR="00B129BE" w:rsidRPr="00A545AD">
        <w:rPr>
          <w:sz w:val="27"/>
          <w:szCs w:val="27"/>
        </w:rPr>
        <w:t>)</w:t>
      </w:r>
      <w:r w:rsidR="00B77F48" w:rsidRPr="00A545AD">
        <w:rPr>
          <w:sz w:val="27"/>
          <w:szCs w:val="27"/>
        </w:rPr>
        <w:t>, Bộ Tư pháp</w:t>
      </w:r>
      <w:r w:rsidR="00B129BE" w:rsidRPr="00A545AD">
        <w:rPr>
          <w:sz w:val="27"/>
          <w:szCs w:val="27"/>
        </w:rPr>
        <w:t xml:space="preserve"> (</w:t>
      </w:r>
      <w:r w:rsidR="00B129BE" w:rsidRPr="00A545AD">
        <w:rPr>
          <w:i/>
          <w:sz w:val="27"/>
          <w:szCs w:val="27"/>
        </w:rPr>
        <w:t>moj.gov.vn</w:t>
      </w:r>
      <w:r w:rsidR="00B129BE" w:rsidRPr="00A545AD">
        <w:rPr>
          <w:sz w:val="27"/>
          <w:szCs w:val="27"/>
        </w:rPr>
        <w:t>)</w:t>
      </w:r>
      <w:r w:rsidR="00B77F48" w:rsidRPr="00A545AD">
        <w:rPr>
          <w:sz w:val="27"/>
          <w:szCs w:val="27"/>
        </w:rPr>
        <w:t>, Cổng thông tin điện tử Chính phủ, trang thông tin điện tử của các cơ quan Bộ</w:t>
      </w:r>
      <w:r w:rsidR="00C23C4F" w:rsidRPr="00A545AD">
        <w:rPr>
          <w:sz w:val="27"/>
          <w:szCs w:val="27"/>
        </w:rPr>
        <w:t>, Ngành, địa phương, đơn vị</w:t>
      </w:r>
      <w:r w:rsidR="0022318D" w:rsidRPr="00A545AD">
        <w:rPr>
          <w:sz w:val="27"/>
          <w:szCs w:val="27"/>
        </w:rPr>
        <w:t xml:space="preserve">; </w:t>
      </w:r>
      <w:r w:rsidR="00711CA6" w:rsidRPr="00A545AD">
        <w:rPr>
          <w:sz w:val="27"/>
          <w:szCs w:val="27"/>
        </w:rPr>
        <w:t>trên t</w:t>
      </w:r>
      <w:r w:rsidR="0022318D" w:rsidRPr="00A545AD">
        <w:rPr>
          <w:sz w:val="27"/>
          <w:szCs w:val="27"/>
        </w:rPr>
        <w:t>rang</w:t>
      </w:r>
      <w:r w:rsidR="008E53E1" w:rsidRPr="00A545AD">
        <w:rPr>
          <w:sz w:val="27"/>
          <w:szCs w:val="27"/>
        </w:rPr>
        <w:t xml:space="preserve"> thông tin điện t</w:t>
      </w:r>
      <w:r w:rsidR="0022318D" w:rsidRPr="00A545AD">
        <w:rPr>
          <w:sz w:val="27"/>
          <w:szCs w:val="27"/>
        </w:rPr>
        <w:t>ử Thành</w:t>
      </w:r>
      <w:r w:rsidR="008E53E1" w:rsidRPr="00A545AD">
        <w:rPr>
          <w:sz w:val="27"/>
          <w:szCs w:val="27"/>
        </w:rPr>
        <w:t xml:space="preserve"> Đoàn (</w:t>
      </w:r>
      <w:r w:rsidR="0022318D" w:rsidRPr="00A545AD">
        <w:rPr>
          <w:i/>
          <w:sz w:val="27"/>
          <w:szCs w:val="27"/>
        </w:rPr>
        <w:t>thanhdoan.hochiminhcity.gov.vn</w:t>
      </w:r>
      <w:r w:rsidR="00711CA6" w:rsidRPr="00A545AD">
        <w:rPr>
          <w:sz w:val="27"/>
          <w:szCs w:val="27"/>
        </w:rPr>
        <w:t>), cụ thể bao gồm:</w:t>
      </w:r>
    </w:p>
    <w:p w:rsidR="00711CA6" w:rsidRPr="00A545AD" w:rsidRDefault="00711CA6" w:rsidP="00A545AD">
      <w:pPr>
        <w:spacing w:before="120" w:after="120"/>
        <w:ind w:firstLine="720"/>
        <w:jc w:val="both"/>
        <w:rPr>
          <w:sz w:val="27"/>
          <w:szCs w:val="27"/>
        </w:rPr>
      </w:pPr>
      <w:r w:rsidRPr="00A545AD">
        <w:rPr>
          <w:sz w:val="27"/>
          <w:szCs w:val="27"/>
        </w:rPr>
        <w:t xml:space="preserve">+ Dự thảo </w:t>
      </w:r>
      <w:r w:rsidRPr="00A545AD">
        <w:rPr>
          <w:bCs/>
          <w:sz w:val="27"/>
          <w:szCs w:val="27"/>
        </w:rPr>
        <w:t xml:space="preserve">Bộ luật Hình sự </w:t>
      </w:r>
      <w:r w:rsidRPr="00A545AD">
        <w:rPr>
          <w:bCs/>
          <w:i/>
          <w:sz w:val="27"/>
          <w:szCs w:val="27"/>
        </w:rPr>
        <w:t>(</w:t>
      </w:r>
      <w:r w:rsidRPr="00A545AD">
        <w:rPr>
          <w:i/>
          <w:sz w:val="27"/>
          <w:szCs w:val="27"/>
        </w:rPr>
        <w:t>sửa đổi)</w:t>
      </w:r>
      <w:r w:rsidRPr="00A545AD">
        <w:rPr>
          <w:sz w:val="27"/>
          <w:szCs w:val="27"/>
        </w:rPr>
        <w:t xml:space="preserve">; </w:t>
      </w:r>
    </w:p>
    <w:p w:rsidR="00711CA6" w:rsidRPr="00A545AD" w:rsidRDefault="00711CA6" w:rsidP="00A545AD">
      <w:pPr>
        <w:spacing w:before="120" w:after="120"/>
        <w:ind w:firstLine="720"/>
        <w:jc w:val="both"/>
        <w:rPr>
          <w:sz w:val="27"/>
          <w:szCs w:val="27"/>
        </w:rPr>
      </w:pPr>
      <w:r w:rsidRPr="00A545AD">
        <w:rPr>
          <w:spacing w:val="-4"/>
          <w:sz w:val="27"/>
          <w:szCs w:val="27"/>
        </w:rPr>
        <w:t xml:space="preserve">+ Phụ lục I: Các vấn đề trọng tâm xin ý kiến nhân dân về </w:t>
      </w:r>
      <w:r w:rsidRPr="00A545AD">
        <w:rPr>
          <w:sz w:val="27"/>
          <w:szCs w:val="27"/>
        </w:rPr>
        <w:t xml:space="preserve">dự thảo </w:t>
      </w:r>
      <w:r w:rsidRPr="00A545AD">
        <w:rPr>
          <w:bCs/>
          <w:sz w:val="27"/>
          <w:szCs w:val="27"/>
        </w:rPr>
        <w:t xml:space="preserve">Bộ luật Hình sự </w:t>
      </w:r>
      <w:r w:rsidRPr="00A545AD">
        <w:rPr>
          <w:bCs/>
          <w:i/>
          <w:sz w:val="27"/>
          <w:szCs w:val="27"/>
        </w:rPr>
        <w:t>(</w:t>
      </w:r>
      <w:r w:rsidRPr="00A545AD">
        <w:rPr>
          <w:i/>
          <w:sz w:val="27"/>
          <w:szCs w:val="27"/>
        </w:rPr>
        <w:t>sửa đổi)</w:t>
      </w:r>
      <w:r w:rsidRPr="00A545AD">
        <w:rPr>
          <w:sz w:val="27"/>
          <w:szCs w:val="27"/>
        </w:rPr>
        <w:t>;</w:t>
      </w:r>
    </w:p>
    <w:p w:rsidR="00711CA6" w:rsidRPr="00A545AD" w:rsidRDefault="00711CA6" w:rsidP="00A545AD">
      <w:pPr>
        <w:spacing w:before="120" w:after="120"/>
        <w:ind w:firstLine="720"/>
        <w:jc w:val="both"/>
        <w:rPr>
          <w:sz w:val="27"/>
          <w:szCs w:val="27"/>
        </w:rPr>
      </w:pPr>
      <w:r w:rsidRPr="00A545AD">
        <w:rPr>
          <w:sz w:val="27"/>
          <w:szCs w:val="27"/>
        </w:rPr>
        <w:t xml:space="preserve"> + Phụ lục II: Đề cương báo cáo kết quả đóng góp ý kiến của nhân dân đối với dự thảo </w:t>
      </w:r>
      <w:r w:rsidRPr="00A545AD">
        <w:rPr>
          <w:bCs/>
          <w:sz w:val="27"/>
          <w:szCs w:val="27"/>
        </w:rPr>
        <w:t xml:space="preserve">Bộ luật Hình sự </w:t>
      </w:r>
      <w:r w:rsidRPr="00A545AD">
        <w:rPr>
          <w:bCs/>
          <w:i/>
          <w:sz w:val="27"/>
          <w:szCs w:val="27"/>
        </w:rPr>
        <w:t>(</w:t>
      </w:r>
      <w:r w:rsidRPr="00A545AD">
        <w:rPr>
          <w:i/>
          <w:sz w:val="27"/>
          <w:szCs w:val="27"/>
        </w:rPr>
        <w:t>sửa đổi)</w:t>
      </w:r>
      <w:r w:rsidRPr="00A545AD">
        <w:rPr>
          <w:sz w:val="27"/>
          <w:szCs w:val="27"/>
        </w:rPr>
        <w:t>.</w:t>
      </w:r>
    </w:p>
    <w:p w:rsidR="00164097" w:rsidRPr="00A545AD" w:rsidRDefault="003E5BC6" w:rsidP="00A545AD">
      <w:pPr>
        <w:spacing w:before="120" w:after="120"/>
        <w:ind w:firstLine="720"/>
        <w:jc w:val="both"/>
        <w:rPr>
          <w:b/>
          <w:sz w:val="27"/>
          <w:szCs w:val="27"/>
        </w:rPr>
      </w:pPr>
      <w:r w:rsidRPr="00A545AD">
        <w:rPr>
          <w:b/>
          <w:sz w:val="27"/>
          <w:szCs w:val="27"/>
        </w:rPr>
        <w:t>3</w:t>
      </w:r>
      <w:r w:rsidR="00A30040" w:rsidRPr="00A545AD">
        <w:rPr>
          <w:b/>
          <w:sz w:val="27"/>
          <w:szCs w:val="27"/>
        </w:rPr>
        <w:t>.</w:t>
      </w:r>
      <w:r w:rsidR="00AC741F" w:rsidRPr="00A545AD">
        <w:rPr>
          <w:b/>
          <w:sz w:val="27"/>
          <w:szCs w:val="27"/>
        </w:rPr>
        <w:t xml:space="preserve"> </w:t>
      </w:r>
      <w:r w:rsidR="002969A5" w:rsidRPr="00A545AD">
        <w:rPr>
          <w:b/>
          <w:sz w:val="27"/>
          <w:szCs w:val="27"/>
        </w:rPr>
        <w:t>H</w:t>
      </w:r>
      <w:r w:rsidR="00C81415" w:rsidRPr="00A545AD">
        <w:rPr>
          <w:b/>
          <w:sz w:val="27"/>
          <w:szCs w:val="27"/>
        </w:rPr>
        <w:t xml:space="preserve">ình thức </w:t>
      </w:r>
      <w:r w:rsidR="00AD7935" w:rsidRPr="00A545AD">
        <w:rPr>
          <w:b/>
          <w:sz w:val="27"/>
          <w:szCs w:val="27"/>
        </w:rPr>
        <w:t xml:space="preserve">triển khai </w:t>
      </w:r>
      <w:r w:rsidR="00C81415" w:rsidRPr="00A545AD">
        <w:rPr>
          <w:b/>
          <w:sz w:val="27"/>
          <w:szCs w:val="27"/>
        </w:rPr>
        <w:t>lấy ý kiến</w:t>
      </w:r>
      <w:r w:rsidR="007D5A07" w:rsidRPr="00A545AD">
        <w:rPr>
          <w:b/>
          <w:sz w:val="27"/>
          <w:szCs w:val="27"/>
        </w:rPr>
        <w:t>:</w:t>
      </w:r>
    </w:p>
    <w:p w:rsidR="00810497" w:rsidRPr="00A545AD" w:rsidRDefault="00B41C85" w:rsidP="00A545AD">
      <w:pPr>
        <w:spacing w:before="120" w:after="120"/>
        <w:ind w:firstLine="720"/>
        <w:jc w:val="both"/>
        <w:rPr>
          <w:sz w:val="27"/>
          <w:szCs w:val="27"/>
        </w:rPr>
      </w:pPr>
      <w:r w:rsidRPr="00A545AD">
        <w:rPr>
          <w:sz w:val="27"/>
          <w:szCs w:val="27"/>
        </w:rPr>
        <w:t xml:space="preserve">- </w:t>
      </w:r>
      <w:r w:rsidR="00D6152E" w:rsidRPr="00A545AD">
        <w:rPr>
          <w:sz w:val="27"/>
          <w:szCs w:val="27"/>
        </w:rPr>
        <w:t>Chi đ</w:t>
      </w:r>
      <w:r w:rsidR="0059163F" w:rsidRPr="00A545AD">
        <w:rPr>
          <w:sz w:val="27"/>
          <w:szCs w:val="27"/>
        </w:rPr>
        <w:t>oàn</w:t>
      </w:r>
      <w:r w:rsidR="00C23C4F" w:rsidRPr="00A545AD">
        <w:rPr>
          <w:sz w:val="27"/>
          <w:szCs w:val="27"/>
        </w:rPr>
        <w:t xml:space="preserve">, </w:t>
      </w:r>
      <w:r w:rsidR="00D6152E" w:rsidRPr="00A545AD">
        <w:rPr>
          <w:sz w:val="27"/>
          <w:szCs w:val="27"/>
        </w:rPr>
        <w:t>chi h</w:t>
      </w:r>
      <w:r w:rsidR="00C23C4F" w:rsidRPr="00A545AD">
        <w:rPr>
          <w:sz w:val="27"/>
          <w:szCs w:val="27"/>
        </w:rPr>
        <w:t>ội</w:t>
      </w:r>
      <w:r w:rsidR="006336E6" w:rsidRPr="00A545AD">
        <w:rPr>
          <w:sz w:val="27"/>
          <w:szCs w:val="27"/>
        </w:rPr>
        <w:t>, Đoàn cơ sở, Quận – H</w:t>
      </w:r>
      <w:r w:rsidR="00D6152E" w:rsidRPr="00A545AD">
        <w:rPr>
          <w:sz w:val="27"/>
          <w:szCs w:val="27"/>
        </w:rPr>
        <w:t xml:space="preserve">uyện Đoàn và tương đương, Đoàn cơ sở trực thuộc Thành Đoàn </w:t>
      </w:r>
      <w:r w:rsidR="0059163F" w:rsidRPr="00A545AD">
        <w:rPr>
          <w:sz w:val="27"/>
          <w:szCs w:val="27"/>
        </w:rPr>
        <w:t>tổng hợp</w:t>
      </w:r>
      <w:r w:rsidR="00961DD2" w:rsidRPr="00A545AD">
        <w:rPr>
          <w:sz w:val="27"/>
          <w:szCs w:val="27"/>
        </w:rPr>
        <w:t xml:space="preserve"> ý kiến đóng góp của </w:t>
      </w:r>
      <w:r w:rsidR="00961DD2" w:rsidRPr="00A545AD">
        <w:rPr>
          <w:bCs/>
          <w:sz w:val="27"/>
          <w:szCs w:val="27"/>
        </w:rPr>
        <w:t>cán bộ Đoàn, đoàn viên</w:t>
      </w:r>
      <w:r w:rsidR="00047C52" w:rsidRPr="00A545AD">
        <w:rPr>
          <w:bCs/>
          <w:sz w:val="27"/>
          <w:szCs w:val="27"/>
        </w:rPr>
        <w:t>, hội viên</w:t>
      </w:r>
      <w:r w:rsidR="002C7F97" w:rsidRPr="00A545AD">
        <w:rPr>
          <w:bCs/>
          <w:sz w:val="27"/>
          <w:szCs w:val="27"/>
        </w:rPr>
        <w:t>,</w:t>
      </w:r>
      <w:r w:rsidR="00961DD2" w:rsidRPr="00A545AD">
        <w:rPr>
          <w:bCs/>
          <w:sz w:val="27"/>
          <w:szCs w:val="27"/>
        </w:rPr>
        <w:t xml:space="preserve"> thanh niên</w:t>
      </w:r>
      <w:r w:rsidR="00BB4C74" w:rsidRPr="00A545AD">
        <w:rPr>
          <w:bCs/>
          <w:sz w:val="27"/>
          <w:szCs w:val="27"/>
        </w:rPr>
        <w:t xml:space="preserve"> cho d</w:t>
      </w:r>
      <w:r w:rsidR="00BD073A" w:rsidRPr="00A545AD">
        <w:rPr>
          <w:bCs/>
          <w:sz w:val="27"/>
          <w:szCs w:val="27"/>
        </w:rPr>
        <w:t xml:space="preserve">ự thảo </w:t>
      </w:r>
      <w:r w:rsidR="00BB4C74" w:rsidRPr="00A545AD">
        <w:rPr>
          <w:bCs/>
          <w:sz w:val="27"/>
          <w:szCs w:val="27"/>
        </w:rPr>
        <w:t xml:space="preserve">Bộ luật </w:t>
      </w:r>
      <w:r w:rsidR="00711CA6" w:rsidRPr="00A545AD">
        <w:rPr>
          <w:bCs/>
          <w:sz w:val="27"/>
          <w:szCs w:val="27"/>
        </w:rPr>
        <w:t>Hình</w:t>
      </w:r>
      <w:r w:rsidR="00BB4C74" w:rsidRPr="00A545AD">
        <w:rPr>
          <w:bCs/>
          <w:sz w:val="27"/>
          <w:szCs w:val="27"/>
        </w:rPr>
        <w:t xml:space="preserve"> sự (</w:t>
      </w:r>
      <w:r w:rsidR="00BB4C74" w:rsidRPr="00A545AD">
        <w:rPr>
          <w:sz w:val="27"/>
          <w:szCs w:val="27"/>
        </w:rPr>
        <w:t>sửa đổi)</w:t>
      </w:r>
      <w:r w:rsidR="00BD073A" w:rsidRPr="00A545AD">
        <w:rPr>
          <w:bCs/>
          <w:sz w:val="27"/>
          <w:szCs w:val="27"/>
        </w:rPr>
        <w:t xml:space="preserve"> thông qua sinh hoạt chi đoàn, </w:t>
      </w:r>
      <w:r w:rsidR="00921027" w:rsidRPr="00A545AD">
        <w:rPr>
          <w:bCs/>
          <w:sz w:val="27"/>
          <w:szCs w:val="27"/>
        </w:rPr>
        <w:t xml:space="preserve">chi </w:t>
      </w:r>
      <w:r w:rsidR="00810497" w:rsidRPr="00A545AD">
        <w:rPr>
          <w:bCs/>
          <w:sz w:val="27"/>
          <w:szCs w:val="27"/>
        </w:rPr>
        <w:t xml:space="preserve">hội, </w:t>
      </w:r>
      <w:r w:rsidR="007B2124" w:rsidRPr="00A545AD">
        <w:rPr>
          <w:bCs/>
          <w:sz w:val="27"/>
          <w:szCs w:val="27"/>
        </w:rPr>
        <w:t xml:space="preserve">qua </w:t>
      </w:r>
      <w:r w:rsidR="00BD073A" w:rsidRPr="00A545AD">
        <w:rPr>
          <w:sz w:val="27"/>
          <w:szCs w:val="27"/>
        </w:rPr>
        <w:t xml:space="preserve">các </w:t>
      </w:r>
      <w:r w:rsidR="007B2124" w:rsidRPr="00A545AD">
        <w:rPr>
          <w:sz w:val="27"/>
          <w:szCs w:val="27"/>
        </w:rPr>
        <w:t xml:space="preserve">cuộc </w:t>
      </w:r>
      <w:r w:rsidR="00BD073A" w:rsidRPr="00A545AD">
        <w:rPr>
          <w:sz w:val="27"/>
          <w:szCs w:val="27"/>
        </w:rPr>
        <w:t>hội nghị,</w:t>
      </w:r>
      <w:r w:rsidR="00157342" w:rsidRPr="00A545AD">
        <w:rPr>
          <w:sz w:val="27"/>
          <w:szCs w:val="27"/>
        </w:rPr>
        <w:t xml:space="preserve"> hội thảo,</w:t>
      </w:r>
      <w:r w:rsidR="00AD7935" w:rsidRPr="00A545AD">
        <w:rPr>
          <w:sz w:val="27"/>
          <w:szCs w:val="27"/>
        </w:rPr>
        <w:t xml:space="preserve"> tọa </w:t>
      </w:r>
      <w:r w:rsidR="00C23C4F" w:rsidRPr="00A545AD">
        <w:rPr>
          <w:sz w:val="27"/>
          <w:szCs w:val="27"/>
        </w:rPr>
        <w:t>đàm…</w:t>
      </w:r>
    </w:p>
    <w:p w:rsidR="00FE66AC" w:rsidRPr="00A545AD" w:rsidRDefault="00FE66AC" w:rsidP="00A545AD">
      <w:pPr>
        <w:spacing w:before="120" w:after="120"/>
        <w:ind w:firstLine="720"/>
        <w:jc w:val="both"/>
        <w:rPr>
          <w:sz w:val="27"/>
          <w:szCs w:val="27"/>
        </w:rPr>
      </w:pPr>
      <w:r w:rsidRPr="00A545AD">
        <w:rPr>
          <w:sz w:val="27"/>
          <w:szCs w:val="27"/>
        </w:rPr>
        <w:t xml:space="preserve">- </w:t>
      </w:r>
      <w:r w:rsidR="00D6152E" w:rsidRPr="00A545AD">
        <w:rPr>
          <w:sz w:val="27"/>
          <w:szCs w:val="27"/>
        </w:rPr>
        <w:t>Các cơ sở Đoàn</w:t>
      </w:r>
      <w:r w:rsidRPr="00A545AD">
        <w:rPr>
          <w:sz w:val="27"/>
          <w:szCs w:val="27"/>
        </w:rPr>
        <w:t xml:space="preserve"> có hình thức khuyến khích </w:t>
      </w:r>
      <w:r w:rsidRPr="00A545AD">
        <w:rPr>
          <w:bCs/>
          <w:sz w:val="27"/>
          <w:szCs w:val="27"/>
        </w:rPr>
        <w:t xml:space="preserve">cán bộ Đoàn, đoàn viên, hội viên ngoài việc đóng góp ý kiến tại </w:t>
      </w:r>
      <w:r w:rsidR="00C23C4F" w:rsidRPr="00A545AD">
        <w:rPr>
          <w:bCs/>
          <w:sz w:val="27"/>
          <w:szCs w:val="27"/>
        </w:rPr>
        <w:t>địa phương, đơn vị</w:t>
      </w:r>
      <w:r w:rsidRPr="00A545AD">
        <w:rPr>
          <w:bCs/>
          <w:sz w:val="27"/>
          <w:szCs w:val="27"/>
        </w:rPr>
        <w:t xml:space="preserve"> nơi mình sinh hoạt, có thể đóng góp qua hệ thống báo chí của Đoàn, cũng như tích cực tham gia đóng góp ý kiến của cá nhân trực tiếp tại </w:t>
      </w:r>
      <w:r w:rsidRPr="00A545AD">
        <w:rPr>
          <w:sz w:val="27"/>
          <w:szCs w:val="27"/>
        </w:rPr>
        <w:t>trang thông tin điện tử của Quốc hội, trang thông tin điện tử của Bộ Tư pháp, Cổng thông tin điện tử Chính phủ, trang thông tin điện tử của các cơ quan Bộ, Ngành, địa phương, đơn vị mình.</w:t>
      </w:r>
    </w:p>
    <w:p w:rsidR="00D349FC" w:rsidRPr="00A545AD" w:rsidRDefault="00BC6CBC" w:rsidP="00A545AD">
      <w:pPr>
        <w:spacing w:before="120" w:after="120"/>
        <w:ind w:firstLine="720"/>
        <w:jc w:val="both"/>
        <w:rPr>
          <w:sz w:val="27"/>
          <w:szCs w:val="27"/>
        </w:rPr>
      </w:pPr>
      <w:r w:rsidRPr="00A545AD">
        <w:rPr>
          <w:sz w:val="27"/>
          <w:szCs w:val="27"/>
        </w:rPr>
        <w:t>- Báo Tuổi Trẻ, Báo Khăn Quàng Đ</w:t>
      </w:r>
      <w:r w:rsidR="00D6152E" w:rsidRPr="00A545AD">
        <w:rPr>
          <w:sz w:val="27"/>
          <w:szCs w:val="27"/>
        </w:rPr>
        <w:t>ỏ, Trang tin điện tử Thành Đoàn và các các trang tin điện tử các cơ sở Đoàn</w:t>
      </w:r>
      <w:r w:rsidR="001373E4" w:rsidRPr="00A545AD">
        <w:rPr>
          <w:sz w:val="27"/>
          <w:szCs w:val="27"/>
        </w:rPr>
        <w:t xml:space="preserve"> </w:t>
      </w:r>
      <w:r w:rsidR="00AD7935" w:rsidRPr="00A545AD">
        <w:rPr>
          <w:sz w:val="27"/>
          <w:szCs w:val="27"/>
        </w:rPr>
        <w:t xml:space="preserve">tăng cường tuyên truyền, giới thiệu, phổ biến nội dung dự thảo </w:t>
      </w:r>
      <w:r w:rsidR="00C23C4F" w:rsidRPr="00A545AD">
        <w:rPr>
          <w:bCs/>
          <w:sz w:val="27"/>
          <w:szCs w:val="27"/>
        </w:rPr>
        <w:t xml:space="preserve">Bộ luật </w:t>
      </w:r>
      <w:r w:rsidR="00711CA6" w:rsidRPr="00A545AD">
        <w:rPr>
          <w:bCs/>
          <w:sz w:val="27"/>
          <w:szCs w:val="27"/>
        </w:rPr>
        <w:t>Hình</w:t>
      </w:r>
      <w:r w:rsidR="00C23C4F" w:rsidRPr="00A545AD">
        <w:rPr>
          <w:bCs/>
          <w:sz w:val="27"/>
          <w:szCs w:val="27"/>
        </w:rPr>
        <w:t xml:space="preserve"> sự (</w:t>
      </w:r>
      <w:r w:rsidR="00C23C4F" w:rsidRPr="00A545AD">
        <w:rPr>
          <w:sz w:val="27"/>
          <w:szCs w:val="27"/>
        </w:rPr>
        <w:t>sửa đổi)</w:t>
      </w:r>
      <w:r w:rsidR="00FB3077" w:rsidRPr="00A545AD">
        <w:rPr>
          <w:sz w:val="27"/>
          <w:szCs w:val="27"/>
        </w:rPr>
        <w:t xml:space="preserve"> </w:t>
      </w:r>
      <w:r w:rsidR="00AD7935" w:rsidRPr="00A545AD">
        <w:rPr>
          <w:sz w:val="27"/>
          <w:szCs w:val="27"/>
        </w:rPr>
        <w:t>và các hoạt động của tuổi trẻ</w:t>
      </w:r>
      <w:r w:rsidR="00BF562E" w:rsidRPr="00A545AD">
        <w:rPr>
          <w:sz w:val="27"/>
          <w:szCs w:val="27"/>
        </w:rPr>
        <w:t xml:space="preserve"> góp ý </w:t>
      </w:r>
      <w:r w:rsidR="00AD7935" w:rsidRPr="00A545AD">
        <w:rPr>
          <w:sz w:val="27"/>
          <w:szCs w:val="27"/>
        </w:rPr>
        <w:t xml:space="preserve">cho dự thảo </w:t>
      </w:r>
      <w:r w:rsidR="00AD7935" w:rsidRPr="00A545AD">
        <w:rPr>
          <w:bCs/>
          <w:sz w:val="27"/>
          <w:szCs w:val="27"/>
        </w:rPr>
        <w:t xml:space="preserve">Bộ luật </w:t>
      </w:r>
      <w:r w:rsidR="00711CA6" w:rsidRPr="00A545AD">
        <w:rPr>
          <w:bCs/>
          <w:sz w:val="27"/>
          <w:szCs w:val="27"/>
        </w:rPr>
        <w:t>Hình</w:t>
      </w:r>
      <w:r w:rsidR="00AD7935" w:rsidRPr="00A545AD">
        <w:rPr>
          <w:bCs/>
          <w:sz w:val="27"/>
          <w:szCs w:val="27"/>
        </w:rPr>
        <w:t xml:space="preserve"> sự (</w:t>
      </w:r>
      <w:r w:rsidR="00AD7935" w:rsidRPr="00A545AD">
        <w:rPr>
          <w:sz w:val="27"/>
          <w:szCs w:val="27"/>
        </w:rPr>
        <w:t xml:space="preserve">sửa đổi) </w:t>
      </w:r>
      <w:r w:rsidR="00C94CEB" w:rsidRPr="00A545AD">
        <w:rPr>
          <w:sz w:val="27"/>
          <w:szCs w:val="27"/>
        </w:rPr>
        <w:t xml:space="preserve">trên báo giấy </w:t>
      </w:r>
      <w:r w:rsidR="00921027" w:rsidRPr="00A545AD">
        <w:rPr>
          <w:sz w:val="27"/>
          <w:szCs w:val="27"/>
        </w:rPr>
        <w:t xml:space="preserve">và </w:t>
      </w:r>
      <w:r w:rsidR="00E066A0" w:rsidRPr="00A545AD">
        <w:rPr>
          <w:sz w:val="27"/>
          <w:szCs w:val="27"/>
        </w:rPr>
        <w:t>báo điện tử</w:t>
      </w:r>
      <w:r w:rsidR="00386172" w:rsidRPr="00A545AD">
        <w:rPr>
          <w:sz w:val="27"/>
          <w:szCs w:val="27"/>
        </w:rPr>
        <w:t xml:space="preserve">; </w:t>
      </w:r>
      <w:r w:rsidR="00AD7935" w:rsidRPr="00A545AD">
        <w:rPr>
          <w:sz w:val="27"/>
          <w:szCs w:val="27"/>
        </w:rPr>
        <w:t>tổng hợp ý kiến</w:t>
      </w:r>
      <w:r w:rsidR="00BF562E" w:rsidRPr="00A545AD">
        <w:rPr>
          <w:sz w:val="27"/>
          <w:szCs w:val="27"/>
        </w:rPr>
        <w:t xml:space="preserve"> </w:t>
      </w:r>
      <w:r w:rsidR="00AD7935" w:rsidRPr="00A545AD">
        <w:rPr>
          <w:sz w:val="27"/>
          <w:szCs w:val="27"/>
        </w:rPr>
        <w:t xml:space="preserve">góp ý của </w:t>
      </w:r>
      <w:r w:rsidR="00386172" w:rsidRPr="00A545AD">
        <w:rPr>
          <w:sz w:val="27"/>
          <w:szCs w:val="27"/>
        </w:rPr>
        <w:t xml:space="preserve">bạn đọc gửi về </w:t>
      </w:r>
      <w:r w:rsidR="0022318D" w:rsidRPr="00A545AD">
        <w:rPr>
          <w:sz w:val="27"/>
          <w:szCs w:val="27"/>
        </w:rPr>
        <w:t xml:space="preserve">Thành </w:t>
      </w:r>
      <w:r w:rsidR="00386172" w:rsidRPr="00A545AD">
        <w:rPr>
          <w:sz w:val="27"/>
          <w:szCs w:val="27"/>
        </w:rPr>
        <w:t>Đoàn.</w:t>
      </w:r>
    </w:p>
    <w:p w:rsidR="00816554" w:rsidRPr="00A545AD" w:rsidRDefault="00177055" w:rsidP="00A545AD">
      <w:pPr>
        <w:spacing w:before="120" w:after="120"/>
        <w:ind w:firstLine="720"/>
        <w:jc w:val="both"/>
        <w:rPr>
          <w:b/>
          <w:bCs/>
          <w:sz w:val="27"/>
          <w:szCs w:val="27"/>
        </w:rPr>
      </w:pPr>
      <w:r w:rsidRPr="00A545AD">
        <w:rPr>
          <w:b/>
          <w:bCs/>
          <w:sz w:val="27"/>
          <w:szCs w:val="27"/>
        </w:rPr>
        <w:t>I</w:t>
      </w:r>
      <w:r w:rsidR="00816554" w:rsidRPr="00A545AD">
        <w:rPr>
          <w:b/>
          <w:bCs/>
          <w:sz w:val="27"/>
          <w:szCs w:val="27"/>
        </w:rPr>
        <w:t xml:space="preserve">I. </w:t>
      </w:r>
      <w:r w:rsidR="00F23F17" w:rsidRPr="00A545AD">
        <w:rPr>
          <w:b/>
          <w:bCs/>
          <w:sz w:val="27"/>
          <w:szCs w:val="27"/>
        </w:rPr>
        <w:t>TỔ CHỨC THỰC HIỆN</w:t>
      </w:r>
      <w:r w:rsidR="007D5A07" w:rsidRPr="00A545AD">
        <w:rPr>
          <w:b/>
          <w:bCs/>
          <w:sz w:val="27"/>
          <w:szCs w:val="27"/>
        </w:rPr>
        <w:t>:</w:t>
      </w:r>
    </w:p>
    <w:p w:rsidR="00816554" w:rsidRPr="00A545AD" w:rsidRDefault="0022318D" w:rsidP="00A545AD">
      <w:pPr>
        <w:spacing w:before="120" w:after="120"/>
        <w:ind w:firstLine="720"/>
        <w:jc w:val="both"/>
        <w:rPr>
          <w:b/>
          <w:sz w:val="27"/>
          <w:szCs w:val="27"/>
        </w:rPr>
      </w:pPr>
      <w:r w:rsidRPr="00A545AD">
        <w:rPr>
          <w:b/>
          <w:sz w:val="27"/>
          <w:szCs w:val="27"/>
        </w:rPr>
        <w:t>1. Thành</w:t>
      </w:r>
      <w:r w:rsidR="00990776" w:rsidRPr="00A545AD">
        <w:rPr>
          <w:b/>
          <w:sz w:val="27"/>
          <w:szCs w:val="27"/>
        </w:rPr>
        <w:t xml:space="preserve"> Đoàn</w:t>
      </w:r>
      <w:r w:rsidR="00FE1727" w:rsidRPr="00A545AD">
        <w:rPr>
          <w:b/>
          <w:sz w:val="27"/>
          <w:szCs w:val="27"/>
        </w:rPr>
        <w:t>:</w:t>
      </w:r>
    </w:p>
    <w:p w:rsidR="00047C52" w:rsidRPr="00A545AD" w:rsidRDefault="00E72248" w:rsidP="00A545AD">
      <w:pPr>
        <w:spacing w:before="120" w:after="120"/>
        <w:ind w:firstLine="720"/>
        <w:jc w:val="both"/>
        <w:rPr>
          <w:sz w:val="27"/>
          <w:szCs w:val="27"/>
        </w:rPr>
      </w:pPr>
      <w:r w:rsidRPr="00A545AD">
        <w:rPr>
          <w:iCs/>
          <w:sz w:val="27"/>
          <w:szCs w:val="27"/>
        </w:rPr>
        <w:t xml:space="preserve">- </w:t>
      </w:r>
      <w:r w:rsidRPr="00A545AD">
        <w:rPr>
          <w:sz w:val="27"/>
          <w:szCs w:val="27"/>
        </w:rPr>
        <w:t>Ban Tuyên giáo</w:t>
      </w:r>
      <w:r w:rsidR="00FE1727" w:rsidRPr="00A545AD">
        <w:rPr>
          <w:bCs/>
          <w:sz w:val="27"/>
          <w:szCs w:val="27"/>
          <w:lang w:val="nb-NO"/>
        </w:rPr>
        <w:t xml:space="preserve"> Thành</w:t>
      </w:r>
      <w:r w:rsidRPr="00A545AD">
        <w:rPr>
          <w:bCs/>
          <w:sz w:val="27"/>
          <w:szCs w:val="27"/>
          <w:lang w:val="nb-NO"/>
        </w:rPr>
        <w:t xml:space="preserve"> Đoàn là đơn vị thường trực tham mưu </w:t>
      </w:r>
      <w:r w:rsidR="00FE1727" w:rsidRPr="00A545AD">
        <w:rPr>
          <w:sz w:val="27"/>
          <w:szCs w:val="27"/>
          <w:lang w:val="nb-NO"/>
        </w:rPr>
        <w:t xml:space="preserve">giúp Ban Thường vụ Thành </w:t>
      </w:r>
      <w:r w:rsidRPr="00A545AD">
        <w:rPr>
          <w:sz w:val="27"/>
          <w:szCs w:val="27"/>
          <w:lang w:val="nb-NO"/>
        </w:rPr>
        <w:t xml:space="preserve">Đoàn tổng hợp báo cáo góp ý </w:t>
      </w:r>
      <w:r w:rsidRPr="00A545AD">
        <w:rPr>
          <w:bCs/>
          <w:sz w:val="27"/>
          <w:szCs w:val="27"/>
        </w:rPr>
        <w:t xml:space="preserve">dự thảo Bộ luật </w:t>
      </w:r>
      <w:r w:rsidR="00711CA6" w:rsidRPr="00A545AD">
        <w:rPr>
          <w:bCs/>
          <w:sz w:val="27"/>
          <w:szCs w:val="27"/>
        </w:rPr>
        <w:t>Hình</w:t>
      </w:r>
      <w:r w:rsidRPr="00A545AD">
        <w:rPr>
          <w:bCs/>
          <w:sz w:val="27"/>
          <w:szCs w:val="27"/>
        </w:rPr>
        <w:t xml:space="preserve"> sự (</w:t>
      </w:r>
      <w:r w:rsidRPr="00A545AD">
        <w:rPr>
          <w:sz w:val="27"/>
          <w:szCs w:val="27"/>
        </w:rPr>
        <w:t>sửa đổi)</w:t>
      </w:r>
      <w:r w:rsidR="006F7AEC" w:rsidRPr="00A545AD">
        <w:rPr>
          <w:sz w:val="27"/>
          <w:szCs w:val="27"/>
        </w:rPr>
        <w:t xml:space="preserve"> và phụ trách </w:t>
      </w:r>
      <w:r w:rsidR="006F7AEC" w:rsidRPr="00A545AD">
        <w:rPr>
          <w:spacing w:val="-2"/>
          <w:sz w:val="27"/>
          <w:szCs w:val="27"/>
          <w:lang w:val="nb-NO"/>
        </w:rPr>
        <w:t xml:space="preserve">tổ chức </w:t>
      </w:r>
      <w:r w:rsidR="00F32812" w:rsidRPr="00A545AD">
        <w:rPr>
          <w:spacing w:val="-2"/>
          <w:sz w:val="27"/>
          <w:szCs w:val="27"/>
          <w:lang w:val="nb-NO"/>
        </w:rPr>
        <w:t xml:space="preserve">01 buổi </w:t>
      </w:r>
      <w:r w:rsidR="006F7AEC" w:rsidRPr="00A545AD">
        <w:rPr>
          <w:spacing w:val="-2"/>
          <w:sz w:val="27"/>
          <w:szCs w:val="27"/>
        </w:rPr>
        <w:t xml:space="preserve">lấy ý kiến đóng góp cho </w:t>
      </w:r>
      <w:r w:rsidR="006F7AEC" w:rsidRPr="00A545AD">
        <w:rPr>
          <w:bCs/>
          <w:spacing w:val="-2"/>
          <w:sz w:val="27"/>
          <w:szCs w:val="27"/>
        </w:rPr>
        <w:t>dự thảo Bộ luật dân sự (</w:t>
      </w:r>
      <w:r w:rsidR="006336E6" w:rsidRPr="00A545AD">
        <w:rPr>
          <w:spacing w:val="-2"/>
          <w:sz w:val="27"/>
          <w:szCs w:val="27"/>
        </w:rPr>
        <w:t>sửa đổi) đối với Ủy viên Ban C</w:t>
      </w:r>
      <w:r w:rsidR="006F7AEC" w:rsidRPr="00A545AD">
        <w:rPr>
          <w:spacing w:val="-2"/>
          <w:sz w:val="27"/>
          <w:szCs w:val="27"/>
        </w:rPr>
        <w:t>hấp hành Thành Đoàn, cán bộ cơ quan chuyên trách Thành Đoàn</w:t>
      </w:r>
      <w:r w:rsidR="00471753">
        <w:rPr>
          <w:spacing w:val="-2"/>
          <w:sz w:val="27"/>
          <w:szCs w:val="27"/>
        </w:rPr>
        <w:t>; thực hiện</w:t>
      </w:r>
      <w:r w:rsidR="00916968" w:rsidRPr="00A545AD">
        <w:rPr>
          <w:sz w:val="27"/>
          <w:szCs w:val="27"/>
          <w:lang w:val="nb-NO"/>
        </w:rPr>
        <w:t xml:space="preserve"> báo cáo </w:t>
      </w:r>
      <w:r w:rsidR="00471753">
        <w:rPr>
          <w:sz w:val="27"/>
          <w:szCs w:val="27"/>
          <w:lang w:val="nb-NO"/>
        </w:rPr>
        <w:t xml:space="preserve">tổng hợp </w:t>
      </w:r>
      <w:r w:rsidR="00916968" w:rsidRPr="00A545AD">
        <w:rPr>
          <w:sz w:val="27"/>
          <w:szCs w:val="27"/>
          <w:lang w:val="nb-NO"/>
        </w:rPr>
        <w:t xml:space="preserve">góp ý </w:t>
      </w:r>
      <w:r w:rsidR="00916968" w:rsidRPr="00A545AD">
        <w:rPr>
          <w:bCs/>
          <w:sz w:val="27"/>
          <w:szCs w:val="27"/>
        </w:rPr>
        <w:t xml:space="preserve">dự thảo Bộ luật Hình sự </w:t>
      </w:r>
      <w:r w:rsidR="00916968" w:rsidRPr="00A545AD">
        <w:rPr>
          <w:bCs/>
          <w:i/>
          <w:sz w:val="27"/>
          <w:szCs w:val="27"/>
        </w:rPr>
        <w:t>(</w:t>
      </w:r>
      <w:r w:rsidR="00916968" w:rsidRPr="00A545AD">
        <w:rPr>
          <w:i/>
          <w:sz w:val="27"/>
          <w:szCs w:val="27"/>
        </w:rPr>
        <w:t>sửa đổi)</w:t>
      </w:r>
      <w:r w:rsidR="00916968" w:rsidRPr="00A545AD">
        <w:rPr>
          <w:sz w:val="27"/>
          <w:szCs w:val="27"/>
        </w:rPr>
        <w:t xml:space="preserve"> gửi về Trung ương Đoàn </w:t>
      </w:r>
      <w:r w:rsidR="00916968" w:rsidRPr="00A545AD">
        <w:rPr>
          <w:b/>
          <w:sz w:val="27"/>
          <w:szCs w:val="27"/>
        </w:rPr>
        <w:t>trước ngày 10/9/2015.</w:t>
      </w:r>
    </w:p>
    <w:p w:rsidR="009D652A" w:rsidRPr="00A545AD" w:rsidRDefault="00FE1727" w:rsidP="004D0771">
      <w:pPr>
        <w:spacing w:after="120"/>
        <w:ind w:firstLine="720"/>
        <w:jc w:val="both"/>
        <w:rPr>
          <w:spacing w:val="-2"/>
          <w:sz w:val="27"/>
          <w:szCs w:val="27"/>
        </w:rPr>
      </w:pPr>
      <w:r w:rsidRPr="00A545AD">
        <w:rPr>
          <w:sz w:val="27"/>
          <w:szCs w:val="27"/>
          <w:lang w:val="nb-NO"/>
        </w:rPr>
        <w:t xml:space="preserve">- </w:t>
      </w:r>
      <w:r w:rsidR="00DD71DB" w:rsidRPr="00A545AD">
        <w:rPr>
          <w:sz w:val="27"/>
          <w:szCs w:val="27"/>
          <w:lang w:val="nb-NO"/>
        </w:rPr>
        <w:t>B</w:t>
      </w:r>
      <w:r w:rsidR="009D652A" w:rsidRPr="00A545AD">
        <w:rPr>
          <w:sz w:val="27"/>
          <w:szCs w:val="27"/>
          <w:lang w:val="nb-NO"/>
        </w:rPr>
        <w:t xml:space="preserve">an Thanh niên </w:t>
      </w:r>
      <w:r w:rsidR="004E3F65" w:rsidRPr="00A545AD">
        <w:rPr>
          <w:sz w:val="27"/>
          <w:szCs w:val="27"/>
          <w:lang w:val="nb-NO"/>
        </w:rPr>
        <w:t xml:space="preserve">Trường </w:t>
      </w:r>
      <w:r w:rsidR="009D652A" w:rsidRPr="00A545AD">
        <w:rPr>
          <w:sz w:val="27"/>
          <w:szCs w:val="27"/>
          <w:lang w:val="nb-NO"/>
        </w:rPr>
        <w:t>học</w:t>
      </w:r>
      <w:r w:rsidRPr="00A545AD">
        <w:rPr>
          <w:sz w:val="27"/>
          <w:szCs w:val="27"/>
          <w:lang w:val="nb-NO"/>
        </w:rPr>
        <w:t xml:space="preserve"> Thành</w:t>
      </w:r>
      <w:r w:rsidR="000664C9" w:rsidRPr="00A545AD">
        <w:rPr>
          <w:sz w:val="27"/>
          <w:szCs w:val="27"/>
          <w:lang w:val="nb-NO"/>
        </w:rPr>
        <w:t xml:space="preserve"> Đoàn</w:t>
      </w:r>
      <w:r w:rsidR="00F32812" w:rsidRPr="00A545AD">
        <w:rPr>
          <w:sz w:val="27"/>
          <w:szCs w:val="27"/>
          <w:lang w:val="nb-NO"/>
        </w:rPr>
        <w:t xml:space="preserve"> và </w:t>
      </w:r>
      <w:r w:rsidR="004E3F65" w:rsidRPr="00A545AD">
        <w:rPr>
          <w:sz w:val="27"/>
          <w:szCs w:val="27"/>
          <w:lang w:val="nb-NO"/>
        </w:rPr>
        <w:t>Hội Sinh viên Việt Nam Thành phố Hồ Chí Minh</w:t>
      </w:r>
      <w:r w:rsidR="009D652A" w:rsidRPr="00A545AD">
        <w:rPr>
          <w:sz w:val="27"/>
          <w:szCs w:val="27"/>
          <w:lang w:val="nb-NO"/>
        </w:rPr>
        <w:t xml:space="preserve"> </w:t>
      </w:r>
      <w:r w:rsidR="00510DBD" w:rsidRPr="00A545AD">
        <w:rPr>
          <w:sz w:val="27"/>
          <w:szCs w:val="27"/>
          <w:lang w:val="nb-NO"/>
        </w:rPr>
        <w:t xml:space="preserve">chỉ đạo </w:t>
      </w:r>
      <w:r w:rsidR="00471753">
        <w:rPr>
          <w:sz w:val="27"/>
          <w:szCs w:val="27"/>
          <w:lang w:val="nb-NO"/>
        </w:rPr>
        <w:t xml:space="preserve">khu vực trường học, Hội Sinh viên các trường </w:t>
      </w:r>
      <w:r w:rsidR="00510DBD" w:rsidRPr="00A545AD">
        <w:rPr>
          <w:sz w:val="27"/>
          <w:szCs w:val="27"/>
          <w:lang w:val="nb-NO"/>
        </w:rPr>
        <w:lastRenderedPageBreak/>
        <w:t>triển khai tron</w:t>
      </w:r>
      <w:r w:rsidR="00D6152E" w:rsidRPr="00A545AD">
        <w:rPr>
          <w:sz w:val="27"/>
          <w:szCs w:val="27"/>
          <w:lang w:val="nb-NO"/>
        </w:rPr>
        <w:t>g đối tượn</w:t>
      </w:r>
      <w:r w:rsidR="006F7AEC" w:rsidRPr="00A545AD">
        <w:rPr>
          <w:sz w:val="27"/>
          <w:szCs w:val="27"/>
          <w:lang w:val="nb-NO"/>
        </w:rPr>
        <w:t xml:space="preserve">g sinh viên, hội viên, </w:t>
      </w:r>
      <w:r w:rsidR="003D70C9">
        <w:rPr>
          <w:sz w:val="27"/>
          <w:szCs w:val="27"/>
          <w:lang w:val="nb-NO"/>
        </w:rPr>
        <w:t xml:space="preserve">tham mưu </w:t>
      </w:r>
      <w:r w:rsidR="006F7AEC" w:rsidRPr="00A545AD">
        <w:rPr>
          <w:spacing w:val="-2"/>
          <w:sz w:val="27"/>
          <w:szCs w:val="27"/>
          <w:lang w:val="nb-NO"/>
        </w:rPr>
        <w:t xml:space="preserve">tổ chức </w:t>
      </w:r>
      <w:r w:rsidR="00F32812" w:rsidRPr="00A545AD">
        <w:rPr>
          <w:spacing w:val="-2"/>
          <w:sz w:val="27"/>
          <w:szCs w:val="27"/>
          <w:lang w:val="nb-NO"/>
        </w:rPr>
        <w:t xml:space="preserve">01 </w:t>
      </w:r>
      <w:r w:rsidR="00BC6CBC" w:rsidRPr="00A545AD">
        <w:rPr>
          <w:spacing w:val="-2"/>
          <w:sz w:val="27"/>
          <w:szCs w:val="27"/>
          <w:lang w:val="nb-NO"/>
        </w:rPr>
        <w:t xml:space="preserve">hội nghị cấp </w:t>
      </w:r>
      <w:r w:rsidR="003D70C9" w:rsidRPr="00A545AD">
        <w:rPr>
          <w:spacing w:val="-2"/>
          <w:sz w:val="27"/>
          <w:szCs w:val="27"/>
          <w:lang w:val="nb-NO"/>
        </w:rPr>
        <w:t xml:space="preserve">Thành </w:t>
      </w:r>
      <w:r w:rsidR="006F7AEC" w:rsidRPr="00A545AD">
        <w:rPr>
          <w:spacing w:val="-2"/>
          <w:sz w:val="27"/>
          <w:szCs w:val="27"/>
        </w:rPr>
        <w:t xml:space="preserve">lấy ý kiến đóng góp cho </w:t>
      </w:r>
      <w:r w:rsidR="006F7AEC" w:rsidRPr="00A545AD">
        <w:rPr>
          <w:bCs/>
          <w:spacing w:val="-2"/>
          <w:sz w:val="27"/>
          <w:szCs w:val="27"/>
        </w:rPr>
        <w:t xml:space="preserve">dự thảo Bộ luật </w:t>
      </w:r>
      <w:r w:rsidR="00711CA6" w:rsidRPr="00A545AD">
        <w:rPr>
          <w:bCs/>
          <w:spacing w:val="-2"/>
          <w:sz w:val="27"/>
          <w:szCs w:val="27"/>
        </w:rPr>
        <w:t>Hình</w:t>
      </w:r>
      <w:r w:rsidR="006F7AEC" w:rsidRPr="00A545AD">
        <w:rPr>
          <w:bCs/>
          <w:spacing w:val="-2"/>
          <w:sz w:val="27"/>
          <w:szCs w:val="27"/>
        </w:rPr>
        <w:t xml:space="preserve"> sự (</w:t>
      </w:r>
      <w:r w:rsidR="006F7AEC" w:rsidRPr="00A545AD">
        <w:rPr>
          <w:spacing w:val="-2"/>
          <w:sz w:val="27"/>
          <w:szCs w:val="27"/>
        </w:rPr>
        <w:t>sửa đổi).</w:t>
      </w:r>
    </w:p>
    <w:p w:rsidR="00D6152E" w:rsidRDefault="00D6152E" w:rsidP="00A545AD">
      <w:pPr>
        <w:spacing w:before="120" w:after="120"/>
        <w:ind w:firstLine="720"/>
        <w:jc w:val="both"/>
        <w:rPr>
          <w:spacing w:val="-2"/>
          <w:sz w:val="27"/>
          <w:szCs w:val="27"/>
        </w:rPr>
      </w:pPr>
      <w:r w:rsidRPr="00A545AD">
        <w:rPr>
          <w:sz w:val="27"/>
          <w:szCs w:val="27"/>
          <w:lang w:val="nb-NO"/>
        </w:rPr>
        <w:t xml:space="preserve">- </w:t>
      </w:r>
      <w:r w:rsidR="00F32812" w:rsidRPr="00A545AD">
        <w:rPr>
          <w:sz w:val="27"/>
          <w:szCs w:val="27"/>
          <w:lang w:val="nb-NO"/>
        </w:rPr>
        <w:t xml:space="preserve">Ban Mặt trận – An ninh quốc phòng – Địa bàn dân cư và </w:t>
      </w:r>
      <w:r w:rsidRPr="00A545AD">
        <w:rPr>
          <w:sz w:val="27"/>
          <w:szCs w:val="27"/>
          <w:lang w:val="nb-NO"/>
        </w:rPr>
        <w:t xml:space="preserve">Hội Liên hiệp Thanh niên Việt Nam Thành phố Hồ Chí Minh </w:t>
      </w:r>
      <w:r w:rsidR="003D70C9">
        <w:rPr>
          <w:sz w:val="27"/>
          <w:szCs w:val="27"/>
          <w:lang w:val="nb-NO"/>
        </w:rPr>
        <w:t xml:space="preserve">chỉ đạo khu vực quận – huyện, lực lượng vũ trang, Hội Liên hiệp Thanh niên các quận – huyện </w:t>
      </w:r>
      <w:r w:rsidRPr="00A545AD">
        <w:rPr>
          <w:sz w:val="27"/>
          <w:szCs w:val="27"/>
          <w:lang w:val="nb-NO"/>
        </w:rPr>
        <w:t xml:space="preserve">triển khai lấy ý kiến đóng góp của các cấp bộ Hội, </w:t>
      </w:r>
      <w:r w:rsidR="006F7AEC" w:rsidRPr="00A545AD">
        <w:rPr>
          <w:sz w:val="27"/>
          <w:szCs w:val="27"/>
          <w:lang w:val="nb-NO"/>
        </w:rPr>
        <w:t xml:space="preserve">các tổ chức thành viên của Hội, </w:t>
      </w:r>
      <w:r w:rsidR="003D70C9">
        <w:rPr>
          <w:sz w:val="27"/>
          <w:szCs w:val="27"/>
          <w:lang w:val="nb-NO"/>
        </w:rPr>
        <w:t xml:space="preserve">tham mưu </w:t>
      </w:r>
      <w:r w:rsidR="006F7AEC" w:rsidRPr="00A545AD">
        <w:rPr>
          <w:spacing w:val="-2"/>
          <w:sz w:val="27"/>
          <w:szCs w:val="27"/>
          <w:lang w:val="nb-NO"/>
        </w:rPr>
        <w:t xml:space="preserve">tổ chức </w:t>
      </w:r>
      <w:r w:rsidR="00F32812" w:rsidRPr="00A545AD">
        <w:rPr>
          <w:spacing w:val="-2"/>
          <w:sz w:val="27"/>
          <w:szCs w:val="27"/>
          <w:lang w:val="nb-NO"/>
        </w:rPr>
        <w:t xml:space="preserve">01 </w:t>
      </w:r>
      <w:r w:rsidR="006F7AEC" w:rsidRPr="00A545AD">
        <w:rPr>
          <w:spacing w:val="-2"/>
          <w:sz w:val="27"/>
          <w:szCs w:val="27"/>
          <w:lang w:val="nb-NO"/>
        </w:rPr>
        <w:t xml:space="preserve">hội nghị cấp Thành </w:t>
      </w:r>
      <w:r w:rsidR="006F7AEC" w:rsidRPr="00A545AD">
        <w:rPr>
          <w:spacing w:val="-2"/>
          <w:sz w:val="27"/>
          <w:szCs w:val="27"/>
        </w:rPr>
        <w:t xml:space="preserve">lấy ý kiến đóng góp cho </w:t>
      </w:r>
      <w:r w:rsidR="006F7AEC" w:rsidRPr="00A545AD">
        <w:rPr>
          <w:bCs/>
          <w:spacing w:val="-2"/>
          <w:sz w:val="27"/>
          <w:szCs w:val="27"/>
        </w:rPr>
        <w:t xml:space="preserve">dự thảo Bộ luật </w:t>
      </w:r>
      <w:r w:rsidR="00711CA6" w:rsidRPr="00A545AD">
        <w:rPr>
          <w:bCs/>
          <w:spacing w:val="-2"/>
          <w:sz w:val="27"/>
          <w:szCs w:val="27"/>
        </w:rPr>
        <w:t>Hình</w:t>
      </w:r>
      <w:r w:rsidR="006F7AEC" w:rsidRPr="00A545AD">
        <w:rPr>
          <w:bCs/>
          <w:spacing w:val="-2"/>
          <w:sz w:val="27"/>
          <w:szCs w:val="27"/>
        </w:rPr>
        <w:t xml:space="preserve"> sự (</w:t>
      </w:r>
      <w:r w:rsidR="006F7AEC" w:rsidRPr="00A545AD">
        <w:rPr>
          <w:spacing w:val="-2"/>
          <w:sz w:val="27"/>
          <w:szCs w:val="27"/>
        </w:rPr>
        <w:t>sửa đổi)</w:t>
      </w:r>
      <w:r w:rsidR="00471753">
        <w:rPr>
          <w:spacing w:val="-2"/>
          <w:sz w:val="27"/>
          <w:szCs w:val="27"/>
        </w:rPr>
        <w:t xml:space="preserve"> trong đối tượng trên</w:t>
      </w:r>
      <w:r w:rsidR="006F7AEC" w:rsidRPr="00A545AD">
        <w:rPr>
          <w:spacing w:val="-2"/>
          <w:sz w:val="27"/>
          <w:szCs w:val="27"/>
        </w:rPr>
        <w:t>.</w:t>
      </w:r>
    </w:p>
    <w:p w:rsidR="00816554" w:rsidRPr="00A545AD" w:rsidRDefault="00816554" w:rsidP="00A545AD">
      <w:pPr>
        <w:spacing w:before="120" w:after="120"/>
        <w:ind w:firstLine="720"/>
        <w:jc w:val="both"/>
        <w:rPr>
          <w:iCs/>
          <w:sz w:val="27"/>
          <w:szCs w:val="27"/>
        </w:rPr>
      </w:pPr>
      <w:r w:rsidRPr="00A545AD">
        <w:rPr>
          <w:b/>
          <w:sz w:val="27"/>
          <w:szCs w:val="27"/>
          <w:lang w:val="nb-NO"/>
        </w:rPr>
        <w:t xml:space="preserve">2. </w:t>
      </w:r>
      <w:r w:rsidR="008C0F31" w:rsidRPr="00A545AD">
        <w:rPr>
          <w:b/>
          <w:sz w:val="27"/>
          <w:szCs w:val="27"/>
          <w:lang w:val="nb-NO"/>
        </w:rPr>
        <w:t>Các cơ sở Đoàn</w:t>
      </w:r>
      <w:r w:rsidR="00DD7710" w:rsidRPr="00A545AD">
        <w:rPr>
          <w:b/>
          <w:sz w:val="27"/>
          <w:szCs w:val="27"/>
          <w:lang w:val="nb-NO"/>
        </w:rPr>
        <w:t xml:space="preserve"> trực thuộc</w:t>
      </w:r>
      <w:r w:rsidR="007D5A07" w:rsidRPr="00A545AD">
        <w:rPr>
          <w:b/>
          <w:sz w:val="27"/>
          <w:szCs w:val="27"/>
          <w:lang w:val="nb-NO"/>
        </w:rPr>
        <w:t>:</w:t>
      </w:r>
    </w:p>
    <w:p w:rsidR="009B5CA4" w:rsidRPr="00A545AD" w:rsidRDefault="008C0F31" w:rsidP="00A545AD">
      <w:pPr>
        <w:spacing w:before="120" w:after="120"/>
        <w:ind w:firstLine="720"/>
        <w:jc w:val="both"/>
        <w:rPr>
          <w:bCs/>
          <w:spacing w:val="-2"/>
          <w:sz w:val="27"/>
          <w:szCs w:val="27"/>
        </w:rPr>
      </w:pPr>
      <w:r w:rsidRPr="00A545AD">
        <w:rPr>
          <w:spacing w:val="-2"/>
          <w:sz w:val="27"/>
          <w:szCs w:val="27"/>
          <w:lang w:val="nb-NO"/>
        </w:rPr>
        <w:t>- Căn c</w:t>
      </w:r>
      <w:r w:rsidR="00720D36" w:rsidRPr="00A545AD">
        <w:rPr>
          <w:spacing w:val="-2"/>
          <w:sz w:val="27"/>
          <w:szCs w:val="27"/>
          <w:lang w:val="nb-NO"/>
        </w:rPr>
        <w:t>ứ thông báo</w:t>
      </w:r>
      <w:r w:rsidRPr="00A545AD">
        <w:rPr>
          <w:spacing w:val="-2"/>
          <w:sz w:val="27"/>
          <w:szCs w:val="27"/>
          <w:lang w:val="nb-NO"/>
        </w:rPr>
        <w:t xml:space="preserve"> của Thành</w:t>
      </w:r>
      <w:r w:rsidR="002A431A" w:rsidRPr="00A545AD">
        <w:rPr>
          <w:spacing w:val="-2"/>
          <w:sz w:val="27"/>
          <w:szCs w:val="27"/>
          <w:lang w:val="nb-NO"/>
        </w:rPr>
        <w:t xml:space="preserve"> Đoàn,</w:t>
      </w:r>
      <w:r w:rsidR="00DE377C" w:rsidRPr="00A545AD">
        <w:rPr>
          <w:spacing w:val="-2"/>
          <w:sz w:val="27"/>
          <w:szCs w:val="27"/>
          <w:lang w:val="nb-NO"/>
        </w:rPr>
        <w:t xml:space="preserve"> </w:t>
      </w:r>
      <w:r w:rsidR="006336E6" w:rsidRPr="00A545AD">
        <w:rPr>
          <w:spacing w:val="-2"/>
          <w:sz w:val="27"/>
          <w:szCs w:val="27"/>
          <w:lang w:val="nb-NO"/>
        </w:rPr>
        <w:t xml:space="preserve">các </w:t>
      </w:r>
      <w:r w:rsidR="00BC6CBC" w:rsidRPr="00A545AD">
        <w:rPr>
          <w:sz w:val="27"/>
          <w:szCs w:val="27"/>
        </w:rPr>
        <w:t>Quận – H</w:t>
      </w:r>
      <w:r w:rsidR="00D6152E" w:rsidRPr="00A545AD">
        <w:rPr>
          <w:sz w:val="27"/>
          <w:szCs w:val="27"/>
        </w:rPr>
        <w:t>uyện Đoàn và tương đương, Đoàn cơ sở trực thuộc Thành Đoàn</w:t>
      </w:r>
      <w:r w:rsidR="00D6152E" w:rsidRPr="00A545AD">
        <w:rPr>
          <w:spacing w:val="-2"/>
          <w:sz w:val="27"/>
          <w:szCs w:val="27"/>
          <w:lang w:val="nb-NO"/>
        </w:rPr>
        <w:t xml:space="preserve"> </w:t>
      </w:r>
      <w:r w:rsidR="00720D36" w:rsidRPr="00A545AD">
        <w:rPr>
          <w:spacing w:val="-2"/>
          <w:sz w:val="27"/>
          <w:szCs w:val="27"/>
          <w:lang w:val="nb-NO"/>
        </w:rPr>
        <w:t>chủ động</w:t>
      </w:r>
      <w:r w:rsidR="002A431A" w:rsidRPr="00A545AD">
        <w:rPr>
          <w:spacing w:val="-2"/>
          <w:sz w:val="27"/>
          <w:szCs w:val="27"/>
          <w:lang w:val="nb-NO"/>
        </w:rPr>
        <w:t xml:space="preserve"> triển khai, tổ chức </w:t>
      </w:r>
      <w:r w:rsidR="002A431A" w:rsidRPr="00A545AD">
        <w:rPr>
          <w:spacing w:val="-2"/>
          <w:sz w:val="27"/>
          <w:szCs w:val="27"/>
        </w:rPr>
        <w:t xml:space="preserve">lấy ý kiến đóng góp </w:t>
      </w:r>
      <w:r w:rsidR="00DE377C" w:rsidRPr="00A545AD">
        <w:rPr>
          <w:spacing w:val="-2"/>
          <w:sz w:val="27"/>
          <w:szCs w:val="27"/>
        </w:rPr>
        <w:t xml:space="preserve">của </w:t>
      </w:r>
      <w:r w:rsidR="00DE377C" w:rsidRPr="00A545AD">
        <w:rPr>
          <w:bCs/>
          <w:spacing w:val="-2"/>
          <w:sz w:val="27"/>
          <w:szCs w:val="27"/>
        </w:rPr>
        <w:t>cán bộ Đoàn, đoàn viên, hội viên, thanh niên</w:t>
      </w:r>
      <w:r w:rsidR="00DE377C" w:rsidRPr="00A545AD">
        <w:rPr>
          <w:spacing w:val="-2"/>
          <w:sz w:val="27"/>
          <w:szCs w:val="27"/>
        </w:rPr>
        <w:t xml:space="preserve"> </w:t>
      </w:r>
      <w:r w:rsidR="002A431A" w:rsidRPr="00A545AD">
        <w:rPr>
          <w:spacing w:val="-2"/>
          <w:sz w:val="27"/>
          <w:szCs w:val="27"/>
        </w:rPr>
        <w:t xml:space="preserve">cho </w:t>
      </w:r>
      <w:r w:rsidR="002A431A" w:rsidRPr="00A545AD">
        <w:rPr>
          <w:bCs/>
          <w:spacing w:val="-2"/>
          <w:sz w:val="27"/>
          <w:szCs w:val="27"/>
        </w:rPr>
        <w:t xml:space="preserve">dự thảo Bộ luật </w:t>
      </w:r>
      <w:r w:rsidR="00711CA6" w:rsidRPr="00A545AD">
        <w:rPr>
          <w:bCs/>
          <w:spacing w:val="-2"/>
          <w:sz w:val="27"/>
          <w:szCs w:val="27"/>
        </w:rPr>
        <w:t>Hình</w:t>
      </w:r>
      <w:r w:rsidR="002A431A" w:rsidRPr="00A545AD">
        <w:rPr>
          <w:bCs/>
          <w:spacing w:val="-2"/>
          <w:sz w:val="27"/>
          <w:szCs w:val="27"/>
        </w:rPr>
        <w:t xml:space="preserve"> sự (</w:t>
      </w:r>
      <w:r w:rsidR="002A431A" w:rsidRPr="00A545AD">
        <w:rPr>
          <w:spacing w:val="-2"/>
          <w:sz w:val="27"/>
          <w:szCs w:val="27"/>
        </w:rPr>
        <w:t xml:space="preserve">sửa đổi) </w:t>
      </w:r>
      <w:r w:rsidR="00DE377C" w:rsidRPr="00A545AD">
        <w:rPr>
          <w:spacing w:val="-2"/>
          <w:sz w:val="27"/>
          <w:szCs w:val="27"/>
        </w:rPr>
        <w:t>hoặc tham gia đóng góp ý kiến tại các</w:t>
      </w:r>
      <w:r w:rsidR="008A2F10" w:rsidRPr="00A545AD">
        <w:rPr>
          <w:spacing w:val="-2"/>
          <w:sz w:val="27"/>
          <w:szCs w:val="27"/>
        </w:rPr>
        <w:t xml:space="preserve"> hội nghị, hội thảo,</w:t>
      </w:r>
      <w:r w:rsidR="003455B5" w:rsidRPr="00A545AD">
        <w:rPr>
          <w:spacing w:val="-2"/>
          <w:sz w:val="27"/>
          <w:szCs w:val="27"/>
        </w:rPr>
        <w:t xml:space="preserve"> tọa đàm do Ủy ban nhân dân,</w:t>
      </w:r>
      <w:r w:rsidR="008A2F10" w:rsidRPr="00A545AD">
        <w:rPr>
          <w:spacing w:val="-2"/>
          <w:sz w:val="27"/>
          <w:szCs w:val="27"/>
        </w:rPr>
        <w:t xml:space="preserve"> </w:t>
      </w:r>
      <w:r w:rsidR="003455B5" w:rsidRPr="00A545AD">
        <w:rPr>
          <w:spacing w:val="-2"/>
          <w:sz w:val="27"/>
          <w:szCs w:val="27"/>
        </w:rPr>
        <w:t xml:space="preserve">Ủy </w:t>
      </w:r>
      <w:r w:rsidR="004D0771">
        <w:rPr>
          <w:spacing w:val="-2"/>
          <w:sz w:val="27"/>
          <w:szCs w:val="27"/>
        </w:rPr>
        <w:t>b</w:t>
      </w:r>
      <w:r w:rsidR="003455B5" w:rsidRPr="00A545AD">
        <w:rPr>
          <w:spacing w:val="-2"/>
          <w:sz w:val="27"/>
          <w:szCs w:val="27"/>
        </w:rPr>
        <w:t>an Mặt trận Tổ quốc</w:t>
      </w:r>
      <w:r w:rsidR="004D0771">
        <w:rPr>
          <w:spacing w:val="-2"/>
          <w:sz w:val="27"/>
          <w:szCs w:val="27"/>
        </w:rPr>
        <w:t xml:space="preserve"> địa phương</w:t>
      </w:r>
      <w:r w:rsidR="003455B5" w:rsidRPr="00A545AD">
        <w:rPr>
          <w:spacing w:val="-2"/>
          <w:sz w:val="27"/>
          <w:szCs w:val="27"/>
        </w:rPr>
        <w:t xml:space="preserve"> </w:t>
      </w:r>
      <w:r w:rsidR="008A2F10" w:rsidRPr="00A545AD">
        <w:rPr>
          <w:spacing w:val="-2"/>
          <w:sz w:val="27"/>
          <w:szCs w:val="27"/>
        </w:rPr>
        <w:t>tổ chức</w:t>
      </w:r>
      <w:r w:rsidR="003455B5" w:rsidRPr="00A545AD">
        <w:rPr>
          <w:bCs/>
          <w:spacing w:val="-2"/>
          <w:sz w:val="27"/>
          <w:szCs w:val="27"/>
        </w:rPr>
        <w:t>; đồng thời, t</w:t>
      </w:r>
      <w:r w:rsidR="002A431A" w:rsidRPr="00A545AD">
        <w:rPr>
          <w:bCs/>
          <w:spacing w:val="-2"/>
          <w:sz w:val="27"/>
          <w:szCs w:val="27"/>
        </w:rPr>
        <w:t>ổ</w:t>
      </w:r>
      <w:r w:rsidRPr="00A545AD">
        <w:rPr>
          <w:bCs/>
          <w:spacing w:val="-2"/>
          <w:sz w:val="27"/>
          <w:szCs w:val="27"/>
        </w:rPr>
        <w:t>ng hợp ý kiến góp ý</w:t>
      </w:r>
      <w:r w:rsidR="00CA06BE" w:rsidRPr="00A545AD">
        <w:rPr>
          <w:bCs/>
          <w:spacing w:val="-2"/>
          <w:sz w:val="27"/>
          <w:szCs w:val="27"/>
        </w:rPr>
        <w:t xml:space="preserve"> bằng văn bản</w:t>
      </w:r>
      <w:r w:rsidRPr="00A545AD">
        <w:rPr>
          <w:bCs/>
          <w:spacing w:val="-2"/>
          <w:sz w:val="27"/>
          <w:szCs w:val="27"/>
        </w:rPr>
        <w:t xml:space="preserve"> </w:t>
      </w:r>
      <w:r w:rsidR="00F75B0B">
        <w:rPr>
          <w:bCs/>
          <w:spacing w:val="-2"/>
          <w:sz w:val="27"/>
          <w:szCs w:val="27"/>
        </w:rPr>
        <w:t xml:space="preserve">(đính kèm theo mẫu) </w:t>
      </w:r>
      <w:r w:rsidR="002E1355" w:rsidRPr="00A545AD">
        <w:rPr>
          <w:bCs/>
          <w:spacing w:val="-2"/>
          <w:sz w:val="27"/>
          <w:szCs w:val="27"/>
        </w:rPr>
        <w:t xml:space="preserve">và gửi file </w:t>
      </w:r>
      <w:r w:rsidRPr="00A545AD">
        <w:rPr>
          <w:bCs/>
          <w:spacing w:val="-2"/>
          <w:sz w:val="27"/>
          <w:szCs w:val="27"/>
        </w:rPr>
        <w:t>về Ban Tuyên giáo Thành</w:t>
      </w:r>
      <w:r w:rsidR="002A431A" w:rsidRPr="00A545AD">
        <w:rPr>
          <w:bCs/>
          <w:spacing w:val="-2"/>
          <w:sz w:val="27"/>
          <w:szCs w:val="27"/>
        </w:rPr>
        <w:t xml:space="preserve"> Đoàn trước </w:t>
      </w:r>
      <w:r w:rsidR="007D5A07" w:rsidRPr="00A545AD">
        <w:rPr>
          <w:b/>
          <w:bCs/>
          <w:spacing w:val="-2"/>
          <w:sz w:val="27"/>
          <w:szCs w:val="27"/>
        </w:rPr>
        <w:t xml:space="preserve">17g00 </w:t>
      </w:r>
      <w:r w:rsidR="002A431A" w:rsidRPr="00A545AD">
        <w:rPr>
          <w:b/>
          <w:bCs/>
          <w:spacing w:val="-2"/>
          <w:sz w:val="27"/>
          <w:szCs w:val="27"/>
        </w:rPr>
        <w:t xml:space="preserve">ngày </w:t>
      </w:r>
      <w:r w:rsidR="00711CA6" w:rsidRPr="00A545AD">
        <w:rPr>
          <w:b/>
          <w:bCs/>
          <w:spacing w:val="-2"/>
          <w:sz w:val="27"/>
          <w:szCs w:val="27"/>
        </w:rPr>
        <w:t>6/9</w:t>
      </w:r>
      <w:r w:rsidR="002A431A" w:rsidRPr="00A545AD">
        <w:rPr>
          <w:b/>
          <w:bCs/>
          <w:spacing w:val="-2"/>
          <w:sz w:val="27"/>
          <w:szCs w:val="27"/>
        </w:rPr>
        <w:t>/2015</w:t>
      </w:r>
      <w:r w:rsidR="002E1355" w:rsidRPr="00A545AD">
        <w:rPr>
          <w:b/>
          <w:bCs/>
          <w:spacing w:val="-2"/>
          <w:sz w:val="27"/>
          <w:szCs w:val="27"/>
        </w:rPr>
        <w:t xml:space="preserve"> </w:t>
      </w:r>
      <w:r w:rsidR="002E1355" w:rsidRPr="00A545AD">
        <w:rPr>
          <w:bCs/>
          <w:spacing w:val="-2"/>
          <w:sz w:val="27"/>
          <w:szCs w:val="27"/>
        </w:rPr>
        <w:t xml:space="preserve">qua địa chỉ mail: </w:t>
      </w:r>
      <w:hyperlink r:id="rId9" w:history="1">
        <w:r w:rsidR="002E1355" w:rsidRPr="00A545AD">
          <w:rPr>
            <w:rStyle w:val="Hyperlink"/>
            <w:bCs/>
            <w:i/>
            <w:spacing w:val="-2"/>
            <w:sz w:val="27"/>
            <w:szCs w:val="27"/>
          </w:rPr>
          <w:t>tuyengiaothanhdoantp@gmail.com</w:t>
        </w:r>
      </w:hyperlink>
      <w:r w:rsidR="003D70C9">
        <w:rPr>
          <w:bCs/>
          <w:spacing w:val="-2"/>
          <w:sz w:val="27"/>
          <w:szCs w:val="27"/>
        </w:rPr>
        <w:t xml:space="preserve"> (l</w:t>
      </w:r>
      <w:r w:rsidR="002E1355" w:rsidRPr="00A545AD">
        <w:rPr>
          <w:bCs/>
          <w:spacing w:val="-2"/>
          <w:sz w:val="27"/>
          <w:szCs w:val="27"/>
        </w:rPr>
        <w:t>iên hệ đ</w:t>
      </w:r>
      <w:r w:rsidR="00FD0D51">
        <w:rPr>
          <w:bCs/>
          <w:spacing w:val="-2"/>
          <w:sz w:val="27"/>
          <w:szCs w:val="27"/>
        </w:rPr>
        <w:t xml:space="preserve">ồng chí </w:t>
      </w:r>
      <w:r w:rsidR="00916968" w:rsidRPr="00FD0D51">
        <w:rPr>
          <w:b/>
          <w:bCs/>
          <w:i/>
          <w:spacing w:val="-2"/>
          <w:sz w:val="27"/>
          <w:szCs w:val="27"/>
        </w:rPr>
        <w:t>Phạm Thị Thu Hiền</w:t>
      </w:r>
      <w:r w:rsidR="00916968" w:rsidRPr="00A545AD">
        <w:rPr>
          <w:bCs/>
          <w:spacing w:val="-2"/>
          <w:sz w:val="27"/>
          <w:szCs w:val="27"/>
        </w:rPr>
        <w:t xml:space="preserve"> </w:t>
      </w:r>
      <w:r w:rsidR="002E1355" w:rsidRPr="00A545AD">
        <w:rPr>
          <w:bCs/>
          <w:spacing w:val="-2"/>
          <w:sz w:val="27"/>
          <w:szCs w:val="27"/>
        </w:rPr>
        <w:t xml:space="preserve">– Cán bộ Ban Tuyên giáo Thành Đoàn, số điện thoại: </w:t>
      </w:r>
      <w:r w:rsidR="00BE0446" w:rsidRPr="00A545AD">
        <w:rPr>
          <w:bCs/>
          <w:spacing w:val="-2"/>
          <w:sz w:val="27"/>
          <w:szCs w:val="27"/>
        </w:rPr>
        <w:t>08.38298669)</w:t>
      </w:r>
    </w:p>
    <w:p w:rsidR="00B502A9" w:rsidRPr="00A545AD" w:rsidRDefault="00916968" w:rsidP="00A545AD">
      <w:pPr>
        <w:spacing w:before="120" w:after="120"/>
        <w:ind w:firstLine="720"/>
        <w:jc w:val="both"/>
        <w:rPr>
          <w:sz w:val="27"/>
          <w:szCs w:val="27"/>
          <w:lang w:val="nb-NO"/>
        </w:rPr>
      </w:pPr>
      <w:r w:rsidRPr="00A545AD">
        <w:rPr>
          <w:bCs/>
          <w:spacing w:val="-2"/>
          <w:sz w:val="27"/>
          <w:szCs w:val="27"/>
        </w:rPr>
        <w:t xml:space="preserve">- Đối với các đơn vị cơ sở Đoàn </w:t>
      </w:r>
      <w:r w:rsidR="00B502A9" w:rsidRPr="00A545AD">
        <w:rPr>
          <w:bCs/>
          <w:spacing w:val="-2"/>
          <w:sz w:val="27"/>
          <w:szCs w:val="27"/>
        </w:rPr>
        <w:t xml:space="preserve">có chuyên ngành </w:t>
      </w:r>
      <w:r w:rsidR="00506244" w:rsidRPr="00A545AD">
        <w:rPr>
          <w:bCs/>
          <w:spacing w:val="-2"/>
          <w:sz w:val="27"/>
          <w:szCs w:val="27"/>
        </w:rPr>
        <w:t>Luật và hoạt động liên quan đến lĩ</w:t>
      </w:r>
      <w:r w:rsidR="00B502A9" w:rsidRPr="00A545AD">
        <w:rPr>
          <w:bCs/>
          <w:spacing w:val="-2"/>
          <w:sz w:val="27"/>
          <w:szCs w:val="27"/>
        </w:rPr>
        <w:t>nh vực pháp l</w:t>
      </w:r>
      <w:r w:rsidR="00506244" w:rsidRPr="00A545AD">
        <w:rPr>
          <w:bCs/>
          <w:spacing w:val="-2"/>
          <w:sz w:val="27"/>
          <w:szCs w:val="27"/>
        </w:rPr>
        <w:t>ý</w:t>
      </w:r>
      <w:r w:rsidR="00B502A9" w:rsidRPr="00A545AD">
        <w:rPr>
          <w:bCs/>
          <w:spacing w:val="-2"/>
          <w:sz w:val="27"/>
          <w:szCs w:val="27"/>
        </w:rPr>
        <w:t xml:space="preserve"> có kế hoạch tổ chức </w:t>
      </w:r>
      <w:r w:rsidR="00506244" w:rsidRPr="00A545AD">
        <w:rPr>
          <w:bCs/>
          <w:spacing w:val="-2"/>
          <w:sz w:val="27"/>
          <w:szCs w:val="27"/>
        </w:rPr>
        <w:t xml:space="preserve">lấy ý kiến </w:t>
      </w:r>
      <w:r w:rsidR="00B502A9" w:rsidRPr="00A545AD">
        <w:rPr>
          <w:bCs/>
          <w:spacing w:val="-2"/>
          <w:sz w:val="27"/>
          <w:szCs w:val="27"/>
        </w:rPr>
        <w:t xml:space="preserve">góp ý </w:t>
      </w:r>
      <w:r w:rsidR="00506244" w:rsidRPr="00A545AD">
        <w:rPr>
          <w:bCs/>
          <w:spacing w:val="-2"/>
          <w:sz w:val="27"/>
          <w:szCs w:val="27"/>
        </w:rPr>
        <w:t xml:space="preserve">chuyên </w:t>
      </w:r>
      <w:r w:rsidR="00B502A9" w:rsidRPr="00A545AD">
        <w:rPr>
          <w:bCs/>
          <w:spacing w:val="-2"/>
          <w:sz w:val="27"/>
          <w:szCs w:val="27"/>
        </w:rPr>
        <w:t xml:space="preserve">sâu </w:t>
      </w:r>
      <w:r w:rsidR="00506244" w:rsidRPr="00A545AD">
        <w:rPr>
          <w:bCs/>
          <w:spacing w:val="-2"/>
          <w:sz w:val="27"/>
          <w:szCs w:val="27"/>
        </w:rPr>
        <w:t xml:space="preserve">trong đoàn viên, thanh niên </w:t>
      </w:r>
      <w:r w:rsidR="00B502A9" w:rsidRPr="00A545AD">
        <w:rPr>
          <w:bCs/>
          <w:spacing w:val="-2"/>
          <w:sz w:val="27"/>
          <w:szCs w:val="27"/>
        </w:rPr>
        <w:t xml:space="preserve">về </w:t>
      </w:r>
      <w:r w:rsidR="00B502A9" w:rsidRPr="00A545AD">
        <w:rPr>
          <w:bCs/>
          <w:sz w:val="27"/>
          <w:szCs w:val="27"/>
        </w:rPr>
        <w:t>dự thảo Bộ luật Hình sự (</w:t>
      </w:r>
      <w:r w:rsidR="00B502A9" w:rsidRPr="00A545AD">
        <w:rPr>
          <w:sz w:val="27"/>
          <w:szCs w:val="27"/>
        </w:rPr>
        <w:t>sửa đổi)</w:t>
      </w:r>
      <w:r w:rsidR="00B502A9" w:rsidRPr="00A545AD">
        <w:rPr>
          <w:sz w:val="27"/>
          <w:szCs w:val="27"/>
          <w:lang w:val="nb-NO"/>
        </w:rPr>
        <w:t>.</w:t>
      </w:r>
    </w:p>
    <w:p w:rsidR="00D349FC" w:rsidRPr="00A545AD" w:rsidRDefault="005A5445" w:rsidP="00A545AD">
      <w:pPr>
        <w:spacing w:before="120" w:after="120"/>
        <w:ind w:firstLine="720"/>
        <w:jc w:val="both"/>
        <w:rPr>
          <w:sz w:val="27"/>
          <w:szCs w:val="27"/>
          <w:lang w:val="nb-NO"/>
        </w:rPr>
      </w:pPr>
      <w:r w:rsidRPr="00A545AD">
        <w:rPr>
          <w:sz w:val="27"/>
          <w:szCs w:val="27"/>
        </w:rPr>
        <w:t xml:space="preserve">- </w:t>
      </w:r>
      <w:r w:rsidR="00921027" w:rsidRPr="00A545AD">
        <w:rPr>
          <w:sz w:val="27"/>
          <w:szCs w:val="27"/>
          <w:lang w:val="nb-NO"/>
        </w:rPr>
        <w:t xml:space="preserve">Phối hợp với </w:t>
      </w:r>
      <w:r w:rsidR="00DE377C" w:rsidRPr="00A545AD">
        <w:rPr>
          <w:sz w:val="27"/>
          <w:szCs w:val="27"/>
          <w:lang w:val="nb-NO"/>
        </w:rPr>
        <w:t xml:space="preserve">các </w:t>
      </w:r>
      <w:r w:rsidR="00921027" w:rsidRPr="00A545AD">
        <w:rPr>
          <w:sz w:val="27"/>
          <w:szCs w:val="27"/>
          <w:lang w:val="nb-NO"/>
        </w:rPr>
        <w:t xml:space="preserve">cơ quan </w:t>
      </w:r>
      <w:r w:rsidR="005565AB" w:rsidRPr="00A545AD">
        <w:rPr>
          <w:sz w:val="27"/>
          <w:szCs w:val="27"/>
          <w:lang w:val="nb-NO"/>
        </w:rPr>
        <w:t xml:space="preserve">thông tấn, </w:t>
      </w:r>
      <w:r w:rsidR="00921027" w:rsidRPr="00A545AD">
        <w:rPr>
          <w:sz w:val="27"/>
          <w:szCs w:val="27"/>
          <w:lang w:val="nb-NO"/>
        </w:rPr>
        <w:t xml:space="preserve">báo chí ở địa phương, đơn vị thực hiện tuyên truyền việc lấy ý kiến góp ý </w:t>
      </w:r>
      <w:r w:rsidR="007969C7" w:rsidRPr="00A545AD">
        <w:rPr>
          <w:bCs/>
          <w:sz w:val="27"/>
          <w:szCs w:val="27"/>
        </w:rPr>
        <w:t xml:space="preserve">dự thảo Bộ luật </w:t>
      </w:r>
      <w:r w:rsidR="00916968" w:rsidRPr="00A545AD">
        <w:rPr>
          <w:bCs/>
          <w:sz w:val="27"/>
          <w:szCs w:val="27"/>
        </w:rPr>
        <w:t>Hình</w:t>
      </w:r>
      <w:r w:rsidR="007969C7" w:rsidRPr="00A545AD">
        <w:rPr>
          <w:bCs/>
          <w:sz w:val="27"/>
          <w:szCs w:val="27"/>
        </w:rPr>
        <w:t xml:space="preserve"> sự (</w:t>
      </w:r>
      <w:r w:rsidR="007969C7" w:rsidRPr="00A545AD">
        <w:rPr>
          <w:sz w:val="27"/>
          <w:szCs w:val="27"/>
        </w:rPr>
        <w:t>sửa đổi)</w:t>
      </w:r>
      <w:r w:rsidR="007969C7" w:rsidRPr="00A545AD">
        <w:rPr>
          <w:sz w:val="27"/>
          <w:szCs w:val="27"/>
          <w:lang w:val="nb-NO"/>
        </w:rPr>
        <w:t xml:space="preserve"> </w:t>
      </w:r>
      <w:r w:rsidR="00921027" w:rsidRPr="00A545AD">
        <w:rPr>
          <w:sz w:val="27"/>
          <w:szCs w:val="27"/>
          <w:lang w:val="nb-NO"/>
        </w:rPr>
        <w:t>tới đông đảo đoàn viên, thanh niên, hội viên</w:t>
      </w:r>
      <w:r w:rsidR="00FD7AA2" w:rsidRPr="00A545AD">
        <w:rPr>
          <w:sz w:val="27"/>
          <w:szCs w:val="27"/>
          <w:lang w:val="nb-NO"/>
        </w:rPr>
        <w:t xml:space="preserve">.  </w:t>
      </w:r>
    </w:p>
    <w:p w:rsidR="00FA6E87" w:rsidRPr="00A545AD" w:rsidRDefault="00FA6E87" w:rsidP="00A545AD">
      <w:pPr>
        <w:spacing w:before="120" w:after="120"/>
        <w:ind w:firstLine="720"/>
        <w:jc w:val="both"/>
        <w:rPr>
          <w:sz w:val="27"/>
          <w:szCs w:val="27"/>
          <w:lang w:val="nb-NO"/>
        </w:rPr>
      </w:pPr>
      <w:r w:rsidRPr="00A545AD">
        <w:rPr>
          <w:sz w:val="27"/>
          <w:szCs w:val="27"/>
          <w:lang w:val="nb-NO"/>
        </w:rPr>
        <w:t xml:space="preserve">- Đối với </w:t>
      </w:r>
      <w:r w:rsidR="003D70C9">
        <w:rPr>
          <w:sz w:val="27"/>
          <w:szCs w:val="27"/>
          <w:lang w:val="nb-NO"/>
        </w:rPr>
        <w:t xml:space="preserve">các cơ sở Đoàn </w:t>
      </w:r>
      <w:r w:rsidRPr="00A545AD">
        <w:rPr>
          <w:sz w:val="27"/>
          <w:szCs w:val="27"/>
          <w:lang w:val="nb-NO"/>
        </w:rPr>
        <w:t>có trang thông tin điện tử riêng</w:t>
      </w:r>
      <w:r w:rsidR="003D70C9">
        <w:rPr>
          <w:sz w:val="27"/>
          <w:szCs w:val="27"/>
          <w:lang w:val="nb-NO"/>
        </w:rPr>
        <w:t xml:space="preserve"> </w:t>
      </w:r>
      <w:r w:rsidRPr="00A545AD">
        <w:rPr>
          <w:sz w:val="27"/>
          <w:szCs w:val="27"/>
          <w:lang w:val="nb-NO"/>
        </w:rPr>
        <w:t xml:space="preserve">thực hiện mở các diễn đàn, hộp thư góp ý, thường xuyên cập nhật nội dung góp ý của cán bộ Đoàn, đoàn viên, thanh niên, hội viên về </w:t>
      </w:r>
      <w:r w:rsidRPr="00A545AD">
        <w:rPr>
          <w:bCs/>
          <w:sz w:val="27"/>
          <w:szCs w:val="27"/>
        </w:rPr>
        <w:t xml:space="preserve">dự thảo Bộ luật </w:t>
      </w:r>
      <w:r w:rsidR="00916968" w:rsidRPr="00A545AD">
        <w:rPr>
          <w:bCs/>
          <w:sz w:val="27"/>
          <w:szCs w:val="27"/>
        </w:rPr>
        <w:t>Hình</w:t>
      </w:r>
      <w:r w:rsidRPr="00A545AD">
        <w:rPr>
          <w:bCs/>
          <w:sz w:val="27"/>
          <w:szCs w:val="27"/>
        </w:rPr>
        <w:t xml:space="preserve"> sự (</w:t>
      </w:r>
      <w:r w:rsidRPr="00A545AD">
        <w:rPr>
          <w:sz w:val="27"/>
          <w:szCs w:val="27"/>
        </w:rPr>
        <w:t>sửa đổi)</w:t>
      </w:r>
      <w:r w:rsidRPr="00A545AD">
        <w:rPr>
          <w:sz w:val="27"/>
          <w:szCs w:val="27"/>
          <w:lang w:val="nb-NO"/>
        </w:rPr>
        <w:t>.</w:t>
      </w:r>
    </w:p>
    <w:p w:rsidR="00AA73B9" w:rsidRPr="00A545AD" w:rsidRDefault="00AA73B9" w:rsidP="00AA73B9">
      <w:pPr>
        <w:pStyle w:val="BodyTextIndent"/>
        <w:spacing w:before="120" w:after="120" w:line="240" w:lineRule="auto"/>
        <w:rPr>
          <w:rFonts w:ascii="Times New Roman" w:hAnsi="Times New Roman"/>
          <w:sz w:val="27"/>
          <w:szCs w:val="27"/>
          <w:lang w:val="nb-NO"/>
        </w:rPr>
      </w:pPr>
      <w:r w:rsidRPr="00640F44">
        <w:rPr>
          <w:rFonts w:ascii="Times New Roman" w:hAnsi="Times New Roman"/>
          <w:sz w:val="27"/>
          <w:szCs w:val="27"/>
        </w:rPr>
        <w:t xml:space="preserve">Trên đây là Kế hoạch </w:t>
      </w:r>
      <w:r w:rsidRPr="00A545AD">
        <w:rPr>
          <w:rFonts w:ascii="Times New Roman" w:hAnsi="Times New Roman"/>
          <w:sz w:val="27"/>
          <w:szCs w:val="27"/>
          <w:lang w:val="nb-NO"/>
        </w:rPr>
        <w:t xml:space="preserve">tổ chức lấy ý kiến cán bộ Đoàn, đoàn viên, thanh niên vào </w:t>
      </w:r>
      <w:r w:rsidRPr="00A545AD">
        <w:rPr>
          <w:rFonts w:ascii="Times New Roman" w:hAnsi="Times New Roman"/>
          <w:bCs/>
          <w:sz w:val="27"/>
          <w:szCs w:val="27"/>
        </w:rPr>
        <w:t>dự thảo Bộ luật Hình sự (</w:t>
      </w:r>
      <w:r w:rsidRPr="00A545AD">
        <w:rPr>
          <w:rFonts w:ascii="Times New Roman" w:hAnsi="Times New Roman"/>
          <w:sz w:val="27"/>
          <w:szCs w:val="27"/>
        </w:rPr>
        <w:t>sửa đổi)</w:t>
      </w:r>
      <w:r>
        <w:rPr>
          <w:rFonts w:ascii="Times New Roman" w:hAnsi="Times New Roman"/>
          <w:sz w:val="27"/>
          <w:szCs w:val="27"/>
        </w:rPr>
        <w:t xml:space="preserve">, </w:t>
      </w:r>
      <w:r w:rsidRPr="00A545AD">
        <w:rPr>
          <w:rFonts w:ascii="Times New Roman" w:hAnsi="Times New Roman"/>
          <w:sz w:val="27"/>
          <w:szCs w:val="27"/>
          <w:lang w:val="nb-NO"/>
        </w:rPr>
        <w:t xml:space="preserve">Ban Thường vụ Thành Đoàn </w:t>
      </w:r>
      <w:r>
        <w:rPr>
          <w:rFonts w:ascii="Times New Roman" w:hAnsi="Times New Roman"/>
          <w:sz w:val="27"/>
          <w:szCs w:val="27"/>
          <w:lang w:val="nb-NO"/>
        </w:rPr>
        <w:t xml:space="preserve">đề nghị </w:t>
      </w:r>
      <w:r w:rsidRPr="00A545AD">
        <w:rPr>
          <w:rFonts w:ascii="Times New Roman" w:hAnsi="Times New Roman"/>
          <w:sz w:val="27"/>
          <w:szCs w:val="27"/>
          <w:lang w:val="nb-NO"/>
        </w:rPr>
        <w:t>các cơ sở Đoàn, Hội trực thuộc nghiêm túc triển khai thực hiện nội dung.</w:t>
      </w:r>
    </w:p>
    <w:p w:rsidR="00AA73B9" w:rsidRPr="00640F44" w:rsidRDefault="00AA73B9" w:rsidP="00AA73B9">
      <w:pPr>
        <w:pStyle w:val="BodyText"/>
        <w:ind w:firstLine="720"/>
        <w:jc w:val="both"/>
        <w:rPr>
          <w:rFonts w:ascii="Times New Roman" w:hAnsi="Times New Roman"/>
          <w:sz w:val="27"/>
          <w:szCs w:val="27"/>
        </w:rPr>
      </w:pPr>
    </w:p>
    <w:p w:rsidR="00A545AD" w:rsidRPr="00640F44" w:rsidRDefault="00A545AD" w:rsidP="00A545AD">
      <w:pPr>
        <w:pStyle w:val="BodyText"/>
        <w:tabs>
          <w:tab w:val="center" w:pos="6096"/>
          <w:tab w:val="center" w:pos="7655"/>
        </w:tabs>
        <w:jc w:val="both"/>
        <w:rPr>
          <w:rFonts w:ascii="Times New Roman" w:hAnsi="Times New Roman"/>
          <w:b/>
          <w:bCs/>
          <w:sz w:val="27"/>
          <w:szCs w:val="27"/>
        </w:rPr>
      </w:pPr>
      <w:r>
        <w:rPr>
          <w:rFonts w:ascii="Times New Roman" w:hAnsi="Times New Roman"/>
          <w:b/>
          <w:bCs/>
          <w:sz w:val="27"/>
          <w:szCs w:val="27"/>
        </w:rPr>
        <w:tab/>
        <w:t>TL</w:t>
      </w:r>
      <w:r w:rsidRPr="00640F44">
        <w:rPr>
          <w:rFonts w:ascii="Times New Roman" w:hAnsi="Times New Roman"/>
          <w:b/>
          <w:bCs/>
          <w:sz w:val="27"/>
          <w:szCs w:val="27"/>
        </w:rPr>
        <w:t>. BAN THƯỜNG VỤ THÀNH ĐOÀN</w:t>
      </w:r>
    </w:p>
    <w:p w:rsidR="00A545AD" w:rsidRPr="00640F44" w:rsidRDefault="00C1372C" w:rsidP="00A545AD">
      <w:pPr>
        <w:pStyle w:val="BodyText"/>
        <w:tabs>
          <w:tab w:val="center" w:pos="6096"/>
        </w:tabs>
        <w:jc w:val="both"/>
        <w:rPr>
          <w:rFonts w:ascii="Times New Roman" w:hAnsi="Times New Roman"/>
          <w:bCs/>
          <w:sz w:val="27"/>
          <w:szCs w:val="27"/>
        </w:rPr>
      </w:pPr>
      <w:r>
        <w:rPr>
          <w:noProof/>
        </w:rPr>
        <mc:AlternateContent>
          <mc:Choice Requires="wps">
            <w:drawing>
              <wp:anchor distT="0" distB="0" distL="114300" distR="114300" simplePos="0" relativeHeight="251657728" behindDoc="0" locked="0" layoutInCell="1" allowOverlap="1">
                <wp:simplePos x="0" y="0"/>
                <wp:positionH relativeFrom="column">
                  <wp:posOffset>-586105</wp:posOffset>
                </wp:positionH>
                <wp:positionV relativeFrom="paragraph">
                  <wp:posOffset>68580</wp:posOffset>
                </wp:positionV>
                <wp:extent cx="2942590" cy="2116455"/>
                <wp:effectExtent l="0" t="0" r="1016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211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545AD" w:rsidRPr="00AA73B9" w:rsidRDefault="00A545AD" w:rsidP="00A545AD">
                            <w:pPr>
                              <w:spacing w:line="264" w:lineRule="auto"/>
                              <w:jc w:val="both"/>
                              <w:rPr>
                                <w:b/>
                                <w:sz w:val="22"/>
                                <w:szCs w:val="22"/>
                              </w:rPr>
                            </w:pPr>
                            <w:r w:rsidRPr="00AA73B9">
                              <w:rPr>
                                <w:b/>
                                <w:sz w:val="22"/>
                                <w:szCs w:val="22"/>
                              </w:rPr>
                              <w:t>Nơi nhận:</w:t>
                            </w:r>
                          </w:p>
                          <w:p w:rsidR="00AA73B9" w:rsidRPr="00AA73B9" w:rsidRDefault="00AA73B9" w:rsidP="00AA73B9">
                            <w:pPr>
                              <w:jc w:val="both"/>
                              <w:rPr>
                                <w:sz w:val="22"/>
                                <w:szCs w:val="22"/>
                              </w:rPr>
                            </w:pPr>
                            <w:r w:rsidRPr="00AA73B9">
                              <w:rPr>
                                <w:sz w:val="22"/>
                                <w:szCs w:val="22"/>
                              </w:rPr>
                              <w:t>- Trung ương Đoàn: Ban TG, Ban TNCNĐT, VP, Phòng công tác phía Nam;</w:t>
                            </w:r>
                          </w:p>
                          <w:p w:rsidR="0050652D" w:rsidRDefault="00AA73B9" w:rsidP="00AA73B9">
                            <w:pPr>
                              <w:jc w:val="both"/>
                              <w:rPr>
                                <w:color w:val="000000"/>
                                <w:sz w:val="22"/>
                                <w:szCs w:val="22"/>
                              </w:rPr>
                            </w:pPr>
                            <w:r w:rsidRPr="00AA73B9">
                              <w:rPr>
                                <w:sz w:val="22"/>
                                <w:szCs w:val="22"/>
                              </w:rPr>
                              <w:t xml:space="preserve">- Đ/c Tất Thành Cang - </w:t>
                            </w:r>
                            <w:r w:rsidR="0050652D">
                              <w:rPr>
                                <w:color w:val="000000"/>
                                <w:sz w:val="22"/>
                                <w:szCs w:val="22"/>
                              </w:rPr>
                              <w:t>Phó Chủ t</w:t>
                            </w:r>
                            <w:r w:rsidRPr="00AA73B9">
                              <w:rPr>
                                <w:color w:val="000000"/>
                                <w:sz w:val="22"/>
                                <w:szCs w:val="22"/>
                              </w:rPr>
                              <w:t>ịch UBND T</w:t>
                            </w:r>
                            <w:r w:rsidR="002F7C01">
                              <w:rPr>
                                <w:color w:val="000000"/>
                                <w:sz w:val="22"/>
                                <w:szCs w:val="22"/>
                              </w:rPr>
                              <w:t>P</w:t>
                            </w:r>
                            <w:r w:rsidR="0050652D">
                              <w:rPr>
                                <w:color w:val="000000"/>
                                <w:sz w:val="22"/>
                                <w:szCs w:val="22"/>
                              </w:rPr>
                              <w:t>;</w:t>
                            </w:r>
                            <w:r w:rsidRPr="00AA73B9">
                              <w:rPr>
                                <w:color w:val="000000"/>
                                <w:sz w:val="22"/>
                                <w:szCs w:val="22"/>
                              </w:rPr>
                              <w:t xml:space="preserve"> </w:t>
                            </w:r>
                          </w:p>
                          <w:p w:rsidR="0050652D" w:rsidRDefault="0050652D" w:rsidP="00AA73B9">
                            <w:pPr>
                              <w:jc w:val="both"/>
                              <w:rPr>
                                <w:sz w:val="22"/>
                                <w:szCs w:val="22"/>
                              </w:rPr>
                            </w:pPr>
                            <w:r>
                              <w:rPr>
                                <w:sz w:val="22"/>
                                <w:szCs w:val="22"/>
                              </w:rPr>
                              <w:t>- Thành ủy: Ban Dân vận, Ban Tuyên giáo;</w:t>
                            </w:r>
                          </w:p>
                          <w:p w:rsidR="00AA73B9" w:rsidRPr="00AA73B9" w:rsidRDefault="00AA73B9" w:rsidP="00AA73B9">
                            <w:pPr>
                              <w:jc w:val="both"/>
                              <w:rPr>
                                <w:sz w:val="22"/>
                                <w:szCs w:val="22"/>
                              </w:rPr>
                            </w:pPr>
                            <w:r w:rsidRPr="00AA73B9">
                              <w:rPr>
                                <w:sz w:val="22"/>
                                <w:szCs w:val="22"/>
                              </w:rPr>
                              <w:t>- UBMTTQ Việt Nam T</w:t>
                            </w:r>
                            <w:r w:rsidR="002F7C01">
                              <w:rPr>
                                <w:sz w:val="22"/>
                                <w:szCs w:val="22"/>
                              </w:rPr>
                              <w:t>P</w:t>
                            </w:r>
                            <w:r w:rsidRPr="00AA73B9">
                              <w:rPr>
                                <w:sz w:val="22"/>
                                <w:szCs w:val="22"/>
                              </w:rPr>
                              <w:t>. Hồ Chí Minh;</w:t>
                            </w:r>
                          </w:p>
                          <w:p w:rsidR="006D754E" w:rsidRDefault="006D754E" w:rsidP="00AA73B9">
                            <w:pPr>
                              <w:jc w:val="both"/>
                              <w:rPr>
                                <w:sz w:val="22"/>
                                <w:szCs w:val="22"/>
                              </w:rPr>
                            </w:pPr>
                            <w:r>
                              <w:rPr>
                                <w:sz w:val="22"/>
                                <w:szCs w:val="22"/>
                              </w:rPr>
                              <w:t>- Sở Tư pháp TP;</w:t>
                            </w:r>
                          </w:p>
                          <w:p w:rsidR="00C1372C" w:rsidRDefault="00AA73B9" w:rsidP="00AA73B9">
                            <w:pPr>
                              <w:jc w:val="both"/>
                              <w:rPr>
                                <w:sz w:val="22"/>
                                <w:szCs w:val="22"/>
                              </w:rPr>
                            </w:pPr>
                            <w:r w:rsidRPr="00AA73B9">
                              <w:rPr>
                                <w:sz w:val="22"/>
                                <w:szCs w:val="22"/>
                              </w:rPr>
                              <w:t>- T</w:t>
                            </w:r>
                            <w:r w:rsidR="006D754E">
                              <w:rPr>
                                <w:sz w:val="22"/>
                                <w:szCs w:val="22"/>
                              </w:rPr>
                              <w:t>hành Đoàn</w:t>
                            </w:r>
                            <w:r w:rsidRPr="00AA73B9">
                              <w:rPr>
                                <w:sz w:val="22"/>
                                <w:szCs w:val="22"/>
                              </w:rPr>
                              <w:t>:</w:t>
                            </w:r>
                            <w:r w:rsidR="006D754E">
                              <w:rPr>
                                <w:sz w:val="22"/>
                                <w:szCs w:val="22"/>
                              </w:rPr>
                              <w:t xml:space="preserve"> Thường trực</w:t>
                            </w:r>
                            <w:r w:rsidRPr="00AA73B9">
                              <w:rPr>
                                <w:sz w:val="22"/>
                                <w:szCs w:val="22"/>
                              </w:rPr>
                              <w:t xml:space="preserve">, các Ban – VP, </w:t>
                            </w:r>
                          </w:p>
                          <w:p w:rsidR="00AA73B9" w:rsidRPr="00AA73B9" w:rsidRDefault="00C1372C" w:rsidP="00AA73B9">
                            <w:pPr>
                              <w:jc w:val="both"/>
                              <w:rPr>
                                <w:sz w:val="22"/>
                                <w:szCs w:val="22"/>
                              </w:rPr>
                            </w:pPr>
                            <w:r>
                              <w:rPr>
                                <w:sz w:val="22"/>
                                <w:szCs w:val="22"/>
                              </w:rPr>
                              <w:t xml:space="preserve">  </w:t>
                            </w:r>
                            <w:r w:rsidR="00AA73B9" w:rsidRPr="00AA73B9">
                              <w:rPr>
                                <w:sz w:val="22"/>
                                <w:szCs w:val="22"/>
                              </w:rPr>
                              <w:t xml:space="preserve">đơn vị sự nghiệp trực thuộc Thành Đoàn; </w:t>
                            </w:r>
                          </w:p>
                          <w:p w:rsidR="00AA73B9" w:rsidRPr="00AA73B9" w:rsidRDefault="006D754E" w:rsidP="00AA73B9">
                            <w:pPr>
                              <w:jc w:val="both"/>
                              <w:rPr>
                                <w:sz w:val="22"/>
                                <w:szCs w:val="22"/>
                              </w:rPr>
                            </w:pPr>
                            <w:r>
                              <w:rPr>
                                <w:sz w:val="22"/>
                                <w:szCs w:val="22"/>
                              </w:rPr>
                              <w:t xml:space="preserve">- Hội LHTN TP, Hội SV </w:t>
                            </w:r>
                            <w:r w:rsidR="00AA73B9" w:rsidRPr="00AA73B9">
                              <w:rPr>
                                <w:sz w:val="22"/>
                                <w:szCs w:val="22"/>
                              </w:rPr>
                              <w:t xml:space="preserve">TP;        </w:t>
                            </w:r>
                          </w:p>
                          <w:p w:rsidR="00AA73B9" w:rsidRPr="00AA73B9" w:rsidRDefault="00AA73B9" w:rsidP="00AA73B9">
                            <w:pPr>
                              <w:jc w:val="both"/>
                              <w:rPr>
                                <w:sz w:val="22"/>
                                <w:szCs w:val="22"/>
                              </w:rPr>
                            </w:pPr>
                            <w:r w:rsidRPr="00AA73B9">
                              <w:rPr>
                                <w:sz w:val="22"/>
                                <w:szCs w:val="22"/>
                              </w:rPr>
                              <w:t>- Cơ sở Đoàn trực thuộc Thành Đoàn;</w:t>
                            </w:r>
                          </w:p>
                          <w:p w:rsidR="00A545AD" w:rsidRPr="0053300D" w:rsidRDefault="00AA73B9" w:rsidP="00AA73B9">
                            <w:pPr>
                              <w:rPr>
                                <w:sz w:val="22"/>
                                <w:szCs w:val="22"/>
                              </w:rPr>
                            </w:pPr>
                            <w:r w:rsidRPr="00AA73B9">
                              <w:rPr>
                                <w:sz w:val="22"/>
                                <w:szCs w:val="22"/>
                              </w:rPr>
                              <w:t>- Lưu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6.15pt;margin-top:5.4pt;width:231.7pt;height:16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" filled="f" strokecolor="white">
                <v:textbox>
                  <w:txbxContent>
                    <w:p w:rsidR="00A545AD" w:rsidRPr="00AA73B9" w:rsidRDefault="00A545AD" w:rsidP="00A545AD">
                      <w:pPr>
                        <w:spacing w:line="264" w:lineRule="auto"/>
                        <w:jc w:val="both"/>
                        <w:rPr>
                          <w:b/>
                          <w:sz w:val="22"/>
                          <w:szCs w:val="22"/>
                        </w:rPr>
                      </w:pPr>
                      <w:r w:rsidRPr="00AA73B9">
                        <w:rPr>
                          <w:b/>
                          <w:sz w:val="22"/>
                          <w:szCs w:val="22"/>
                        </w:rPr>
                        <w:t>Nơi nhận:</w:t>
                      </w:r>
                    </w:p>
                    <w:p w:rsidR="00AA73B9" w:rsidRPr="00AA73B9" w:rsidRDefault="00AA73B9" w:rsidP="00AA73B9">
                      <w:pPr>
                        <w:jc w:val="both"/>
                        <w:rPr>
                          <w:sz w:val="22"/>
                          <w:szCs w:val="22"/>
                        </w:rPr>
                      </w:pPr>
                      <w:r w:rsidRPr="00AA73B9">
                        <w:rPr>
                          <w:sz w:val="22"/>
                          <w:szCs w:val="22"/>
                        </w:rPr>
                        <w:t>- Trung ương Đoàn: Ban TG, Ban TNCNĐT, VP, Phòng công tác phía Nam;</w:t>
                      </w:r>
                    </w:p>
                    <w:p w:rsidR="0050652D" w:rsidRDefault="00AA73B9" w:rsidP="00AA73B9">
                      <w:pPr>
                        <w:jc w:val="both"/>
                        <w:rPr>
                          <w:color w:val="000000"/>
                          <w:sz w:val="22"/>
                          <w:szCs w:val="22"/>
                        </w:rPr>
                      </w:pPr>
                      <w:r w:rsidRPr="00AA73B9">
                        <w:rPr>
                          <w:sz w:val="22"/>
                          <w:szCs w:val="22"/>
                        </w:rPr>
                        <w:t xml:space="preserve">- Đ/c Tất Thành Cang - </w:t>
                      </w:r>
                      <w:r w:rsidR="0050652D">
                        <w:rPr>
                          <w:color w:val="000000"/>
                          <w:sz w:val="22"/>
                          <w:szCs w:val="22"/>
                        </w:rPr>
                        <w:t>Phó Chủ t</w:t>
                      </w:r>
                      <w:r w:rsidRPr="00AA73B9">
                        <w:rPr>
                          <w:color w:val="000000"/>
                          <w:sz w:val="22"/>
                          <w:szCs w:val="22"/>
                        </w:rPr>
                        <w:t>ịch UBND T</w:t>
                      </w:r>
                      <w:r w:rsidR="002F7C01">
                        <w:rPr>
                          <w:color w:val="000000"/>
                          <w:sz w:val="22"/>
                          <w:szCs w:val="22"/>
                        </w:rPr>
                        <w:t>P</w:t>
                      </w:r>
                      <w:r w:rsidR="0050652D">
                        <w:rPr>
                          <w:color w:val="000000"/>
                          <w:sz w:val="22"/>
                          <w:szCs w:val="22"/>
                        </w:rPr>
                        <w:t>;</w:t>
                      </w:r>
                      <w:r w:rsidRPr="00AA73B9">
                        <w:rPr>
                          <w:color w:val="000000"/>
                          <w:sz w:val="22"/>
                          <w:szCs w:val="22"/>
                        </w:rPr>
                        <w:t xml:space="preserve"> </w:t>
                      </w:r>
                    </w:p>
                    <w:p w:rsidR="0050652D" w:rsidRDefault="0050652D" w:rsidP="00AA73B9">
                      <w:pPr>
                        <w:jc w:val="both"/>
                        <w:rPr>
                          <w:sz w:val="22"/>
                          <w:szCs w:val="22"/>
                        </w:rPr>
                      </w:pPr>
                      <w:r>
                        <w:rPr>
                          <w:sz w:val="22"/>
                          <w:szCs w:val="22"/>
                        </w:rPr>
                        <w:t>- Thành ủy: Ban Dân vận, Ban Tuyên giáo;</w:t>
                      </w:r>
                    </w:p>
                    <w:p w:rsidR="00AA73B9" w:rsidRPr="00AA73B9" w:rsidRDefault="00AA73B9" w:rsidP="00AA73B9">
                      <w:pPr>
                        <w:jc w:val="both"/>
                        <w:rPr>
                          <w:sz w:val="22"/>
                          <w:szCs w:val="22"/>
                        </w:rPr>
                      </w:pPr>
                      <w:r w:rsidRPr="00AA73B9">
                        <w:rPr>
                          <w:sz w:val="22"/>
                          <w:szCs w:val="22"/>
                        </w:rPr>
                        <w:t>- UBMTTQ Việt Nam T</w:t>
                      </w:r>
                      <w:r w:rsidR="002F7C01">
                        <w:rPr>
                          <w:sz w:val="22"/>
                          <w:szCs w:val="22"/>
                        </w:rPr>
                        <w:t>P</w:t>
                      </w:r>
                      <w:r w:rsidRPr="00AA73B9">
                        <w:rPr>
                          <w:sz w:val="22"/>
                          <w:szCs w:val="22"/>
                        </w:rPr>
                        <w:t>. Hồ Chí Minh;</w:t>
                      </w:r>
                    </w:p>
                    <w:p w:rsidR="006D754E" w:rsidRDefault="006D754E" w:rsidP="00AA73B9">
                      <w:pPr>
                        <w:jc w:val="both"/>
                        <w:rPr>
                          <w:sz w:val="22"/>
                          <w:szCs w:val="22"/>
                        </w:rPr>
                      </w:pPr>
                      <w:r>
                        <w:rPr>
                          <w:sz w:val="22"/>
                          <w:szCs w:val="22"/>
                        </w:rPr>
                        <w:t>- Sở Tư pháp TP;</w:t>
                      </w:r>
                    </w:p>
                    <w:p w:rsidR="00C1372C" w:rsidRDefault="00AA73B9" w:rsidP="00AA73B9">
                      <w:pPr>
                        <w:jc w:val="both"/>
                        <w:rPr>
                          <w:sz w:val="22"/>
                          <w:szCs w:val="22"/>
                        </w:rPr>
                      </w:pPr>
                      <w:r w:rsidRPr="00AA73B9">
                        <w:rPr>
                          <w:sz w:val="22"/>
                          <w:szCs w:val="22"/>
                        </w:rPr>
                        <w:t>- T</w:t>
                      </w:r>
                      <w:r w:rsidR="006D754E">
                        <w:rPr>
                          <w:sz w:val="22"/>
                          <w:szCs w:val="22"/>
                        </w:rPr>
                        <w:t>hành Đoàn</w:t>
                      </w:r>
                      <w:r w:rsidRPr="00AA73B9">
                        <w:rPr>
                          <w:sz w:val="22"/>
                          <w:szCs w:val="22"/>
                        </w:rPr>
                        <w:t>:</w:t>
                      </w:r>
                      <w:r w:rsidR="006D754E">
                        <w:rPr>
                          <w:sz w:val="22"/>
                          <w:szCs w:val="22"/>
                        </w:rPr>
                        <w:t xml:space="preserve"> Thường trực</w:t>
                      </w:r>
                      <w:r w:rsidRPr="00AA73B9">
                        <w:rPr>
                          <w:sz w:val="22"/>
                          <w:szCs w:val="22"/>
                        </w:rPr>
                        <w:t xml:space="preserve">, các Ban – VP, </w:t>
                      </w:r>
                    </w:p>
                    <w:p w:rsidR="00AA73B9" w:rsidRPr="00AA73B9" w:rsidRDefault="00C1372C" w:rsidP="00AA73B9">
                      <w:pPr>
                        <w:jc w:val="both"/>
                        <w:rPr>
                          <w:sz w:val="22"/>
                          <w:szCs w:val="22"/>
                        </w:rPr>
                      </w:pPr>
                      <w:r>
                        <w:rPr>
                          <w:sz w:val="22"/>
                          <w:szCs w:val="22"/>
                        </w:rPr>
                        <w:t xml:space="preserve">  </w:t>
                      </w:r>
                      <w:r w:rsidR="00AA73B9" w:rsidRPr="00AA73B9">
                        <w:rPr>
                          <w:sz w:val="22"/>
                          <w:szCs w:val="22"/>
                        </w:rPr>
                        <w:t xml:space="preserve">đơn vị sự nghiệp trực thuộc Thành Đoàn; </w:t>
                      </w:r>
                    </w:p>
                    <w:p w:rsidR="00AA73B9" w:rsidRPr="00AA73B9" w:rsidRDefault="006D754E" w:rsidP="00AA73B9">
                      <w:pPr>
                        <w:jc w:val="both"/>
                        <w:rPr>
                          <w:sz w:val="22"/>
                          <w:szCs w:val="22"/>
                        </w:rPr>
                      </w:pPr>
                      <w:r>
                        <w:rPr>
                          <w:sz w:val="22"/>
                          <w:szCs w:val="22"/>
                        </w:rPr>
                        <w:t xml:space="preserve">- Hội LHTN TP, Hội SV </w:t>
                      </w:r>
                      <w:r w:rsidR="00AA73B9" w:rsidRPr="00AA73B9">
                        <w:rPr>
                          <w:sz w:val="22"/>
                          <w:szCs w:val="22"/>
                        </w:rPr>
                        <w:t xml:space="preserve">TP;        </w:t>
                      </w:r>
                    </w:p>
                    <w:p w:rsidR="00AA73B9" w:rsidRPr="00AA73B9" w:rsidRDefault="00AA73B9" w:rsidP="00AA73B9">
                      <w:pPr>
                        <w:jc w:val="both"/>
                        <w:rPr>
                          <w:sz w:val="22"/>
                          <w:szCs w:val="22"/>
                        </w:rPr>
                      </w:pPr>
                      <w:r w:rsidRPr="00AA73B9">
                        <w:rPr>
                          <w:sz w:val="22"/>
                          <w:szCs w:val="22"/>
                        </w:rPr>
                        <w:t>- Cơ sở Đoàn trực thuộc Thành Đoàn;</w:t>
                      </w:r>
                    </w:p>
                    <w:p w:rsidR="00A545AD" w:rsidRPr="0053300D" w:rsidRDefault="00AA73B9" w:rsidP="00AA73B9">
                      <w:pPr>
                        <w:rPr>
                          <w:sz w:val="22"/>
                          <w:szCs w:val="22"/>
                        </w:rPr>
                      </w:pPr>
                      <w:r w:rsidRPr="00AA73B9">
                        <w:rPr>
                          <w:sz w:val="22"/>
                          <w:szCs w:val="22"/>
                        </w:rPr>
                        <w:t>- Lưu (VT-LT).</w:t>
                      </w:r>
                    </w:p>
                  </w:txbxContent>
                </v:textbox>
              </v:shape>
            </w:pict>
          </mc:Fallback>
        </mc:AlternateContent>
      </w:r>
      <w:r w:rsidR="00A545AD" w:rsidRPr="00640F44">
        <w:rPr>
          <w:rFonts w:ascii="Times New Roman" w:hAnsi="Times New Roman"/>
          <w:bCs/>
          <w:sz w:val="27"/>
          <w:szCs w:val="27"/>
        </w:rPr>
        <w:tab/>
      </w:r>
      <w:r w:rsidR="00A545AD">
        <w:rPr>
          <w:rFonts w:ascii="Times New Roman" w:hAnsi="Times New Roman"/>
          <w:bCs/>
          <w:sz w:val="27"/>
          <w:szCs w:val="27"/>
        </w:rPr>
        <w:t xml:space="preserve">CHÁNH VĂN PHÒNG </w:t>
      </w:r>
    </w:p>
    <w:p w:rsidR="00A545AD" w:rsidRDefault="00A545AD" w:rsidP="00A545AD">
      <w:pPr>
        <w:pStyle w:val="BodyText"/>
        <w:tabs>
          <w:tab w:val="center" w:pos="6096"/>
        </w:tabs>
        <w:jc w:val="both"/>
        <w:rPr>
          <w:rFonts w:ascii="Times New Roman" w:hAnsi="Times New Roman"/>
          <w:bCs/>
          <w:sz w:val="36"/>
          <w:szCs w:val="36"/>
        </w:rPr>
      </w:pPr>
    </w:p>
    <w:p w:rsidR="00A545AD" w:rsidRPr="00C1372C" w:rsidRDefault="00C1372C" w:rsidP="00A545AD">
      <w:pPr>
        <w:pStyle w:val="BodyText"/>
        <w:tabs>
          <w:tab w:val="center" w:pos="6096"/>
        </w:tabs>
        <w:jc w:val="both"/>
        <w:rPr>
          <w:rStyle w:val="Emphasis"/>
          <w:rFonts w:ascii="Times New Roman" w:hAnsi="Times New Roman"/>
        </w:rPr>
      </w:pPr>
      <w:r>
        <w:rPr>
          <w:rStyle w:val="Emphasis"/>
        </w:rPr>
        <w:tab/>
      </w:r>
      <w:r w:rsidRPr="00C1372C">
        <w:rPr>
          <w:rStyle w:val="Emphasis"/>
          <w:rFonts w:ascii="Times New Roman" w:hAnsi="Times New Roman"/>
          <w:sz w:val="26"/>
        </w:rPr>
        <w:t>(Đã ký)</w:t>
      </w:r>
    </w:p>
    <w:p w:rsidR="004D0771" w:rsidRPr="00FE3C87" w:rsidRDefault="004D0771" w:rsidP="00A545AD">
      <w:pPr>
        <w:pStyle w:val="BodyText"/>
        <w:tabs>
          <w:tab w:val="center" w:pos="6096"/>
        </w:tabs>
        <w:jc w:val="both"/>
        <w:rPr>
          <w:rStyle w:val="Emphasis"/>
        </w:rPr>
      </w:pPr>
    </w:p>
    <w:p w:rsidR="00A545AD" w:rsidRDefault="00A545AD" w:rsidP="00A545AD">
      <w:pPr>
        <w:pStyle w:val="BodyText"/>
        <w:tabs>
          <w:tab w:val="center" w:pos="6096"/>
        </w:tabs>
        <w:jc w:val="both"/>
        <w:rPr>
          <w:rFonts w:ascii="Times New Roman" w:hAnsi="Times New Roman"/>
          <w:bCs/>
          <w:sz w:val="36"/>
          <w:szCs w:val="36"/>
        </w:rPr>
      </w:pPr>
    </w:p>
    <w:p w:rsidR="00A545AD" w:rsidRDefault="00A545AD" w:rsidP="00F75B0B">
      <w:pPr>
        <w:pStyle w:val="BodyText"/>
        <w:tabs>
          <w:tab w:val="center" w:pos="6096"/>
        </w:tabs>
        <w:jc w:val="both"/>
        <w:rPr>
          <w:rFonts w:ascii="Times New Roman" w:hAnsi="Times New Roman"/>
          <w:sz w:val="27"/>
          <w:szCs w:val="27"/>
          <w:lang w:val="nb-NO"/>
        </w:rPr>
      </w:pPr>
      <w:r w:rsidRPr="00640F44">
        <w:rPr>
          <w:rFonts w:ascii="Times New Roman" w:hAnsi="Times New Roman"/>
          <w:bCs/>
          <w:sz w:val="27"/>
          <w:szCs w:val="27"/>
        </w:rPr>
        <w:tab/>
      </w:r>
      <w:r w:rsidR="00AA73B9" w:rsidRPr="00AA73B9">
        <w:rPr>
          <w:rFonts w:ascii="Times New Roman" w:hAnsi="Times New Roman"/>
          <w:b/>
          <w:bCs/>
          <w:sz w:val="27"/>
          <w:szCs w:val="27"/>
        </w:rPr>
        <w:t xml:space="preserve">Hồ Thị Đan Thanh </w:t>
      </w:r>
    </w:p>
    <w:p w:rsidR="00C87FEE" w:rsidRDefault="00C87FEE" w:rsidP="00C87FEE">
      <w:pPr>
        <w:tabs>
          <w:tab w:val="center" w:pos="6237"/>
          <w:tab w:val="center" w:pos="6663"/>
        </w:tabs>
        <w:jc w:val="both"/>
        <w:rPr>
          <w:b/>
        </w:rPr>
      </w:pPr>
      <w:r>
        <w:rPr>
          <w:b/>
        </w:rPr>
        <w:tab/>
      </w:r>
    </w:p>
    <w:p w:rsidR="00C87FEE" w:rsidRPr="00853359" w:rsidRDefault="00C87FEE" w:rsidP="00C87FEE">
      <w:pPr>
        <w:tabs>
          <w:tab w:val="center" w:pos="6663"/>
        </w:tabs>
        <w:jc w:val="both"/>
        <w:rPr>
          <w:b/>
        </w:rPr>
      </w:pPr>
    </w:p>
    <w:p w:rsidR="00292EBE" w:rsidRDefault="00292EBE" w:rsidP="00022E08">
      <w:pPr>
        <w:sectPr w:rsidR="00292EBE" w:rsidSect="00FA6E87">
          <w:headerReference w:type="default" r:id="rId10"/>
          <w:footerReference w:type="even" r:id="rId11"/>
          <w:footerReference w:type="default" r:id="rId12"/>
          <w:pgSz w:w="11907" w:h="16840" w:code="9"/>
          <w:pgMar w:top="1134" w:right="1134" w:bottom="1134" w:left="1701" w:header="720" w:footer="720" w:gutter="0"/>
          <w:cols w:space="720"/>
          <w:titlePg/>
          <w:docGrid w:linePitch="381"/>
        </w:sectPr>
      </w:pPr>
    </w:p>
    <w:p w:rsidR="00292EBE" w:rsidRPr="00026AF4" w:rsidRDefault="00292EBE" w:rsidP="00022E08"/>
    <w:tbl>
      <w:tblPr>
        <w:tblW w:w="5259" w:type="pct"/>
        <w:jc w:val="center"/>
        <w:tblLook w:val="04A0" w:firstRow="1" w:lastRow="0" w:firstColumn="1" w:lastColumn="0" w:noHBand="0" w:noVBand="1"/>
      </w:tblPr>
      <w:tblGrid>
        <w:gridCol w:w="6660"/>
        <w:gridCol w:w="8894"/>
      </w:tblGrid>
      <w:tr w:rsidR="00292EBE" w:rsidRPr="00BF6570" w:rsidTr="00D95AEC">
        <w:trPr>
          <w:trHeight w:val="566"/>
          <w:jc w:val="center"/>
        </w:trPr>
        <w:tc>
          <w:tcPr>
            <w:tcW w:w="2141" w:type="pct"/>
            <w:shd w:val="clear" w:color="auto" w:fill="auto"/>
          </w:tcPr>
          <w:p w:rsidR="00292EBE" w:rsidRPr="00BF6570" w:rsidRDefault="00292EBE" w:rsidP="00D95AEC">
            <w:pPr>
              <w:jc w:val="center"/>
              <w:rPr>
                <w:b/>
              </w:rPr>
            </w:pPr>
            <w:r w:rsidRPr="00BF6570">
              <w:rPr>
                <w:b/>
              </w:rPr>
              <w:t>BCH ĐOÀN TP. HỒ CHÍ MINH</w:t>
            </w:r>
          </w:p>
          <w:p w:rsidR="00292EBE" w:rsidRPr="00BF6570" w:rsidRDefault="00292EBE" w:rsidP="00D95AEC">
            <w:pPr>
              <w:jc w:val="center"/>
              <w:rPr>
                <w:b/>
              </w:rPr>
            </w:pPr>
            <w:r>
              <w:rPr>
                <w:b/>
              </w:rPr>
              <w:t>***</w:t>
            </w:r>
          </w:p>
        </w:tc>
        <w:tc>
          <w:tcPr>
            <w:tcW w:w="2859" w:type="pct"/>
            <w:shd w:val="clear" w:color="auto" w:fill="auto"/>
          </w:tcPr>
          <w:p w:rsidR="00292EBE" w:rsidRPr="00BF6570" w:rsidRDefault="00292EBE" w:rsidP="00D95AEC">
            <w:pPr>
              <w:jc w:val="right"/>
              <w:rPr>
                <w:b/>
                <w:sz w:val="30"/>
                <w:szCs w:val="30"/>
                <w:u w:val="single"/>
              </w:rPr>
            </w:pPr>
            <w:r w:rsidRPr="00BF6570">
              <w:rPr>
                <w:b/>
                <w:sz w:val="30"/>
                <w:szCs w:val="30"/>
                <w:u w:val="single"/>
              </w:rPr>
              <w:t>ĐOÀN TNCS HỒ CHÍ MINH</w:t>
            </w:r>
          </w:p>
          <w:p w:rsidR="00292EBE" w:rsidRPr="00BF6570" w:rsidRDefault="00292EBE" w:rsidP="00D95AEC">
            <w:pPr>
              <w:jc w:val="right"/>
              <w:rPr>
                <w:i/>
                <w:spacing w:val="-6"/>
              </w:rPr>
            </w:pPr>
            <w:r w:rsidRPr="00BF6570">
              <w:rPr>
                <w:i/>
                <w:spacing w:val="-6"/>
              </w:rPr>
              <w:t>TP. Hồ</w:t>
            </w:r>
            <w:r>
              <w:rPr>
                <w:i/>
                <w:spacing w:val="-6"/>
              </w:rPr>
              <w:t xml:space="preserve"> Chí Minh, ngày … </w:t>
            </w:r>
            <w:r w:rsidRPr="00BF6570">
              <w:rPr>
                <w:i/>
                <w:spacing w:val="-6"/>
              </w:rPr>
              <w:t xml:space="preserve"> </w:t>
            </w:r>
            <w:r>
              <w:rPr>
                <w:i/>
                <w:spacing w:val="-6"/>
              </w:rPr>
              <w:t>tháng …</w:t>
            </w:r>
            <w:r w:rsidRPr="00BF6570">
              <w:rPr>
                <w:i/>
                <w:spacing w:val="-6"/>
              </w:rPr>
              <w:t xml:space="preserve"> năm 2015</w:t>
            </w:r>
          </w:p>
        </w:tc>
      </w:tr>
      <w:tr w:rsidR="00292EBE" w:rsidRPr="00BF6570" w:rsidTr="00D95AEC">
        <w:trPr>
          <w:trHeight w:val="80"/>
          <w:jc w:val="center"/>
        </w:trPr>
        <w:tc>
          <w:tcPr>
            <w:tcW w:w="2141" w:type="pct"/>
            <w:shd w:val="clear" w:color="auto" w:fill="auto"/>
          </w:tcPr>
          <w:p w:rsidR="00292EBE" w:rsidRPr="00BF6570" w:rsidRDefault="00292EBE" w:rsidP="00D95AEC">
            <w:pPr>
              <w:jc w:val="center"/>
              <w:rPr>
                <w:b/>
              </w:rPr>
            </w:pPr>
          </w:p>
        </w:tc>
        <w:tc>
          <w:tcPr>
            <w:tcW w:w="2859" w:type="pct"/>
            <w:shd w:val="clear" w:color="auto" w:fill="auto"/>
          </w:tcPr>
          <w:p w:rsidR="00292EBE" w:rsidRPr="00BF6570" w:rsidRDefault="00292EBE" w:rsidP="00D95AEC">
            <w:pPr>
              <w:rPr>
                <w:b/>
                <w:sz w:val="10"/>
                <w:szCs w:val="10"/>
              </w:rPr>
            </w:pPr>
          </w:p>
        </w:tc>
      </w:tr>
    </w:tbl>
    <w:p w:rsidR="00292EBE" w:rsidRPr="00F957C7" w:rsidRDefault="00292EBE" w:rsidP="00292EBE">
      <w:pPr>
        <w:jc w:val="center"/>
        <w:rPr>
          <w:b/>
        </w:rPr>
      </w:pPr>
      <w:r>
        <w:rPr>
          <w:b/>
        </w:rPr>
        <w:t>BẢNG TỔNG HỢP</w:t>
      </w:r>
      <w:r w:rsidRPr="00F957C7">
        <w:rPr>
          <w:b/>
        </w:rPr>
        <w:t xml:space="preserve"> ĐÓNG GÓP Ý KIẾN ĐỐI VỚI DỰ THẢO BỘ LUẬT </w:t>
      </w:r>
      <w:r w:rsidR="00F75B0B">
        <w:rPr>
          <w:b/>
        </w:rPr>
        <w:t>HÌNH</w:t>
      </w:r>
      <w:r w:rsidRPr="00F957C7">
        <w:rPr>
          <w:b/>
        </w:rPr>
        <w:t xml:space="preserve"> SỰ SỬA ĐỔI</w:t>
      </w:r>
    </w:p>
    <w:tbl>
      <w:tblPr>
        <w:tblW w:w="146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25"/>
        <w:gridCol w:w="3320"/>
        <w:gridCol w:w="3544"/>
        <w:gridCol w:w="3199"/>
        <w:gridCol w:w="1084"/>
      </w:tblGrid>
      <w:tr w:rsidR="00292EBE" w:rsidRPr="0014239B" w:rsidTr="00292EBE">
        <w:tc>
          <w:tcPr>
            <w:tcW w:w="720" w:type="dxa"/>
            <w:tcBorders>
              <w:bottom w:val="single" w:sz="4" w:space="0" w:color="auto"/>
            </w:tcBorders>
            <w:shd w:val="clear" w:color="auto" w:fill="auto"/>
            <w:vAlign w:val="center"/>
          </w:tcPr>
          <w:p w:rsidR="00292EBE" w:rsidRPr="0014239B" w:rsidRDefault="00292EBE" w:rsidP="00D95AEC">
            <w:pPr>
              <w:spacing w:before="60" w:after="40"/>
              <w:jc w:val="center"/>
              <w:rPr>
                <w:b/>
                <w:bCs/>
                <w:sz w:val="26"/>
                <w:szCs w:val="26"/>
              </w:rPr>
            </w:pPr>
            <w:r w:rsidRPr="0014239B">
              <w:rPr>
                <w:b/>
                <w:bCs/>
                <w:sz w:val="26"/>
                <w:szCs w:val="26"/>
              </w:rPr>
              <w:t>Số TT</w:t>
            </w:r>
          </w:p>
        </w:tc>
        <w:tc>
          <w:tcPr>
            <w:tcW w:w="2825" w:type="dxa"/>
            <w:tcBorders>
              <w:bottom w:val="single" w:sz="4" w:space="0" w:color="auto"/>
            </w:tcBorders>
            <w:shd w:val="clear" w:color="auto" w:fill="auto"/>
            <w:vAlign w:val="center"/>
          </w:tcPr>
          <w:p w:rsidR="00292EBE" w:rsidRPr="0014239B" w:rsidRDefault="00292EBE" w:rsidP="00D95AEC">
            <w:pPr>
              <w:spacing w:before="60" w:after="40"/>
              <w:ind w:left="-108" w:right="-108"/>
              <w:jc w:val="center"/>
              <w:rPr>
                <w:b/>
                <w:bCs/>
                <w:sz w:val="26"/>
                <w:szCs w:val="26"/>
              </w:rPr>
            </w:pPr>
            <w:r w:rsidRPr="0014239B">
              <w:rPr>
                <w:b/>
                <w:bCs/>
                <w:sz w:val="26"/>
                <w:szCs w:val="26"/>
              </w:rPr>
              <w:t>Họ và Tên</w:t>
            </w:r>
            <w:r w:rsidRPr="0014239B">
              <w:rPr>
                <w:b/>
                <w:bCs/>
                <w:sz w:val="26"/>
                <w:szCs w:val="26"/>
              </w:rPr>
              <w:br/>
              <w:t>người phát biểu</w:t>
            </w:r>
          </w:p>
        </w:tc>
        <w:tc>
          <w:tcPr>
            <w:tcW w:w="3320" w:type="dxa"/>
            <w:tcBorders>
              <w:bottom w:val="single" w:sz="4" w:space="0" w:color="auto"/>
            </w:tcBorders>
            <w:shd w:val="clear" w:color="auto" w:fill="auto"/>
            <w:vAlign w:val="center"/>
          </w:tcPr>
          <w:p w:rsidR="00292EBE" w:rsidRPr="0014239B" w:rsidRDefault="00292EBE" w:rsidP="00D95AEC">
            <w:pPr>
              <w:spacing w:before="60" w:after="40"/>
              <w:jc w:val="center"/>
              <w:rPr>
                <w:b/>
                <w:bCs/>
                <w:sz w:val="26"/>
                <w:szCs w:val="26"/>
              </w:rPr>
            </w:pPr>
            <w:r w:rsidRPr="0014239B">
              <w:rPr>
                <w:b/>
                <w:bCs/>
                <w:sz w:val="26"/>
                <w:szCs w:val="26"/>
              </w:rPr>
              <w:t>Nội dung trong Dự thảo</w:t>
            </w:r>
            <w:r w:rsidRPr="0014239B">
              <w:rPr>
                <w:b/>
                <w:bCs/>
                <w:sz w:val="26"/>
                <w:szCs w:val="26"/>
              </w:rPr>
              <w:br/>
              <w:t>cần sửa đổi, bổ sung</w:t>
            </w:r>
          </w:p>
        </w:tc>
        <w:tc>
          <w:tcPr>
            <w:tcW w:w="3544" w:type="dxa"/>
            <w:tcBorders>
              <w:bottom w:val="single" w:sz="4" w:space="0" w:color="auto"/>
            </w:tcBorders>
            <w:shd w:val="clear" w:color="auto" w:fill="auto"/>
            <w:vAlign w:val="center"/>
          </w:tcPr>
          <w:p w:rsidR="00292EBE" w:rsidRPr="0014239B" w:rsidRDefault="00292EBE" w:rsidP="00D95AEC">
            <w:pPr>
              <w:spacing w:before="60" w:after="40"/>
              <w:ind w:left="-108" w:right="-108"/>
              <w:jc w:val="center"/>
              <w:rPr>
                <w:b/>
                <w:bCs/>
                <w:sz w:val="26"/>
                <w:szCs w:val="26"/>
              </w:rPr>
            </w:pPr>
            <w:r w:rsidRPr="0014239B">
              <w:rPr>
                <w:b/>
                <w:bCs/>
                <w:sz w:val="26"/>
                <w:szCs w:val="26"/>
              </w:rPr>
              <w:t xml:space="preserve">Hướng đề nghị sửa đổi, </w:t>
            </w:r>
          </w:p>
          <w:p w:rsidR="00292EBE" w:rsidRPr="0014239B" w:rsidRDefault="00292EBE" w:rsidP="00D95AEC">
            <w:pPr>
              <w:spacing w:before="60" w:after="40"/>
              <w:ind w:left="-108" w:right="-108"/>
              <w:jc w:val="center"/>
              <w:rPr>
                <w:b/>
                <w:bCs/>
                <w:sz w:val="26"/>
                <w:szCs w:val="26"/>
              </w:rPr>
            </w:pPr>
            <w:r w:rsidRPr="0014239B">
              <w:rPr>
                <w:b/>
                <w:bCs/>
                <w:sz w:val="26"/>
                <w:szCs w:val="26"/>
              </w:rPr>
              <w:t>bổ sung</w:t>
            </w:r>
          </w:p>
        </w:tc>
        <w:tc>
          <w:tcPr>
            <w:tcW w:w="3199" w:type="dxa"/>
            <w:tcBorders>
              <w:bottom w:val="single" w:sz="4" w:space="0" w:color="auto"/>
            </w:tcBorders>
            <w:shd w:val="clear" w:color="auto" w:fill="auto"/>
            <w:vAlign w:val="center"/>
          </w:tcPr>
          <w:p w:rsidR="00292EBE" w:rsidRPr="0014239B" w:rsidRDefault="00292EBE" w:rsidP="00D95AEC">
            <w:pPr>
              <w:spacing w:before="60" w:after="40"/>
              <w:jc w:val="center"/>
              <w:rPr>
                <w:b/>
                <w:bCs/>
                <w:sz w:val="26"/>
                <w:szCs w:val="26"/>
              </w:rPr>
            </w:pPr>
            <w:r w:rsidRPr="0014239B">
              <w:rPr>
                <w:b/>
                <w:bCs/>
                <w:sz w:val="26"/>
                <w:szCs w:val="26"/>
              </w:rPr>
              <w:t>Lý do</w:t>
            </w:r>
          </w:p>
        </w:tc>
        <w:tc>
          <w:tcPr>
            <w:tcW w:w="1084" w:type="dxa"/>
            <w:tcBorders>
              <w:bottom w:val="single" w:sz="4" w:space="0" w:color="auto"/>
            </w:tcBorders>
            <w:shd w:val="clear" w:color="auto" w:fill="auto"/>
            <w:vAlign w:val="center"/>
          </w:tcPr>
          <w:p w:rsidR="00292EBE" w:rsidRPr="0014239B" w:rsidRDefault="00292EBE" w:rsidP="00D95AEC">
            <w:pPr>
              <w:spacing w:before="60" w:after="40"/>
              <w:jc w:val="center"/>
              <w:rPr>
                <w:b/>
                <w:bCs/>
                <w:sz w:val="26"/>
                <w:szCs w:val="26"/>
              </w:rPr>
            </w:pPr>
            <w:r w:rsidRPr="0014239B">
              <w:rPr>
                <w:b/>
                <w:bCs/>
                <w:sz w:val="26"/>
                <w:szCs w:val="26"/>
              </w:rPr>
              <w:t>Ghi chú</w:t>
            </w:r>
          </w:p>
        </w:tc>
      </w:tr>
      <w:tr w:rsidR="00292EBE" w:rsidRPr="0014239B" w:rsidTr="00292EBE">
        <w:tc>
          <w:tcPr>
            <w:tcW w:w="720" w:type="dxa"/>
            <w:tcBorders>
              <w:top w:val="single" w:sz="4" w:space="0" w:color="auto"/>
            </w:tcBorders>
            <w:shd w:val="clear" w:color="auto" w:fill="auto"/>
          </w:tcPr>
          <w:p w:rsidR="00292EBE" w:rsidRPr="0014239B" w:rsidRDefault="00292EBE" w:rsidP="00D95AEC">
            <w:pPr>
              <w:spacing w:before="60" w:after="40"/>
              <w:jc w:val="center"/>
              <w:rPr>
                <w:bCs/>
                <w:sz w:val="26"/>
                <w:szCs w:val="26"/>
              </w:rPr>
            </w:pPr>
            <w:r w:rsidRPr="0014239B">
              <w:rPr>
                <w:bCs/>
                <w:sz w:val="26"/>
                <w:szCs w:val="26"/>
              </w:rPr>
              <w:t>(1)</w:t>
            </w:r>
          </w:p>
        </w:tc>
        <w:tc>
          <w:tcPr>
            <w:tcW w:w="2825" w:type="dxa"/>
            <w:tcBorders>
              <w:top w:val="single" w:sz="4" w:space="0" w:color="auto"/>
            </w:tcBorders>
            <w:shd w:val="clear" w:color="auto" w:fill="auto"/>
          </w:tcPr>
          <w:p w:rsidR="00292EBE" w:rsidRPr="0014239B" w:rsidRDefault="00292EBE" w:rsidP="00D95AEC">
            <w:pPr>
              <w:spacing w:before="60" w:after="40"/>
              <w:jc w:val="center"/>
              <w:rPr>
                <w:bCs/>
                <w:sz w:val="26"/>
                <w:szCs w:val="26"/>
              </w:rPr>
            </w:pPr>
            <w:r w:rsidRPr="0014239B">
              <w:rPr>
                <w:bCs/>
                <w:sz w:val="26"/>
                <w:szCs w:val="26"/>
              </w:rPr>
              <w:t>(2)</w:t>
            </w:r>
          </w:p>
        </w:tc>
        <w:tc>
          <w:tcPr>
            <w:tcW w:w="3320" w:type="dxa"/>
            <w:tcBorders>
              <w:top w:val="single" w:sz="4" w:space="0" w:color="auto"/>
            </w:tcBorders>
            <w:shd w:val="clear" w:color="auto" w:fill="auto"/>
          </w:tcPr>
          <w:p w:rsidR="00292EBE" w:rsidRPr="0014239B" w:rsidRDefault="00292EBE" w:rsidP="00D95AEC">
            <w:pPr>
              <w:spacing w:before="60" w:after="40"/>
              <w:jc w:val="center"/>
              <w:rPr>
                <w:bCs/>
                <w:sz w:val="26"/>
                <w:szCs w:val="26"/>
              </w:rPr>
            </w:pPr>
            <w:r w:rsidRPr="0014239B">
              <w:rPr>
                <w:bCs/>
                <w:sz w:val="26"/>
                <w:szCs w:val="26"/>
              </w:rPr>
              <w:t>(3)</w:t>
            </w:r>
          </w:p>
        </w:tc>
        <w:tc>
          <w:tcPr>
            <w:tcW w:w="3544" w:type="dxa"/>
            <w:tcBorders>
              <w:top w:val="single" w:sz="4" w:space="0" w:color="auto"/>
            </w:tcBorders>
            <w:shd w:val="clear" w:color="auto" w:fill="auto"/>
          </w:tcPr>
          <w:p w:rsidR="00292EBE" w:rsidRPr="0014239B" w:rsidRDefault="00292EBE" w:rsidP="00D95AEC">
            <w:pPr>
              <w:spacing w:before="60" w:after="40"/>
              <w:jc w:val="center"/>
              <w:rPr>
                <w:bCs/>
                <w:sz w:val="26"/>
                <w:szCs w:val="26"/>
              </w:rPr>
            </w:pPr>
            <w:r w:rsidRPr="0014239B">
              <w:rPr>
                <w:bCs/>
                <w:sz w:val="26"/>
                <w:szCs w:val="26"/>
              </w:rPr>
              <w:t>(4)</w:t>
            </w:r>
          </w:p>
        </w:tc>
        <w:tc>
          <w:tcPr>
            <w:tcW w:w="3199" w:type="dxa"/>
            <w:tcBorders>
              <w:top w:val="single" w:sz="4" w:space="0" w:color="auto"/>
            </w:tcBorders>
            <w:shd w:val="clear" w:color="auto" w:fill="auto"/>
          </w:tcPr>
          <w:p w:rsidR="00292EBE" w:rsidRPr="0014239B" w:rsidRDefault="00292EBE" w:rsidP="00D95AEC">
            <w:pPr>
              <w:spacing w:before="60" w:after="40"/>
              <w:jc w:val="center"/>
              <w:rPr>
                <w:bCs/>
                <w:sz w:val="26"/>
                <w:szCs w:val="26"/>
              </w:rPr>
            </w:pPr>
            <w:r w:rsidRPr="0014239B">
              <w:rPr>
                <w:bCs/>
                <w:sz w:val="26"/>
                <w:szCs w:val="26"/>
              </w:rPr>
              <w:t>(5)</w:t>
            </w:r>
          </w:p>
        </w:tc>
        <w:tc>
          <w:tcPr>
            <w:tcW w:w="1084" w:type="dxa"/>
            <w:tcBorders>
              <w:top w:val="single" w:sz="4" w:space="0" w:color="auto"/>
            </w:tcBorders>
            <w:shd w:val="clear" w:color="auto" w:fill="auto"/>
          </w:tcPr>
          <w:p w:rsidR="00292EBE" w:rsidRPr="0014239B" w:rsidRDefault="00292EBE" w:rsidP="00D95AEC">
            <w:pPr>
              <w:spacing w:before="60" w:after="40"/>
              <w:jc w:val="center"/>
              <w:rPr>
                <w:bCs/>
                <w:sz w:val="26"/>
                <w:szCs w:val="26"/>
              </w:rPr>
            </w:pPr>
            <w:r w:rsidRPr="0014239B">
              <w:rPr>
                <w:bCs/>
                <w:sz w:val="26"/>
                <w:szCs w:val="26"/>
              </w:rPr>
              <w:t>(6)</w:t>
            </w:r>
          </w:p>
        </w:tc>
      </w:tr>
      <w:tr w:rsidR="00292EBE" w:rsidRPr="0014239B" w:rsidTr="00292EBE">
        <w:tc>
          <w:tcPr>
            <w:tcW w:w="14692" w:type="dxa"/>
            <w:gridSpan w:val="6"/>
            <w:shd w:val="clear" w:color="auto" w:fill="auto"/>
          </w:tcPr>
          <w:p w:rsidR="00292EBE" w:rsidRPr="0014239B" w:rsidRDefault="00292EBE" w:rsidP="00D95AEC">
            <w:pPr>
              <w:spacing w:before="240" w:after="100"/>
              <w:rPr>
                <w:b/>
                <w:bCs/>
                <w:sz w:val="26"/>
                <w:szCs w:val="26"/>
              </w:rPr>
            </w:pPr>
            <w:r w:rsidRPr="0014239B">
              <w:rPr>
                <w:b/>
                <w:bCs/>
                <w:sz w:val="26"/>
                <w:szCs w:val="26"/>
              </w:rPr>
              <w:t xml:space="preserve">CHƯƠNG … : </w:t>
            </w:r>
          </w:p>
        </w:tc>
      </w:tr>
      <w:tr w:rsidR="00292EBE" w:rsidRPr="0014239B" w:rsidTr="00292EBE">
        <w:tc>
          <w:tcPr>
            <w:tcW w:w="14692" w:type="dxa"/>
            <w:gridSpan w:val="6"/>
            <w:shd w:val="clear" w:color="auto" w:fill="auto"/>
          </w:tcPr>
          <w:p w:rsidR="00292EBE" w:rsidRPr="0014239B" w:rsidRDefault="00292EBE" w:rsidP="00D95AEC">
            <w:pPr>
              <w:spacing w:before="60" w:after="40"/>
              <w:ind w:firstLine="612"/>
              <w:rPr>
                <w:b/>
                <w:bCs/>
                <w:sz w:val="26"/>
                <w:szCs w:val="26"/>
                <w:lang w:val="pt-BR"/>
              </w:rPr>
            </w:pPr>
            <w:r w:rsidRPr="0014239B">
              <w:rPr>
                <w:b/>
                <w:bCs/>
                <w:sz w:val="26"/>
                <w:szCs w:val="26"/>
                <w:lang w:val="pt-BR"/>
              </w:rPr>
              <w:t>Điều 1:</w:t>
            </w:r>
          </w:p>
        </w:tc>
      </w:tr>
      <w:tr w:rsidR="00292EBE" w:rsidRPr="0014239B" w:rsidTr="00292EBE">
        <w:tc>
          <w:tcPr>
            <w:tcW w:w="720" w:type="dxa"/>
            <w:shd w:val="clear" w:color="auto" w:fill="auto"/>
          </w:tcPr>
          <w:p w:rsidR="00292EBE" w:rsidRPr="0014239B" w:rsidRDefault="00292EBE" w:rsidP="00292EBE">
            <w:pPr>
              <w:numPr>
                <w:ilvl w:val="0"/>
                <w:numId w:val="6"/>
              </w:numPr>
              <w:spacing w:before="60" w:after="40"/>
              <w:rPr>
                <w:bCs/>
                <w:sz w:val="26"/>
                <w:szCs w:val="26"/>
              </w:rPr>
            </w:pPr>
          </w:p>
        </w:tc>
        <w:tc>
          <w:tcPr>
            <w:tcW w:w="2825" w:type="dxa"/>
            <w:shd w:val="clear" w:color="auto" w:fill="auto"/>
          </w:tcPr>
          <w:p w:rsidR="00292EBE" w:rsidRPr="0014239B" w:rsidRDefault="00292EBE" w:rsidP="00D95AEC">
            <w:pPr>
              <w:spacing w:before="60" w:after="40"/>
              <w:rPr>
                <w:bCs/>
                <w:sz w:val="26"/>
                <w:szCs w:val="26"/>
                <w:lang w:val="pt-BR"/>
              </w:rPr>
            </w:pPr>
          </w:p>
        </w:tc>
        <w:tc>
          <w:tcPr>
            <w:tcW w:w="3320" w:type="dxa"/>
            <w:shd w:val="clear" w:color="auto" w:fill="auto"/>
          </w:tcPr>
          <w:p w:rsidR="00292EBE" w:rsidRPr="0014239B" w:rsidRDefault="00292EBE" w:rsidP="00D95AEC">
            <w:pPr>
              <w:spacing w:before="60" w:after="40"/>
              <w:jc w:val="center"/>
              <w:rPr>
                <w:bCs/>
                <w:sz w:val="26"/>
                <w:szCs w:val="26"/>
              </w:rPr>
            </w:pPr>
          </w:p>
        </w:tc>
        <w:tc>
          <w:tcPr>
            <w:tcW w:w="3544" w:type="dxa"/>
            <w:shd w:val="clear" w:color="auto" w:fill="auto"/>
          </w:tcPr>
          <w:p w:rsidR="00292EBE" w:rsidRPr="0014239B" w:rsidRDefault="00292EBE" w:rsidP="00D95AEC">
            <w:pPr>
              <w:spacing w:before="60" w:after="40"/>
              <w:rPr>
                <w:bCs/>
                <w:sz w:val="26"/>
                <w:szCs w:val="26"/>
                <w:lang w:val="pt-BR"/>
              </w:rPr>
            </w:pPr>
          </w:p>
        </w:tc>
        <w:tc>
          <w:tcPr>
            <w:tcW w:w="3199" w:type="dxa"/>
            <w:shd w:val="clear" w:color="auto" w:fill="auto"/>
          </w:tcPr>
          <w:p w:rsidR="00292EBE" w:rsidRPr="0014239B" w:rsidRDefault="00292EBE" w:rsidP="00D95AEC">
            <w:pPr>
              <w:spacing w:before="60" w:after="40"/>
              <w:rPr>
                <w:bCs/>
                <w:sz w:val="26"/>
                <w:szCs w:val="26"/>
                <w:lang w:val="pt-BR"/>
              </w:rPr>
            </w:pPr>
          </w:p>
        </w:tc>
        <w:tc>
          <w:tcPr>
            <w:tcW w:w="1084" w:type="dxa"/>
            <w:shd w:val="clear" w:color="auto" w:fill="auto"/>
          </w:tcPr>
          <w:p w:rsidR="00292EBE" w:rsidRPr="0014239B" w:rsidRDefault="00292EBE" w:rsidP="00D95AEC">
            <w:pPr>
              <w:spacing w:before="60" w:after="40"/>
              <w:rPr>
                <w:bCs/>
                <w:sz w:val="26"/>
                <w:szCs w:val="26"/>
                <w:lang w:val="pt-BR"/>
              </w:rPr>
            </w:pPr>
          </w:p>
        </w:tc>
      </w:tr>
      <w:tr w:rsidR="00292EBE" w:rsidRPr="0014239B" w:rsidTr="00292EBE">
        <w:tc>
          <w:tcPr>
            <w:tcW w:w="720" w:type="dxa"/>
            <w:shd w:val="clear" w:color="auto" w:fill="auto"/>
          </w:tcPr>
          <w:p w:rsidR="00292EBE" w:rsidRPr="0014239B" w:rsidRDefault="00292EBE" w:rsidP="00292EBE">
            <w:pPr>
              <w:numPr>
                <w:ilvl w:val="0"/>
                <w:numId w:val="6"/>
              </w:numPr>
              <w:spacing w:before="60" w:after="40"/>
              <w:rPr>
                <w:bCs/>
                <w:sz w:val="26"/>
                <w:szCs w:val="26"/>
              </w:rPr>
            </w:pPr>
          </w:p>
        </w:tc>
        <w:tc>
          <w:tcPr>
            <w:tcW w:w="2825" w:type="dxa"/>
            <w:shd w:val="clear" w:color="auto" w:fill="auto"/>
          </w:tcPr>
          <w:p w:rsidR="00292EBE" w:rsidRPr="0014239B" w:rsidRDefault="00292EBE" w:rsidP="00D95AEC">
            <w:pPr>
              <w:spacing w:before="60" w:after="40"/>
              <w:rPr>
                <w:bCs/>
                <w:sz w:val="26"/>
                <w:szCs w:val="26"/>
                <w:lang w:val="pt-BR"/>
              </w:rPr>
            </w:pPr>
          </w:p>
        </w:tc>
        <w:tc>
          <w:tcPr>
            <w:tcW w:w="3320" w:type="dxa"/>
            <w:shd w:val="clear" w:color="auto" w:fill="auto"/>
          </w:tcPr>
          <w:p w:rsidR="00292EBE" w:rsidRPr="0014239B" w:rsidRDefault="00292EBE" w:rsidP="00D95AEC">
            <w:pPr>
              <w:spacing w:before="60" w:after="40"/>
              <w:jc w:val="center"/>
              <w:rPr>
                <w:bCs/>
                <w:sz w:val="26"/>
                <w:szCs w:val="26"/>
              </w:rPr>
            </w:pPr>
          </w:p>
        </w:tc>
        <w:tc>
          <w:tcPr>
            <w:tcW w:w="3544" w:type="dxa"/>
            <w:shd w:val="clear" w:color="auto" w:fill="auto"/>
          </w:tcPr>
          <w:p w:rsidR="00292EBE" w:rsidRPr="0014239B" w:rsidRDefault="00292EBE" w:rsidP="00D95AEC">
            <w:pPr>
              <w:spacing w:before="60" w:after="40"/>
              <w:rPr>
                <w:bCs/>
                <w:sz w:val="26"/>
                <w:szCs w:val="26"/>
                <w:lang w:val="pt-BR"/>
              </w:rPr>
            </w:pPr>
          </w:p>
        </w:tc>
        <w:tc>
          <w:tcPr>
            <w:tcW w:w="3199" w:type="dxa"/>
            <w:shd w:val="clear" w:color="auto" w:fill="auto"/>
          </w:tcPr>
          <w:p w:rsidR="00292EBE" w:rsidRPr="0014239B" w:rsidRDefault="00292EBE" w:rsidP="00D95AEC">
            <w:pPr>
              <w:spacing w:before="60" w:after="40"/>
              <w:rPr>
                <w:bCs/>
                <w:sz w:val="26"/>
                <w:szCs w:val="26"/>
                <w:lang w:val="pt-BR"/>
              </w:rPr>
            </w:pPr>
          </w:p>
        </w:tc>
        <w:tc>
          <w:tcPr>
            <w:tcW w:w="1084" w:type="dxa"/>
            <w:shd w:val="clear" w:color="auto" w:fill="auto"/>
          </w:tcPr>
          <w:p w:rsidR="00292EBE" w:rsidRPr="0014239B" w:rsidRDefault="00292EBE" w:rsidP="00D95AEC">
            <w:pPr>
              <w:spacing w:before="60" w:after="40"/>
              <w:rPr>
                <w:bCs/>
                <w:sz w:val="26"/>
                <w:szCs w:val="26"/>
                <w:lang w:val="pt-BR"/>
              </w:rPr>
            </w:pPr>
          </w:p>
        </w:tc>
      </w:tr>
      <w:tr w:rsidR="00292EBE" w:rsidRPr="0014239B" w:rsidTr="00292EBE">
        <w:tc>
          <w:tcPr>
            <w:tcW w:w="720" w:type="dxa"/>
            <w:shd w:val="clear" w:color="auto" w:fill="auto"/>
          </w:tcPr>
          <w:p w:rsidR="00292EBE" w:rsidRPr="0014239B" w:rsidRDefault="00292EBE" w:rsidP="00D95AEC">
            <w:pPr>
              <w:spacing w:before="60" w:after="40"/>
              <w:ind w:left="720"/>
              <w:rPr>
                <w:bCs/>
                <w:sz w:val="26"/>
                <w:szCs w:val="26"/>
              </w:rPr>
            </w:pPr>
          </w:p>
        </w:tc>
        <w:tc>
          <w:tcPr>
            <w:tcW w:w="2825" w:type="dxa"/>
            <w:shd w:val="clear" w:color="auto" w:fill="auto"/>
          </w:tcPr>
          <w:p w:rsidR="00292EBE" w:rsidRPr="0014239B" w:rsidRDefault="00292EBE" w:rsidP="00D95AEC">
            <w:pPr>
              <w:spacing w:before="60" w:after="40"/>
              <w:rPr>
                <w:bCs/>
                <w:sz w:val="26"/>
                <w:szCs w:val="26"/>
                <w:lang w:val="pt-BR"/>
              </w:rPr>
            </w:pPr>
          </w:p>
        </w:tc>
        <w:tc>
          <w:tcPr>
            <w:tcW w:w="3320" w:type="dxa"/>
            <w:shd w:val="clear" w:color="auto" w:fill="auto"/>
          </w:tcPr>
          <w:p w:rsidR="00292EBE" w:rsidRPr="0014239B" w:rsidRDefault="00292EBE" w:rsidP="00D95AEC">
            <w:pPr>
              <w:spacing w:before="60" w:after="40"/>
              <w:jc w:val="center"/>
              <w:rPr>
                <w:bCs/>
                <w:sz w:val="26"/>
                <w:szCs w:val="26"/>
              </w:rPr>
            </w:pPr>
          </w:p>
        </w:tc>
        <w:tc>
          <w:tcPr>
            <w:tcW w:w="3544" w:type="dxa"/>
            <w:shd w:val="clear" w:color="auto" w:fill="auto"/>
          </w:tcPr>
          <w:p w:rsidR="00292EBE" w:rsidRPr="0014239B" w:rsidRDefault="00292EBE" w:rsidP="00D95AEC">
            <w:pPr>
              <w:spacing w:before="60" w:after="40"/>
              <w:rPr>
                <w:bCs/>
                <w:sz w:val="26"/>
                <w:szCs w:val="26"/>
                <w:lang w:val="pt-BR"/>
              </w:rPr>
            </w:pPr>
          </w:p>
        </w:tc>
        <w:tc>
          <w:tcPr>
            <w:tcW w:w="3199" w:type="dxa"/>
            <w:shd w:val="clear" w:color="auto" w:fill="auto"/>
          </w:tcPr>
          <w:p w:rsidR="00292EBE" w:rsidRPr="0014239B" w:rsidRDefault="00292EBE" w:rsidP="00D95AEC">
            <w:pPr>
              <w:spacing w:before="60" w:after="40"/>
              <w:rPr>
                <w:bCs/>
                <w:sz w:val="26"/>
                <w:szCs w:val="26"/>
                <w:lang w:val="pt-BR"/>
              </w:rPr>
            </w:pPr>
          </w:p>
        </w:tc>
        <w:tc>
          <w:tcPr>
            <w:tcW w:w="1084" w:type="dxa"/>
            <w:shd w:val="clear" w:color="auto" w:fill="auto"/>
          </w:tcPr>
          <w:p w:rsidR="00292EBE" w:rsidRPr="0014239B" w:rsidRDefault="00292EBE" w:rsidP="00D95AEC">
            <w:pPr>
              <w:spacing w:before="60" w:after="40"/>
              <w:rPr>
                <w:bCs/>
                <w:sz w:val="26"/>
                <w:szCs w:val="26"/>
                <w:lang w:val="pt-BR"/>
              </w:rPr>
            </w:pPr>
          </w:p>
        </w:tc>
      </w:tr>
      <w:tr w:rsidR="00292EBE" w:rsidRPr="0014239B" w:rsidTr="00292EBE">
        <w:tc>
          <w:tcPr>
            <w:tcW w:w="14692" w:type="dxa"/>
            <w:gridSpan w:val="6"/>
            <w:shd w:val="clear" w:color="auto" w:fill="auto"/>
          </w:tcPr>
          <w:p w:rsidR="00292EBE" w:rsidRPr="0014239B" w:rsidRDefault="00292EBE" w:rsidP="00D95AEC">
            <w:pPr>
              <w:spacing w:before="60" w:after="40"/>
              <w:ind w:firstLine="612"/>
              <w:rPr>
                <w:b/>
                <w:bCs/>
                <w:sz w:val="26"/>
                <w:szCs w:val="26"/>
                <w:lang w:val="pt-BR"/>
              </w:rPr>
            </w:pPr>
            <w:r w:rsidRPr="0014239B">
              <w:rPr>
                <w:b/>
                <w:bCs/>
                <w:sz w:val="26"/>
                <w:szCs w:val="26"/>
                <w:lang w:val="pt-BR"/>
              </w:rPr>
              <w:t>Điều 2:</w:t>
            </w:r>
          </w:p>
        </w:tc>
      </w:tr>
      <w:tr w:rsidR="00292EBE" w:rsidRPr="0014239B" w:rsidTr="00292EBE">
        <w:tc>
          <w:tcPr>
            <w:tcW w:w="720" w:type="dxa"/>
            <w:shd w:val="clear" w:color="auto" w:fill="auto"/>
          </w:tcPr>
          <w:p w:rsidR="00292EBE" w:rsidRPr="0014239B" w:rsidRDefault="00292EBE" w:rsidP="00292EBE">
            <w:pPr>
              <w:numPr>
                <w:ilvl w:val="0"/>
                <w:numId w:val="7"/>
              </w:numPr>
              <w:spacing w:before="60" w:after="40"/>
              <w:rPr>
                <w:bCs/>
                <w:sz w:val="26"/>
                <w:szCs w:val="26"/>
              </w:rPr>
            </w:pPr>
          </w:p>
        </w:tc>
        <w:tc>
          <w:tcPr>
            <w:tcW w:w="2825" w:type="dxa"/>
            <w:shd w:val="clear" w:color="auto" w:fill="auto"/>
          </w:tcPr>
          <w:p w:rsidR="00292EBE" w:rsidRPr="0014239B" w:rsidRDefault="00292EBE" w:rsidP="00D95AEC">
            <w:pPr>
              <w:spacing w:before="60" w:after="40"/>
              <w:rPr>
                <w:bCs/>
                <w:sz w:val="26"/>
                <w:szCs w:val="26"/>
                <w:lang w:val="pt-BR"/>
              </w:rPr>
            </w:pPr>
          </w:p>
        </w:tc>
        <w:tc>
          <w:tcPr>
            <w:tcW w:w="3320" w:type="dxa"/>
            <w:shd w:val="clear" w:color="auto" w:fill="auto"/>
          </w:tcPr>
          <w:p w:rsidR="00292EBE" w:rsidRPr="0014239B" w:rsidRDefault="00292EBE" w:rsidP="00D95AEC">
            <w:pPr>
              <w:spacing w:before="60" w:after="40"/>
              <w:jc w:val="center"/>
              <w:rPr>
                <w:bCs/>
                <w:sz w:val="26"/>
                <w:szCs w:val="26"/>
              </w:rPr>
            </w:pPr>
          </w:p>
        </w:tc>
        <w:tc>
          <w:tcPr>
            <w:tcW w:w="3544" w:type="dxa"/>
            <w:shd w:val="clear" w:color="auto" w:fill="auto"/>
          </w:tcPr>
          <w:p w:rsidR="00292EBE" w:rsidRPr="0014239B" w:rsidRDefault="00292EBE" w:rsidP="00D95AEC">
            <w:pPr>
              <w:spacing w:before="60" w:after="40"/>
              <w:rPr>
                <w:bCs/>
                <w:sz w:val="26"/>
                <w:szCs w:val="26"/>
                <w:lang w:val="pt-BR"/>
              </w:rPr>
            </w:pPr>
          </w:p>
        </w:tc>
        <w:tc>
          <w:tcPr>
            <w:tcW w:w="3199" w:type="dxa"/>
            <w:shd w:val="clear" w:color="auto" w:fill="auto"/>
          </w:tcPr>
          <w:p w:rsidR="00292EBE" w:rsidRPr="0014239B" w:rsidRDefault="00292EBE" w:rsidP="00D95AEC">
            <w:pPr>
              <w:spacing w:before="60" w:after="40"/>
              <w:rPr>
                <w:bCs/>
                <w:sz w:val="26"/>
                <w:szCs w:val="26"/>
                <w:lang w:val="pt-BR"/>
              </w:rPr>
            </w:pPr>
          </w:p>
        </w:tc>
        <w:tc>
          <w:tcPr>
            <w:tcW w:w="1084" w:type="dxa"/>
            <w:shd w:val="clear" w:color="auto" w:fill="auto"/>
          </w:tcPr>
          <w:p w:rsidR="00292EBE" w:rsidRPr="0014239B" w:rsidRDefault="00292EBE" w:rsidP="00D95AEC">
            <w:pPr>
              <w:spacing w:before="60" w:after="40"/>
              <w:rPr>
                <w:bCs/>
                <w:sz w:val="26"/>
                <w:szCs w:val="26"/>
                <w:lang w:val="pt-BR"/>
              </w:rPr>
            </w:pPr>
          </w:p>
        </w:tc>
      </w:tr>
      <w:tr w:rsidR="00292EBE" w:rsidRPr="0014239B" w:rsidTr="00292EBE">
        <w:tc>
          <w:tcPr>
            <w:tcW w:w="720" w:type="dxa"/>
            <w:shd w:val="clear" w:color="auto" w:fill="auto"/>
          </w:tcPr>
          <w:p w:rsidR="00292EBE" w:rsidRPr="0014239B" w:rsidRDefault="00292EBE" w:rsidP="00292EBE">
            <w:pPr>
              <w:numPr>
                <w:ilvl w:val="0"/>
                <w:numId w:val="7"/>
              </w:numPr>
              <w:spacing w:before="60" w:after="40"/>
              <w:rPr>
                <w:bCs/>
                <w:sz w:val="26"/>
                <w:szCs w:val="26"/>
              </w:rPr>
            </w:pPr>
          </w:p>
        </w:tc>
        <w:tc>
          <w:tcPr>
            <w:tcW w:w="2825" w:type="dxa"/>
            <w:shd w:val="clear" w:color="auto" w:fill="auto"/>
          </w:tcPr>
          <w:p w:rsidR="00292EBE" w:rsidRPr="0014239B" w:rsidRDefault="00292EBE" w:rsidP="00D95AEC">
            <w:pPr>
              <w:spacing w:before="60" w:after="40"/>
              <w:rPr>
                <w:bCs/>
                <w:sz w:val="26"/>
                <w:szCs w:val="26"/>
                <w:lang w:val="pt-BR"/>
              </w:rPr>
            </w:pPr>
          </w:p>
        </w:tc>
        <w:tc>
          <w:tcPr>
            <w:tcW w:w="3320" w:type="dxa"/>
            <w:shd w:val="clear" w:color="auto" w:fill="auto"/>
          </w:tcPr>
          <w:p w:rsidR="00292EBE" w:rsidRPr="0014239B" w:rsidRDefault="00292EBE" w:rsidP="00D95AEC">
            <w:pPr>
              <w:spacing w:before="60" w:after="40"/>
              <w:jc w:val="center"/>
              <w:rPr>
                <w:bCs/>
                <w:sz w:val="26"/>
                <w:szCs w:val="26"/>
              </w:rPr>
            </w:pPr>
          </w:p>
        </w:tc>
        <w:tc>
          <w:tcPr>
            <w:tcW w:w="3544" w:type="dxa"/>
            <w:shd w:val="clear" w:color="auto" w:fill="auto"/>
          </w:tcPr>
          <w:p w:rsidR="00292EBE" w:rsidRPr="0014239B" w:rsidRDefault="00292EBE" w:rsidP="00D95AEC">
            <w:pPr>
              <w:spacing w:before="60" w:after="40"/>
              <w:rPr>
                <w:bCs/>
                <w:sz w:val="26"/>
                <w:szCs w:val="26"/>
                <w:lang w:val="pt-BR"/>
              </w:rPr>
            </w:pPr>
          </w:p>
        </w:tc>
        <w:tc>
          <w:tcPr>
            <w:tcW w:w="3199" w:type="dxa"/>
            <w:shd w:val="clear" w:color="auto" w:fill="auto"/>
          </w:tcPr>
          <w:p w:rsidR="00292EBE" w:rsidRPr="0014239B" w:rsidRDefault="00292EBE" w:rsidP="00D95AEC">
            <w:pPr>
              <w:spacing w:before="60" w:after="40"/>
              <w:rPr>
                <w:bCs/>
                <w:sz w:val="26"/>
                <w:szCs w:val="26"/>
                <w:lang w:val="pt-BR"/>
              </w:rPr>
            </w:pPr>
          </w:p>
        </w:tc>
        <w:tc>
          <w:tcPr>
            <w:tcW w:w="1084" w:type="dxa"/>
            <w:shd w:val="clear" w:color="auto" w:fill="auto"/>
          </w:tcPr>
          <w:p w:rsidR="00292EBE" w:rsidRPr="0014239B" w:rsidRDefault="00292EBE" w:rsidP="00D95AEC">
            <w:pPr>
              <w:spacing w:before="60" w:after="40"/>
              <w:rPr>
                <w:bCs/>
                <w:sz w:val="26"/>
                <w:szCs w:val="26"/>
                <w:lang w:val="pt-BR"/>
              </w:rPr>
            </w:pPr>
          </w:p>
        </w:tc>
      </w:tr>
      <w:tr w:rsidR="00292EBE" w:rsidRPr="0014239B" w:rsidTr="00292EBE">
        <w:tc>
          <w:tcPr>
            <w:tcW w:w="720" w:type="dxa"/>
            <w:tcBorders>
              <w:bottom w:val="single" w:sz="4" w:space="0" w:color="auto"/>
            </w:tcBorders>
            <w:shd w:val="clear" w:color="auto" w:fill="auto"/>
          </w:tcPr>
          <w:p w:rsidR="00292EBE" w:rsidRPr="0014239B" w:rsidRDefault="00292EBE" w:rsidP="00D95AEC">
            <w:pPr>
              <w:spacing w:before="60" w:after="40"/>
              <w:rPr>
                <w:bCs/>
                <w:sz w:val="26"/>
                <w:szCs w:val="26"/>
              </w:rPr>
            </w:pPr>
          </w:p>
        </w:tc>
        <w:tc>
          <w:tcPr>
            <w:tcW w:w="2825" w:type="dxa"/>
            <w:tcBorders>
              <w:bottom w:val="single" w:sz="4" w:space="0" w:color="auto"/>
            </w:tcBorders>
            <w:shd w:val="clear" w:color="auto" w:fill="auto"/>
          </w:tcPr>
          <w:p w:rsidR="00292EBE" w:rsidRPr="0014239B" w:rsidRDefault="00292EBE" w:rsidP="00D95AEC">
            <w:pPr>
              <w:spacing w:before="60" w:after="40"/>
              <w:rPr>
                <w:bCs/>
                <w:sz w:val="26"/>
                <w:szCs w:val="26"/>
                <w:lang w:val="pt-BR"/>
              </w:rPr>
            </w:pPr>
          </w:p>
        </w:tc>
        <w:tc>
          <w:tcPr>
            <w:tcW w:w="3320" w:type="dxa"/>
            <w:tcBorders>
              <w:bottom w:val="single" w:sz="4" w:space="0" w:color="auto"/>
            </w:tcBorders>
            <w:shd w:val="clear" w:color="auto" w:fill="auto"/>
          </w:tcPr>
          <w:p w:rsidR="00292EBE" w:rsidRPr="0014239B" w:rsidRDefault="00292EBE" w:rsidP="00D95AEC">
            <w:pPr>
              <w:spacing w:before="60" w:after="40"/>
              <w:jc w:val="center"/>
              <w:rPr>
                <w:bCs/>
                <w:sz w:val="26"/>
                <w:szCs w:val="26"/>
              </w:rPr>
            </w:pPr>
          </w:p>
        </w:tc>
        <w:tc>
          <w:tcPr>
            <w:tcW w:w="3544" w:type="dxa"/>
            <w:tcBorders>
              <w:bottom w:val="single" w:sz="4" w:space="0" w:color="auto"/>
            </w:tcBorders>
            <w:shd w:val="clear" w:color="auto" w:fill="auto"/>
          </w:tcPr>
          <w:p w:rsidR="00292EBE" w:rsidRPr="0014239B" w:rsidRDefault="00292EBE" w:rsidP="00D95AEC">
            <w:pPr>
              <w:spacing w:before="60" w:after="40"/>
              <w:rPr>
                <w:bCs/>
                <w:sz w:val="26"/>
                <w:szCs w:val="26"/>
                <w:lang w:val="pt-BR"/>
              </w:rPr>
            </w:pPr>
          </w:p>
        </w:tc>
        <w:tc>
          <w:tcPr>
            <w:tcW w:w="3199" w:type="dxa"/>
            <w:tcBorders>
              <w:bottom w:val="single" w:sz="4" w:space="0" w:color="auto"/>
            </w:tcBorders>
            <w:shd w:val="clear" w:color="auto" w:fill="auto"/>
          </w:tcPr>
          <w:p w:rsidR="00292EBE" w:rsidRPr="0014239B" w:rsidRDefault="00292EBE" w:rsidP="00D95AEC">
            <w:pPr>
              <w:spacing w:before="60" w:after="40"/>
              <w:rPr>
                <w:bCs/>
                <w:sz w:val="26"/>
                <w:szCs w:val="26"/>
                <w:lang w:val="pt-BR"/>
              </w:rPr>
            </w:pPr>
          </w:p>
        </w:tc>
        <w:tc>
          <w:tcPr>
            <w:tcW w:w="1084" w:type="dxa"/>
            <w:tcBorders>
              <w:bottom w:val="single" w:sz="4" w:space="0" w:color="auto"/>
            </w:tcBorders>
            <w:shd w:val="clear" w:color="auto" w:fill="auto"/>
          </w:tcPr>
          <w:p w:rsidR="00292EBE" w:rsidRPr="0014239B" w:rsidRDefault="00292EBE" w:rsidP="00D95AEC">
            <w:pPr>
              <w:spacing w:before="60" w:after="40"/>
              <w:rPr>
                <w:bCs/>
                <w:sz w:val="26"/>
                <w:szCs w:val="26"/>
                <w:lang w:val="pt-BR"/>
              </w:rPr>
            </w:pPr>
          </w:p>
        </w:tc>
      </w:tr>
      <w:tr w:rsidR="00292EBE" w:rsidRPr="0014239B" w:rsidTr="00292EBE">
        <w:tc>
          <w:tcPr>
            <w:tcW w:w="14692" w:type="dxa"/>
            <w:gridSpan w:val="6"/>
            <w:shd w:val="clear" w:color="auto" w:fill="auto"/>
          </w:tcPr>
          <w:p w:rsidR="00292EBE" w:rsidRPr="0014239B" w:rsidRDefault="00292EBE" w:rsidP="00D95AEC">
            <w:pPr>
              <w:spacing w:before="60" w:after="40"/>
              <w:ind w:firstLine="612"/>
              <w:rPr>
                <w:b/>
                <w:bCs/>
                <w:sz w:val="26"/>
                <w:szCs w:val="26"/>
                <w:lang w:val="pt-BR"/>
              </w:rPr>
            </w:pPr>
            <w:r w:rsidRPr="0014239B">
              <w:rPr>
                <w:b/>
                <w:bCs/>
                <w:sz w:val="26"/>
                <w:szCs w:val="26"/>
                <w:lang w:val="pt-BR"/>
              </w:rPr>
              <w:t>Điều ... :</w:t>
            </w:r>
          </w:p>
        </w:tc>
      </w:tr>
      <w:tr w:rsidR="00292EBE" w:rsidRPr="0014239B" w:rsidTr="00292EBE">
        <w:tc>
          <w:tcPr>
            <w:tcW w:w="720" w:type="dxa"/>
            <w:shd w:val="clear" w:color="auto" w:fill="auto"/>
          </w:tcPr>
          <w:p w:rsidR="00292EBE" w:rsidRPr="0014239B" w:rsidRDefault="00292EBE" w:rsidP="00292EBE">
            <w:pPr>
              <w:numPr>
                <w:ilvl w:val="0"/>
                <w:numId w:val="8"/>
              </w:numPr>
              <w:spacing w:before="60" w:after="40"/>
              <w:rPr>
                <w:bCs/>
                <w:sz w:val="26"/>
                <w:szCs w:val="26"/>
              </w:rPr>
            </w:pPr>
          </w:p>
        </w:tc>
        <w:tc>
          <w:tcPr>
            <w:tcW w:w="2825" w:type="dxa"/>
            <w:shd w:val="clear" w:color="auto" w:fill="auto"/>
          </w:tcPr>
          <w:p w:rsidR="00292EBE" w:rsidRPr="0014239B" w:rsidRDefault="00292EBE" w:rsidP="00D95AEC">
            <w:pPr>
              <w:spacing w:before="60" w:after="40"/>
              <w:rPr>
                <w:bCs/>
                <w:sz w:val="26"/>
                <w:szCs w:val="26"/>
                <w:lang w:val="pt-BR"/>
              </w:rPr>
            </w:pPr>
          </w:p>
        </w:tc>
        <w:tc>
          <w:tcPr>
            <w:tcW w:w="3320" w:type="dxa"/>
            <w:shd w:val="clear" w:color="auto" w:fill="auto"/>
          </w:tcPr>
          <w:p w:rsidR="00292EBE" w:rsidRPr="0014239B" w:rsidRDefault="00292EBE" w:rsidP="00D95AEC">
            <w:pPr>
              <w:spacing w:before="60" w:after="40"/>
              <w:jc w:val="center"/>
              <w:rPr>
                <w:bCs/>
                <w:sz w:val="26"/>
                <w:szCs w:val="26"/>
              </w:rPr>
            </w:pPr>
          </w:p>
        </w:tc>
        <w:tc>
          <w:tcPr>
            <w:tcW w:w="3544" w:type="dxa"/>
            <w:shd w:val="clear" w:color="auto" w:fill="auto"/>
          </w:tcPr>
          <w:p w:rsidR="00292EBE" w:rsidRPr="0014239B" w:rsidRDefault="00292EBE" w:rsidP="00D95AEC">
            <w:pPr>
              <w:spacing w:before="60" w:after="40"/>
              <w:rPr>
                <w:bCs/>
                <w:sz w:val="26"/>
                <w:szCs w:val="26"/>
                <w:lang w:val="pt-BR"/>
              </w:rPr>
            </w:pPr>
          </w:p>
        </w:tc>
        <w:tc>
          <w:tcPr>
            <w:tcW w:w="3199" w:type="dxa"/>
            <w:shd w:val="clear" w:color="auto" w:fill="auto"/>
          </w:tcPr>
          <w:p w:rsidR="00292EBE" w:rsidRPr="0014239B" w:rsidRDefault="00292EBE" w:rsidP="00D95AEC">
            <w:pPr>
              <w:spacing w:before="60" w:after="40"/>
              <w:rPr>
                <w:bCs/>
                <w:sz w:val="26"/>
                <w:szCs w:val="26"/>
                <w:lang w:val="pt-BR"/>
              </w:rPr>
            </w:pPr>
          </w:p>
        </w:tc>
        <w:tc>
          <w:tcPr>
            <w:tcW w:w="1084" w:type="dxa"/>
            <w:shd w:val="clear" w:color="auto" w:fill="auto"/>
          </w:tcPr>
          <w:p w:rsidR="00292EBE" w:rsidRPr="0014239B" w:rsidRDefault="00292EBE" w:rsidP="00D95AEC">
            <w:pPr>
              <w:spacing w:before="60" w:after="40"/>
              <w:rPr>
                <w:bCs/>
                <w:sz w:val="26"/>
                <w:szCs w:val="26"/>
                <w:lang w:val="pt-BR"/>
              </w:rPr>
            </w:pPr>
          </w:p>
        </w:tc>
      </w:tr>
      <w:tr w:rsidR="00292EBE" w:rsidRPr="0014239B" w:rsidTr="00292EBE">
        <w:tc>
          <w:tcPr>
            <w:tcW w:w="720" w:type="dxa"/>
            <w:shd w:val="clear" w:color="auto" w:fill="auto"/>
          </w:tcPr>
          <w:p w:rsidR="00292EBE" w:rsidRPr="0014239B" w:rsidRDefault="00292EBE" w:rsidP="00292EBE">
            <w:pPr>
              <w:numPr>
                <w:ilvl w:val="0"/>
                <w:numId w:val="8"/>
              </w:numPr>
              <w:spacing w:before="60" w:after="40"/>
              <w:rPr>
                <w:bCs/>
                <w:sz w:val="26"/>
                <w:szCs w:val="26"/>
              </w:rPr>
            </w:pPr>
          </w:p>
        </w:tc>
        <w:tc>
          <w:tcPr>
            <w:tcW w:w="2825" w:type="dxa"/>
            <w:shd w:val="clear" w:color="auto" w:fill="auto"/>
          </w:tcPr>
          <w:p w:rsidR="00292EBE" w:rsidRPr="0014239B" w:rsidRDefault="00292EBE" w:rsidP="00D95AEC">
            <w:pPr>
              <w:spacing w:before="60" w:after="40"/>
              <w:rPr>
                <w:bCs/>
                <w:sz w:val="26"/>
                <w:szCs w:val="26"/>
                <w:lang w:val="pt-BR"/>
              </w:rPr>
            </w:pPr>
          </w:p>
        </w:tc>
        <w:tc>
          <w:tcPr>
            <w:tcW w:w="3320" w:type="dxa"/>
            <w:shd w:val="clear" w:color="auto" w:fill="auto"/>
          </w:tcPr>
          <w:p w:rsidR="00292EBE" w:rsidRPr="0014239B" w:rsidRDefault="00292EBE" w:rsidP="00D95AEC">
            <w:pPr>
              <w:spacing w:before="60" w:after="40"/>
              <w:jc w:val="center"/>
              <w:rPr>
                <w:bCs/>
                <w:sz w:val="26"/>
                <w:szCs w:val="26"/>
              </w:rPr>
            </w:pPr>
          </w:p>
        </w:tc>
        <w:tc>
          <w:tcPr>
            <w:tcW w:w="3544" w:type="dxa"/>
            <w:shd w:val="clear" w:color="auto" w:fill="auto"/>
          </w:tcPr>
          <w:p w:rsidR="00292EBE" w:rsidRPr="0014239B" w:rsidRDefault="00292EBE" w:rsidP="00D95AEC">
            <w:pPr>
              <w:spacing w:before="60" w:after="40"/>
              <w:rPr>
                <w:bCs/>
                <w:sz w:val="26"/>
                <w:szCs w:val="26"/>
                <w:lang w:val="pt-BR"/>
              </w:rPr>
            </w:pPr>
          </w:p>
        </w:tc>
        <w:tc>
          <w:tcPr>
            <w:tcW w:w="3199" w:type="dxa"/>
            <w:shd w:val="clear" w:color="auto" w:fill="auto"/>
          </w:tcPr>
          <w:p w:rsidR="00292EBE" w:rsidRPr="0014239B" w:rsidRDefault="00292EBE" w:rsidP="00D95AEC">
            <w:pPr>
              <w:spacing w:before="60" w:after="40"/>
              <w:rPr>
                <w:bCs/>
                <w:sz w:val="26"/>
                <w:szCs w:val="26"/>
                <w:lang w:val="pt-BR"/>
              </w:rPr>
            </w:pPr>
          </w:p>
        </w:tc>
        <w:tc>
          <w:tcPr>
            <w:tcW w:w="1084" w:type="dxa"/>
            <w:shd w:val="clear" w:color="auto" w:fill="auto"/>
          </w:tcPr>
          <w:p w:rsidR="00292EBE" w:rsidRPr="0014239B" w:rsidRDefault="00292EBE" w:rsidP="00D95AEC">
            <w:pPr>
              <w:spacing w:before="60" w:after="40"/>
              <w:rPr>
                <w:bCs/>
                <w:sz w:val="26"/>
                <w:szCs w:val="26"/>
                <w:lang w:val="pt-BR"/>
              </w:rPr>
            </w:pPr>
          </w:p>
        </w:tc>
      </w:tr>
      <w:tr w:rsidR="00292EBE" w:rsidRPr="0014239B" w:rsidTr="00292EBE">
        <w:tc>
          <w:tcPr>
            <w:tcW w:w="720" w:type="dxa"/>
            <w:shd w:val="clear" w:color="auto" w:fill="auto"/>
          </w:tcPr>
          <w:p w:rsidR="00292EBE" w:rsidRPr="0014239B" w:rsidRDefault="00292EBE" w:rsidP="00D95AEC">
            <w:pPr>
              <w:spacing w:before="60" w:after="40"/>
              <w:ind w:left="720"/>
              <w:rPr>
                <w:bCs/>
                <w:sz w:val="26"/>
                <w:szCs w:val="26"/>
              </w:rPr>
            </w:pPr>
          </w:p>
        </w:tc>
        <w:tc>
          <w:tcPr>
            <w:tcW w:w="2825" w:type="dxa"/>
            <w:shd w:val="clear" w:color="auto" w:fill="auto"/>
          </w:tcPr>
          <w:p w:rsidR="00292EBE" w:rsidRPr="0014239B" w:rsidRDefault="00292EBE" w:rsidP="00D95AEC">
            <w:pPr>
              <w:spacing w:before="60" w:after="40"/>
              <w:rPr>
                <w:bCs/>
                <w:sz w:val="26"/>
                <w:szCs w:val="26"/>
                <w:lang w:val="pt-BR"/>
              </w:rPr>
            </w:pPr>
          </w:p>
        </w:tc>
        <w:tc>
          <w:tcPr>
            <w:tcW w:w="3320" w:type="dxa"/>
            <w:shd w:val="clear" w:color="auto" w:fill="auto"/>
          </w:tcPr>
          <w:p w:rsidR="00292EBE" w:rsidRPr="0014239B" w:rsidRDefault="00292EBE" w:rsidP="00D95AEC">
            <w:pPr>
              <w:spacing w:before="60" w:after="40"/>
              <w:jc w:val="center"/>
              <w:rPr>
                <w:bCs/>
                <w:sz w:val="26"/>
                <w:szCs w:val="26"/>
              </w:rPr>
            </w:pPr>
          </w:p>
        </w:tc>
        <w:tc>
          <w:tcPr>
            <w:tcW w:w="3544" w:type="dxa"/>
            <w:shd w:val="clear" w:color="auto" w:fill="auto"/>
          </w:tcPr>
          <w:p w:rsidR="00292EBE" w:rsidRPr="0014239B" w:rsidRDefault="00292EBE" w:rsidP="00D95AEC">
            <w:pPr>
              <w:spacing w:before="60" w:after="40"/>
              <w:rPr>
                <w:bCs/>
                <w:sz w:val="26"/>
                <w:szCs w:val="26"/>
                <w:lang w:val="pt-BR"/>
              </w:rPr>
            </w:pPr>
          </w:p>
        </w:tc>
        <w:tc>
          <w:tcPr>
            <w:tcW w:w="3199" w:type="dxa"/>
            <w:shd w:val="clear" w:color="auto" w:fill="auto"/>
          </w:tcPr>
          <w:p w:rsidR="00292EBE" w:rsidRPr="0014239B" w:rsidRDefault="00292EBE" w:rsidP="00D95AEC">
            <w:pPr>
              <w:spacing w:before="60" w:after="40"/>
              <w:rPr>
                <w:bCs/>
                <w:sz w:val="26"/>
                <w:szCs w:val="26"/>
                <w:lang w:val="pt-BR"/>
              </w:rPr>
            </w:pPr>
          </w:p>
        </w:tc>
        <w:tc>
          <w:tcPr>
            <w:tcW w:w="1084" w:type="dxa"/>
            <w:shd w:val="clear" w:color="auto" w:fill="auto"/>
          </w:tcPr>
          <w:p w:rsidR="00292EBE" w:rsidRPr="0014239B" w:rsidRDefault="00292EBE" w:rsidP="00D95AEC">
            <w:pPr>
              <w:spacing w:before="60" w:after="40"/>
              <w:rPr>
                <w:bCs/>
                <w:sz w:val="26"/>
                <w:szCs w:val="26"/>
                <w:lang w:val="pt-BR"/>
              </w:rPr>
            </w:pPr>
          </w:p>
        </w:tc>
      </w:tr>
    </w:tbl>
    <w:p w:rsidR="00816583" w:rsidRPr="00026AF4" w:rsidRDefault="00816583" w:rsidP="00292EBE"/>
    <w:sectPr w:rsidR="00816583" w:rsidRPr="00026AF4" w:rsidSect="00292EBE">
      <w:pgSz w:w="16840" w:h="11907" w:orient="landscape" w:code="9"/>
      <w:pgMar w:top="1701"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9D5" w:rsidRDefault="002849D5">
      <w:r>
        <w:separator/>
      </w:r>
    </w:p>
  </w:endnote>
  <w:endnote w:type="continuationSeparator" w:id="0">
    <w:p w:rsidR="002849D5" w:rsidRDefault="0028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5B" w:rsidRDefault="00D02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0255B" w:rsidRDefault="00D025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5B" w:rsidRPr="00090055" w:rsidRDefault="00D0255B">
    <w:pPr>
      <w:pStyle w:val="Footer"/>
      <w:ind w:right="360"/>
      <w:rPr>
        <w:rFonts w:ascii=".VnTimeH" w:hAnsi=".VnTime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9D5" w:rsidRDefault="002849D5">
      <w:r>
        <w:separator/>
      </w:r>
    </w:p>
  </w:footnote>
  <w:footnote w:type="continuationSeparator" w:id="0">
    <w:p w:rsidR="002849D5" w:rsidRDefault="00284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77C" w:rsidRDefault="00DE377C">
    <w:pPr>
      <w:pStyle w:val="Header"/>
      <w:jc w:val="center"/>
    </w:pPr>
    <w:r>
      <w:fldChar w:fldCharType="begin"/>
    </w:r>
    <w:r>
      <w:instrText xml:space="preserve"> PAGE   \* MERGEFORMAT </w:instrText>
    </w:r>
    <w:r>
      <w:fldChar w:fldCharType="separate"/>
    </w:r>
    <w:r w:rsidR="00C1372C">
      <w:rPr>
        <w:noProof/>
      </w:rPr>
      <w:t>2</w:t>
    </w:r>
    <w:r>
      <w:fldChar w:fldCharType="end"/>
    </w:r>
  </w:p>
  <w:p w:rsidR="00605692" w:rsidRDefault="00605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27262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70F1B"/>
    <w:multiLevelType w:val="hybridMultilevel"/>
    <w:tmpl w:val="F8F8D496"/>
    <w:lvl w:ilvl="0" w:tplc="26C82954">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1775E0"/>
    <w:multiLevelType w:val="hybridMultilevel"/>
    <w:tmpl w:val="D284A9C2"/>
    <w:lvl w:ilvl="0" w:tplc="CFBAA12A">
      <w:start w:val="1"/>
      <w:numFmt w:val="decimal"/>
      <w:lvlText w:val="%1."/>
      <w:lvlJc w:val="left"/>
      <w:pPr>
        <w:tabs>
          <w:tab w:val="num" w:pos="720"/>
        </w:tabs>
        <w:ind w:left="720" w:hanging="663"/>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nsid w:val="067B4225"/>
    <w:multiLevelType w:val="hybridMultilevel"/>
    <w:tmpl w:val="162E5E32"/>
    <w:lvl w:ilvl="0" w:tplc="FBE29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C15418"/>
    <w:multiLevelType w:val="hybridMultilevel"/>
    <w:tmpl w:val="E44E2CCE"/>
    <w:lvl w:ilvl="0" w:tplc="CFBAA12A">
      <w:start w:val="1"/>
      <w:numFmt w:val="decimal"/>
      <w:lvlText w:val="%1."/>
      <w:lvlJc w:val="left"/>
      <w:pPr>
        <w:tabs>
          <w:tab w:val="num" w:pos="720"/>
        </w:tabs>
        <w:ind w:left="720" w:hanging="663"/>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30D801C1"/>
    <w:multiLevelType w:val="hybridMultilevel"/>
    <w:tmpl w:val="DDAA64B0"/>
    <w:lvl w:ilvl="0" w:tplc="6556100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930448"/>
    <w:multiLevelType w:val="hybridMultilevel"/>
    <w:tmpl w:val="F6ACDCB4"/>
    <w:lvl w:ilvl="0" w:tplc="A14680C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9B94A13"/>
    <w:multiLevelType w:val="hybridMultilevel"/>
    <w:tmpl w:val="175C9C6A"/>
    <w:lvl w:ilvl="0" w:tplc="CFBAA12A">
      <w:start w:val="1"/>
      <w:numFmt w:val="decimal"/>
      <w:lvlText w:val="%1."/>
      <w:lvlJc w:val="left"/>
      <w:pPr>
        <w:tabs>
          <w:tab w:val="num" w:pos="720"/>
        </w:tabs>
        <w:ind w:left="720" w:hanging="663"/>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554"/>
    <w:rsid w:val="00002E47"/>
    <w:rsid w:val="00002F90"/>
    <w:rsid w:val="000165B5"/>
    <w:rsid w:val="000202DA"/>
    <w:rsid w:val="00022E08"/>
    <w:rsid w:val="000251B1"/>
    <w:rsid w:val="00026AF4"/>
    <w:rsid w:val="00026E82"/>
    <w:rsid w:val="000271C8"/>
    <w:rsid w:val="0002752C"/>
    <w:rsid w:val="0003499B"/>
    <w:rsid w:val="00047C52"/>
    <w:rsid w:val="00050006"/>
    <w:rsid w:val="00052310"/>
    <w:rsid w:val="00053A20"/>
    <w:rsid w:val="000572F9"/>
    <w:rsid w:val="00057986"/>
    <w:rsid w:val="0006018B"/>
    <w:rsid w:val="00060F12"/>
    <w:rsid w:val="0006143B"/>
    <w:rsid w:val="0006363C"/>
    <w:rsid w:val="000664C9"/>
    <w:rsid w:val="00071ACF"/>
    <w:rsid w:val="0007627E"/>
    <w:rsid w:val="000767D2"/>
    <w:rsid w:val="00081FEB"/>
    <w:rsid w:val="00090055"/>
    <w:rsid w:val="000914BB"/>
    <w:rsid w:val="00093626"/>
    <w:rsid w:val="00093F4C"/>
    <w:rsid w:val="00096531"/>
    <w:rsid w:val="000A0FEC"/>
    <w:rsid w:val="000A18A5"/>
    <w:rsid w:val="000A23C6"/>
    <w:rsid w:val="000B271E"/>
    <w:rsid w:val="000B3CDB"/>
    <w:rsid w:val="000B4AAC"/>
    <w:rsid w:val="000B7990"/>
    <w:rsid w:val="000C3940"/>
    <w:rsid w:val="000D1C99"/>
    <w:rsid w:val="000D279F"/>
    <w:rsid w:val="000D2E3A"/>
    <w:rsid w:val="000D3378"/>
    <w:rsid w:val="000E05EF"/>
    <w:rsid w:val="000E395B"/>
    <w:rsid w:val="000E44F3"/>
    <w:rsid w:val="000F43F6"/>
    <w:rsid w:val="0010409C"/>
    <w:rsid w:val="00106A23"/>
    <w:rsid w:val="00116B9E"/>
    <w:rsid w:val="0012512D"/>
    <w:rsid w:val="00125DD4"/>
    <w:rsid w:val="001317A7"/>
    <w:rsid w:val="00131AA9"/>
    <w:rsid w:val="0013240C"/>
    <w:rsid w:val="0013244B"/>
    <w:rsid w:val="00133124"/>
    <w:rsid w:val="001373E4"/>
    <w:rsid w:val="00137A82"/>
    <w:rsid w:val="00140291"/>
    <w:rsid w:val="00146D56"/>
    <w:rsid w:val="001475C6"/>
    <w:rsid w:val="00152B1F"/>
    <w:rsid w:val="001565EC"/>
    <w:rsid w:val="00157342"/>
    <w:rsid w:val="0016178D"/>
    <w:rsid w:val="00162729"/>
    <w:rsid w:val="00163200"/>
    <w:rsid w:val="00164097"/>
    <w:rsid w:val="0016774E"/>
    <w:rsid w:val="00171947"/>
    <w:rsid w:val="00173341"/>
    <w:rsid w:val="00177055"/>
    <w:rsid w:val="00181BF1"/>
    <w:rsid w:val="00181DE0"/>
    <w:rsid w:val="001835DB"/>
    <w:rsid w:val="0018616D"/>
    <w:rsid w:val="00196438"/>
    <w:rsid w:val="00197296"/>
    <w:rsid w:val="001B0B22"/>
    <w:rsid w:val="001B31D3"/>
    <w:rsid w:val="001B61DC"/>
    <w:rsid w:val="001B7BB5"/>
    <w:rsid w:val="001B7BE5"/>
    <w:rsid w:val="001C07A3"/>
    <w:rsid w:val="001C3403"/>
    <w:rsid w:val="001C4812"/>
    <w:rsid w:val="001C6D1B"/>
    <w:rsid w:val="001C7EA4"/>
    <w:rsid w:val="001D57B2"/>
    <w:rsid w:val="001D6D82"/>
    <w:rsid w:val="001E0398"/>
    <w:rsid w:val="001E12DC"/>
    <w:rsid w:val="001E4A41"/>
    <w:rsid w:val="001E5FBD"/>
    <w:rsid w:val="001F2520"/>
    <w:rsid w:val="001F78C1"/>
    <w:rsid w:val="001F7C7B"/>
    <w:rsid w:val="002025C6"/>
    <w:rsid w:val="002069AB"/>
    <w:rsid w:val="002135EC"/>
    <w:rsid w:val="00215B7B"/>
    <w:rsid w:val="00216DDA"/>
    <w:rsid w:val="002201B1"/>
    <w:rsid w:val="0022318D"/>
    <w:rsid w:val="00224EF3"/>
    <w:rsid w:val="00225DCC"/>
    <w:rsid w:val="00236FB8"/>
    <w:rsid w:val="00247CA1"/>
    <w:rsid w:val="00247CDE"/>
    <w:rsid w:val="00250758"/>
    <w:rsid w:val="002561E8"/>
    <w:rsid w:val="00256E01"/>
    <w:rsid w:val="00256F27"/>
    <w:rsid w:val="002573D2"/>
    <w:rsid w:val="002601AB"/>
    <w:rsid w:val="00263F61"/>
    <w:rsid w:val="002647AB"/>
    <w:rsid w:val="002849D5"/>
    <w:rsid w:val="00292EBE"/>
    <w:rsid w:val="002944BE"/>
    <w:rsid w:val="002969A5"/>
    <w:rsid w:val="002A3DB9"/>
    <w:rsid w:val="002A431A"/>
    <w:rsid w:val="002A601D"/>
    <w:rsid w:val="002B3E05"/>
    <w:rsid w:val="002B726C"/>
    <w:rsid w:val="002B7F38"/>
    <w:rsid w:val="002C3126"/>
    <w:rsid w:val="002C62A7"/>
    <w:rsid w:val="002C7F97"/>
    <w:rsid w:val="002D0225"/>
    <w:rsid w:val="002D1A59"/>
    <w:rsid w:val="002E0F33"/>
    <w:rsid w:val="002E1355"/>
    <w:rsid w:val="002E392C"/>
    <w:rsid w:val="002F16D6"/>
    <w:rsid w:val="002F3146"/>
    <w:rsid w:val="002F7C01"/>
    <w:rsid w:val="00300433"/>
    <w:rsid w:val="003009AD"/>
    <w:rsid w:val="00304AAB"/>
    <w:rsid w:val="003052F3"/>
    <w:rsid w:val="00305821"/>
    <w:rsid w:val="00307523"/>
    <w:rsid w:val="00320F72"/>
    <w:rsid w:val="0032545E"/>
    <w:rsid w:val="00330611"/>
    <w:rsid w:val="00332DC6"/>
    <w:rsid w:val="003353AF"/>
    <w:rsid w:val="00337941"/>
    <w:rsid w:val="003418E6"/>
    <w:rsid w:val="00341B7C"/>
    <w:rsid w:val="00342772"/>
    <w:rsid w:val="00343AC9"/>
    <w:rsid w:val="003455B5"/>
    <w:rsid w:val="00345A63"/>
    <w:rsid w:val="00352E7F"/>
    <w:rsid w:val="00365944"/>
    <w:rsid w:val="00370EBC"/>
    <w:rsid w:val="003727DB"/>
    <w:rsid w:val="00373440"/>
    <w:rsid w:val="003748CE"/>
    <w:rsid w:val="0037756C"/>
    <w:rsid w:val="00385E7F"/>
    <w:rsid w:val="00386172"/>
    <w:rsid w:val="00387116"/>
    <w:rsid w:val="003920D4"/>
    <w:rsid w:val="00396065"/>
    <w:rsid w:val="00397635"/>
    <w:rsid w:val="003A16E7"/>
    <w:rsid w:val="003A7274"/>
    <w:rsid w:val="003A7D13"/>
    <w:rsid w:val="003A7F33"/>
    <w:rsid w:val="003B4A91"/>
    <w:rsid w:val="003C0988"/>
    <w:rsid w:val="003C0E71"/>
    <w:rsid w:val="003C1017"/>
    <w:rsid w:val="003C3840"/>
    <w:rsid w:val="003C5E34"/>
    <w:rsid w:val="003D1548"/>
    <w:rsid w:val="003D4735"/>
    <w:rsid w:val="003D70C9"/>
    <w:rsid w:val="003D731F"/>
    <w:rsid w:val="003E2FAC"/>
    <w:rsid w:val="003E548A"/>
    <w:rsid w:val="003E5BC6"/>
    <w:rsid w:val="003E6D23"/>
    <w:rsid w:val="003F06DC"/>
    <w:rsid w:val="003F7457"/>
    <w:rsid w:val="0040032B"/>
    <w:rsid w:val="00404A82"/>
    <w:rsid w:val="00407265"/>
    <w:rsid w:val="00410827"/>
    <w:rsid w:val="00410888"/>
    <w:rsid w:val="00413C28"/>
    <w:rsid w:val="00413E46"/>
    <w:rsid w:val="0041710A"/>
    <w:rsid w:val="00417296"/>
    <w:rsid w:val="00423EF0"/>
    <w:rsid w:val="00426E91"/>
    <w:rsid w:val="00442587"/>
    <w:rsid w:val="004428C2"/>
    <w:rsid w:val="00443CAA"/>
    <w:rsid w:val="00447F01"/>
    <w:rsid w:val="00450242"/>
    <w:rsid w:val="004515F2"/>
    <w:rsid w:val="00453ED2"/>
    <w:rsid w:val="0045436D"/>
    <w:rsid w:val="00454828"/>
    <w:rsid w:val="00461591"/>
    <w:rsid w:val="00467958"/>
    <w:rsid w:val="00471753"/>
    <w:rsid w:val="00471D4A"/>
    <w:rsid w:val="0047256E"/>
    <w:rsid w:val="004735E2"/>
    <w:rsid w:val="00473C55"/>
    <w:rsid w:val="00477CE1"/>
    <w:rsid w:val="00482473"/>
    <w:rsid w:val="00484F58"/>
    <w:rsid w:val="00485192"/>
    <w:rsid w:val="00486DD1"/>
    <w:rsid w:val="004967EA"/>
    <w:rsid w:val="004972F7"/>
    <w:rsid w:val="004A5C3D"/>
    <w:rsid w:val="004B2351"/>
    <w:rsid w:val="004B4919"/>
    <w:rsid w:val="004C145A"/>
    <w:rsid w:val="004D0771"/>
    <w:rsid w:val="004D2008"/>
    <w:rsid w:val="004D5A02"/>
    <w:rsid w:val="004D6BA9"/>
    <w:rsid w:val="004E0EE0"/>
    <w:rsid w:val="004E3F65"/>
    <w:rsid w:val="004E51CF"/>
    <w:rsid w:val="004E7B13"/>
    <w:rsid w:val="004F102C"/>
    <w:rsid w:val="004F2677"/>
    <w:rsid w:val="004F7622"/>
    <w:rsid w:val="00500C11"/>
    <w:rsid w:val="00501B21"/>
    <w:rsid w:val="005028CE"/>
    <w:rsid w:val="00506244"/>
    <w:rsid w:val="0050652D"/>
    <w:rsid w:val="00506D14"/>
    <w:rsid w:val="005077B3"/>
    <w:rsid w:val="005104B1"/>
    <w:rsid w:val="00510DBD"/>
    <w:rsid w:val="00513BA0"/>
    <w:rsid w:val="005207E6"/>
    <w:rsid w:val="00521A16"/>
    <w:rsid w:val="0052478E"/>
    <w:rsid w:val="00525524"/>
    <w:rsid w:val="0053046F"/>
    <w:rsid w:val="00532D4B"/>
    <w:rsid w:val="005336E4"/>
    <w:rsid w:val="0053491E"/>
    <w:rsid w:val="0054258B"/>
    <w:rsid w:val="00552A1D"/>
    <w:rsid w:val="005565AB"/>
    <w:rsid w:val="00557511"/>
    <w:rsid w:val="005602E0"/>
    <w:rsid w:val="00565680"/>
    <w:rsid w:val="00573757"/>
    <w:rsid w:val="00581399"/>
    <w:rsid w:val="00582DD8"/>
    <w:rsid w:val="00587E7C"/>
    <w:rsid w:val="0059163F"/>
    <w:rsid w:val="00594ABF"/>
    <w:rsid w:val="00597BA4"/>
    <w:rsid w:val="005A1B9C"/>
    <w:rsid w:val="005A3418"/>
    <w:rsid w:val="005A370B"/>
    <w:rsid w:val="005A5445"/>
    <w:rsid w:val="005B24B7"/>
    <w:rsid w:val="005B4DB7"/>
    <w:rsid w:val="005C47EF"/>
    <w:rsid w:val="005C5F7F"/>
    <w:rsid w:val="005D1308"/>
    <w:rsid w:val="005D34B7"/>
    <w:rsid w:val="005E094F"/>
    <w:rsid w:val="005E0E5B"/>
    <w:rsid w:val="005E107B"/>
    <w:rsid w:val="005E2FAF"/>
    <w:rsid w:val="005F277F"/>
    <w:rsid w:val="005F2ADA"/>
    <w:rsid w:val="006004CF"/>
    <w:rsid w:val="00602E14"/>
    <w:rsid w:val="00605692"/>
    <w:rsid w:val="00606F47"/>
    <w:rsid w:val="006121AC"/>
    <w:rsid w:val="00617700"/>
    <w:rsid w:val="00617BF5"/>
    <w:rsid w:val="00622F01"/>
    <w:rsid w:val="00626335"/>
    <w:rsid w:val="0062779A"/>
    <w:rsid w:val="0063216A"/>
    <w:rsid w:val="006336E6"/>
    <w:rsid w:val="006368E4"/>
    <w:rsid w:val="00651FB6"/>
    <w:rsid w:val="006530C7"/>
    <w:rsid w:val="0066195E"/>
    <w:rsid w:val="00663375"/>
    <w:rsid w:val="00663AAD"/>
    <w:rsid w:val="00665875"/>
    <w:rsid w:val="00667542"/>
    <w:rsid w:val="00670390"/>
    <w:rsid w:val="00675D77"/>
    <w:rsid w:val="0067675B"/>
    <w:rsid w:val="006801F6"/>
    <w:rsid w:val="00681657"/>
    <w:rsid w:val="00681818"/>
    <w:rsid w:val="00682076"/>
    <w:rsid w:val="006854F3"/>
    <w:rsid w:val="006942D0"/>
    <w:rsid w:val="006A0277"/>
    <w:rsid w:val="006A0421"/>
    <w:rsid w:val="006A1340"/>
    <w:rsid w:val="006A3F74"/>
    <w:rsid w:val="006B3DEE"/>
    <w:rsid w:val="006D058D"/>
    <w:rsid w:val="006D2041"/>
    <w:rsid w:val="006D754E"/>
    <w:rsid w:val="006E0B1B"/>
    <w:rsid w:val="006E3551"/>
    <w:rsid w:val="006E38B6"/>
    <w:rsid w:val="006E4FB8"/>
    <w:rsid w:val="006F4E99"/>
    <w:rsid w:val="006F7AEC"/>
    <w:rsid w:val="0070082C"/>
    <w:rsid w:val="00700E2D"/>
    <w:rsid w:val="0070228A"/>
    <w:rsid w:val="00702695"/>
    <w:rsid w:val="0070459B"/>
    <w:rsid w:val="007078ED"/>
    <w:rsid w:val="00711BE2"/>
    <w:rsid w:val="00711CA6"/>
    <w:rsid w:val="00711FAA"/>
    <w:rsid w:val="00720D36"/>
    <w:rsid w:val="00726BA1"/>
    <w:rsid w:val="00730721"/>
    <w:rsid w:val="00733609"/>
    <w:rsid w:val="00736C44"/>
    <w:rsid w:val="00741C96"/>
    <w:rsid w:val="00743D32"/>
    <w:rsid w:val="00745DFE"/>
    <w:rsid w:val="00746186"/>
    <w:rsid w:val="007479AB"/>
    <w:rsid w:val="00747F56"/>
    <w:rsid w:val="0075117B"/>
    <w:rsid w:val="007515EA"/>
    <w:rsid w:val="00752010"/>
    <w:rsid w:val="00754308"/>
    <w:rsid w:val="007544F4"/>
    <w:rsid w:val="0075483F"/>
    <w:rsid w:val="007553A9"/>
    <w:rsid w:val="00774A78"/>
    <w:rsid w:val="00784787"/>
    <w:rsid w:val="00787467"/>
    <w:rsid w:val="007969C7"/>
    <w:rsid w:val="007A3952"/>
    <w:rsid w:val="007A4753"/>
    <w:rsid w:val="007A5534"/>
    <w:rsid w:val="007A623C"/>
    <w:rsid w:val="007B123F"/>
    <w:rsid w:val="007B2124"/>
    <w:rsid w:val="007D2A3E"/>
    <w:rsid w:val="007D5A07"/>
    <w:rsid w:val="007D79FE"/>
    <w:rsid w:val="007E748F"/>
    <w:rsid w:val="007F2291"/>
    <w:rsid w:val="007F5385"/>
    <w:rsid w:val="00803585"/>
    <w:rsid w:val="0080584B"/>
    <w:rsid w:val="00805AB7"/>
    <w:rsid w:val="00810497"/>
    <w:rsid w:val="00812C29"/>
    <w:rsid w:val="00814A3F"/>
    <w:rsid w:val="0081592E"/>
    <w:rsid w:val="00816554"/>
    <w:rsid w:val="00816583"/>
    <w:rsid w:val="00827185"/>
    <w:rsid w:val="008276D6"/>
    <w:rsid w:val="00830376"/>
    <w:rsid w:val="00833F82"/>
    <w:rsid w:val="0083442F"/>
    <w:rsid w:val="0083586B"/>
    <w:rsid w:val="00840978"/>
    <w:rsid w:val="00841E4F"/>
    <w:rsid w:val="008439DA"/>
    <w:rsid w:val="00843E63"/>
    <w:rsid w:val="00844AC4"/>
    <w:rsid w:val="0084551E"/>
    <w:rsid w:val="00846FE2"/>
    <w:rsid w:val="00847541"/>
    <w:rsid w:val="008503B7"/>
    <w:rsid w:val="00854FC2"/>
    <w:rsid w:val="00860D6C"/>
    <w:rsid w:val="0086652E"/>
    <w:rsid w:val="008713A7"/>
    <w:rsid w:val="00871EA0"/>
    <w:rsid w:val="008742DD"/>
    <w:rsid w:val="008860F9"/>
    <w:rsid w:val="0089767A"/>
    <w:rsid w:val="0089799C"/>
    <w:rsid w:val="008A2F10"/>
    <w:rsid w:val="008B108E"/>
    <w:rsid w:val="008B3777"/>
    <w:rsid w:val="008C0F31"/>
    <w:rsid w:val="008C1411"/>
    <w:rsid w:val="008D38D5"/>
    <w:rsid w:val="008D4085"/>
    <w:rsid w:val="008D64CC"/>
    <w:rsid w:val="008E15EA"/>
    <w:rsid w:val="008E53E1"/>
    <w:rsid w:val="008F16E4"/>
    <w:rsid w:val="009018DF"/>
    <w:rsid w:val="00902989"/>
    <w:rsid w:val="00905A40"/>
    <w:rsid w:val="00913549"/>
    <w:rsid w:val="00913570"/>
    <w:rsid w:val="00913B89"/>
    <w:rsid w:val="00914F42"/>
    <w:rsid w:val="00915411"/>
    <w:rsid w:val="00916968"/>
    <w:rsid w:val="00921027"/>
    <w:rsid w:val="009232F5"/>
    <w:rsid w:val="009262F0"/>
    <w:rsid w:val="00932C70"/>
    <w:rsid w:val="00937DA5"/>
    <w:rsid w:val="00937DD5"/>
    <w:rsid w:val="00941DC2"/>
    <w:rsid w:val="00951B54"/>
    <w:rsid w:val="00954997"/>
    <w:rsid w:val="00961DD2"/>
    <w:rsid w:val="00963730"/>
    <w:rsid w:val="00972873"/>
    <w:rsid w:val="00973059"/>
    <w:rsid w:val="00976FC7"/>
    <w:rsid w:val="00976FE3"/>
    <w:rsid w:val="00984BF6"/>
    <w:rsid w:val="00984D04"/>
    <w:rsid w:val="00984DBF"/>
    <w:rsid w:val="00984E90"/>
    <w:rsid w:val="0099055D"/>
    <w:rsid w:val="00990776"/>
    <w:rsid w:val="0099317A"/>
    <w:rsid w:val="0099661A"/>
    <w:rsid w:val="009A0FFC"/>
    <w:rsid w:val="009A5DFA"/>
    <w:rsid w:val="009B23F3"/>
    <w:rsid w:val="009B4E4A"/>
    <w:rsid w:val="009B52D9"/>
    <w:rsid w:val="009B5CA4"/>
    <w:rsid w:val="009B6842"/>
    <w:rsid w:val="009B6FCE"/>
    <w:rsid w:val="009C5F8A"/>
    <w:rsid w:val="009C67C5"/>
    <w:rsid w:val="009D0074"/>
    <w:rsid w:val="009D3737"/>
    <w:rsid w:val="009D652A"/>
    <w:rsid w:val="009F3430"/>
    <w:rsid w:val="009F5D6F"/>
    <w:rsid w:val="00A0209A"/>
    <w:rsid w:val="00A02E8D"/>
    <w:rsid w:val="00A143DD"/>
    <w:rsid w:val="00A204C2"/>
    <w:rsid w:val="00A23534"/>
    <w:rsid w:val="00A24FCF"/>
    <w:rsid w:val="00A26E7C"/>
    <w:rsid w:val="00A27062"/>
    <w:rsid w:val="00A30040"/>
    <w:rsid w:val="00A30836"/>
    <w:rsid w:val="00A30E85"/>
    <w:rsid w:val="00A31A62"/>
    <w:rsid w:val="00A339D1"/>
    <w:rsid w:val="00A352E8"/>
    <w:rsid w:val="00A545AD"/>
    <w:rsid w:val="00A56EC4"/>
    <w:rsid w:val="00A63D34"/>
    <w:rsid w:val="00A64316"/>
    <w:rsid w:val="00A67057"/>
    <w:rsid w:val="00A67AE8"/>
    <w:rsid w:val="00A70DB3"/>
    <w:rsid w:val="00A7791D"/>
    <w:rsid w:val="00A80673"/>
    <w:rsid w:val="00A83A48"/>
    <w:rsid w:val="00A85D77"/>
    <w:rsid w:val="00A9050F"/>
    <w:rsid w:val="00A9335F"/>
    <w:rsid w:val="00A93AE4"/>
    <w:rsid w:val="00A940BF"/>
    <w:rsid w:val="00A9533F"/>
    <w:rsid w:val="00A9542E"/>
    <w:rsid w:val="00A97C86"/>
    <w:rsid w:val="00AA1696"/>
    <w:rsid w:val="00AA73B9"/>
    <w:rsid w:val="00AB40C8"/>
    <w:rsid w:val="00AB4C9B"/>
    <w:rsid w:val="00AC4C58"/>
    <w:rsid w:val="00AC741F"/>
    <w:rsid w:val="00AD0BD8"/>
    <w:rsid w:val="00AD0CD5"/>
    <w:rsid w:val="00AD2650"/>
    <w:rsid w:val="00AD2967"/>
    <w:rsid w:val="00AD2E6B"/>
    <w:rsid w:val="00AD4BF9"/>
    <w:rsid w:val="00AD7935"/>
    <w:rsid w:val="00AE1CF9"/>
    <w:rsid w:val="00AE41E7"/>
    <w:rsid w:val="00AF17EA"/>
    <w:rsid w:val="00B05DCF"/>
    <w:rsid w:val="00B06632"/>
    <w:rsid w:val="00B100E6"/>
    <w:rsid w:val="00B11000"/>
    <w:rsid w:val="00B129BE"/>
    <w:rsid w:val="00B13D9F"/>
    <w:rsid w:val="00B14777"/>
    <w:rsid w:val="00B159DC"/>
    <w:rsid w:val="00B16960"/>
    <w:rsid w:val="00B3370E"/>
    <w:rsid w:val="00B37960"/>
    <w:rsid w:val="00B40470"/>
    <w:rsid w:val="00B41C85"/>
    <w:rsid w:val="00B436A1"/>
    <w:rsid w:val="00B47E7B"/>
    <w:rsid w:val="00B502A9"/>
    <w:rsid w:val="00B51D28"/>
    <w:rsid w:val="00B52A98"/>
    <w:rsid w:val="00B53691"/>
    <w:rsid w:val="00B57510"/>
    <w:rsid w:val="00B61A4E"/>
    <w:rsid w:val="00B63D8C"/>
    <w:rsid w:val="00B72720"/>
    <w:rsid w:val="00B77F48"/>
    <w:rsid w:val="00B82F01"/>
    <w:rsid w:val="00B865CA"/>
    <w:rsid w:val="00B97E9D"/>
    <w:rsid w:val="00BA2566"/>
    <w:rsid w:val="00BA667C"/>
    <w:rsid w:val="00BA6F4F"/>
    <w:rsid w:val="00BB1060"/>
    <w:rsid w:val="00BB3F0B"/>
    <w:rsid w:val="00BB4C74"/>
    <w:rsid w:val="00BB563A"/>
    <w:rsid w:val="00BB70B5"/>
    <w:rsid w:val="00BC0E3C"/>
    <w:rsid w:val="00BC20FB"/>
    <w:rsid w:val="00BC3CA0"/>
    <w:rsid w:val="00BC46EA"/>
    <w:rsid w:val="00BC6CBC"/>
    <w:rsid w:val="00BD01AA"/>
    <w:rsid w:val="00BD073A"/>
    <w:rsid w:val="00BE0446"/>
    <w:rsid w:val="00BE1BB8"/>
    <w:rsid w:val="00BE32D4"/>
    <w:rsid w:val="00BE45CA"/>
    <w:rsid w:val="00BE4E54"/>
    <w:rsid w:val="00BF562E"/>
    <w:rsid w:val="00C065E6"/>
    <w:rsid w:val="00C1372C"/>
    <w:rsid w:val="00C144FF"/>
    <w:rsid w:val="00C20EC7"/>
    <w:rsid w:val="00C23209"/>
    <w:rsid w:val="00C23408"/>
    <w:rsid w:val="00C23C4F"/>
    <w:rsid w:val="00C242F3"/>
    <w:rsid w:val="00C35097"/>
    <w:rsid w:val="00C36E8E"/>
    <w:rsid w:val="00C468C7"/>
    <w:rsid w:val="00C47117"/>
    <w:rsid w:val="00C52743"/>
    <w:rsid w:val="00C54B8F"/>
    <w:rsid w:val="00C61390"/>
    <w:rsid w:val="00C64DE3"/>
    <w:rsid w:val="00C71F64"/>
    <w:rsid w:val="00C730D1"/>
    <w:rsid w:val="00C75088"/>
    <w:rsid w:val="00C77186"/>
    <w:rsid w:val="00C77F57"/>
    <w:rsid w:val="00C803F2"/>
    <w:rsid w:val="00C81415"/>
    <w:rsid w:val="00C81608"/>
    <w:rsid w:val="00C8235E"/>
    <w:rsid w:val="00C85D1A"/>
    <w:rsid w:val="00C87FEE"/>
    <w:rsid w:val="00C9076D"/>
    <w:rsid w:val="00C9204C"/>
    <w:rsid w:val="00C92282"/>
    <w:rsid w:val="00C94CEB"/>
    <w:rsid w:val="00C97B9D"/>
    <w:rsid w:val="00CA06BE"/>
    <w:rsid w:val="00CA39FF"/>
    <w:rsid w:val="00CA5CFD"/>
    <w:rsid w:val="00CB0560"/>
    <w:rsid w:val="00CB103E"/>
    <w:rsid w:val="00CB4789"/>
    <w:rsid w:val="00CB5578"/>
    <w:rsid w:val="00CC18D4"/>
    <w:rsid w:val="00CC1C6E"/>
    <w:rsid w:val="00CC3120"/>
    <w:rsid w:val="00CC37F8"/>
    <w:rsid w:val="00CC419B"/>
    <w:rsid w:val="00CC5318"/>
    <w:rsid w:val="00CC7FD4"/>
    <w:rsid w:val="00CD109C"/>
    <w:rsid w:val="00CD67C7"/>
    <w:rsid w:val="00CD6B61"/>
    <w:rsid w:val="00CE24EB"/>
    <w:rsid w:val="00CE54B2"/>
    <w:rsid w:val="00CF058B"/>
    <w:rsid w:val="00CF265A"/>
    <w:rsid w:val="00CF26F0"/>
    <w:rsid w:val="00CF3026"/>
    <w:rsid w:val="00CF3A96"/>
    <w:rsid w:val="00CF4312"/>
    <w:rsid w:val="00CF43D3"/>
    <w:rsid w:val="00CF46BD"/>
    <w:rsid w:val="00CF57F7"/>
    <w:rsid w:val="00CF5ABF"/>
    <w:rsid w:val="00CF5F86"/>
    <w:rsid w:val="00D019CC"/>
    <w:rsid w:val="00D0255B"/>
    <w:rsid w:val="00D1139F"/>
    <w:rsid w:val="00D11C15"/>
    <w:rsid w:val="00D15128"/>
    <w:rsid w:val="00D21339"/>
    <w:rsid w:val="00D317E8"/>
    <w:rsid w:val="00D34346"/>
    <w:rsid w:val="00D349FC"/>
    <w:rsid w:val="00D3530E"/>
    <w:rsid w:val="00D36733"/>
    <w:rsid w:val="00D40219"/>
    <w:rsid w:val="00D455BE"/>
    <w:rsid w:val="00D50A3C"/>
    <w:rsid w:val="00D522D7"/>
    <w:rsid w:val="00D56544"/>
    <w:rsid w:val="00D57D31"/>
    <w:rsid w:val="00D60E68"/>
    <w:rsid w:val="00D6152E"/>
    <w:rsid w:val="00D641B8"/>
    <w:rsid w:val="00D703C2"/>
    <w:rsid w:val="00D7276D"/>
    <w:rsid w:val="00D95AEC"/>
    <w:rsid w:val="00DA4124"/>
    <w:rsid w:val="00DA5B52"/>
    <w:rsid w:val="00DB3C47"/>
    <w:rsid w:val="00DB5A0C"/>
    <w:rsid w:val="00DB6BE6"/>
    <w:rsid w:val="00DC43CA"/>
    <w:rsid w:val="00DC75F7"/>
    <w:rsid w:val="00DD0576"/>
    <w:rsid w:val="00DD16E1"/>
    <w:rsid w:val="00DD2BC9"/>
    <w:rsid w:val="00DD4CA4"/>
    <w:rsid w:val="00DD557C"/>
    <w:rsid w:val="00DD71DB"/>
    <w:rsid w:val="00DD7710"/>
    <w:rsid w:val="00DE2822"/>
    <w:rsid w:val="00DE377C"/>
    <w:rsid w:val="00DE7389"/>
    <w:rsid w:val="00DF02EB"/>
    <w:rsid w:val="00DF7023"/>
    <w:rsid w:val="00DF7262"/>
    <w:rsid w:val="00E006D4"/>
    <w:rsid w:val="00E006FC"/>
    <w:rsid w:val="00E01CAE"/>
    <w:rsid w:val="00E05270"/>
    <w:rsid w:val="00E066A0"/>
    <w:rsid w:val="00E116C5"/>
    <w:rsid w:val="00E1274B"/>
    <w:rsid w:val="00E13928"/>
    <w:rsid w:val="00E15DA6"/>
    <w:rsid w:val="00E2700D"/>
    <w:rsid w:val="00E279E2"/>
    <w:rsid w:val="00E30982"/>
    <w:rsid w:val="00E32880"/>
    <w:rsid w:val="00E3769C"/>
    <w:rsid w:val="00E3785E"/>
    <w:rsid w:val="00E4017F"/>
    <w:rsid w:val="00E44E44"/>
    <w:rsid w:val="00E46EF6"/>
    <w:rsid w:val="00E5269F"/>
    <w:rsid w:val="00E53A71"/>
    <w:rsid w:val="00E54D8E"/>
    <w:rsid w:val="00E64731"/>
    <w:rsid w:val="00E673FF"/>
    <w:rsid w:val="00E72248"/>
    <w:rsid w:val="00E73B3A"/>
    <w:rsid w:val="00E87A8A"/>
    <w:rsid w:val="00E938F2"/>
    <w:rsid w:val="00EA04E1"/>
    <w:rsid w:val="00EA34B9"/>
    <w:rsid w:val="00EB1007"/>
    <w:rsid w:val="00EB303F"/>
    <w:rsid w:val="00EB7671"/>
    <w:rsid w:val="00EB7E19"/>
    <w:rsid w:val="00ED02B6"/>
    <w:rsid w:val="00EE04AA"/>
    <w:rsid w:val="00EE0A6D"/>
    <w:rsid w:val="00EE1CA7"/>
    <w:rsid w:val="00EE3750"/>
    <w:rsid w:val="00EE578E"/>
    <w:rsid w:val="00EE5B7D"/>
    <w:rsid w:val="00EF14C8"/>
    <w:rsid w:val="00EF2706"/>
    <w:rsid w:val="00EF466B"/>
    <w:rsid w:val="00EF7378"/>
    <w:rsid w:val="00EF7E99"/>
    <w:rsid w:val="00F00087"/>
    <w:rsid w:val="00F019B7"/>
    <w:rsid w:val="00F023F5"/>
    <w:rsid w:val="00F03C28"/>
    <w:rsid w:val="00F0556B"/>
    <w:rsid w:val="00F06E98"/>
    <w:rsid w:val="00F11663"/>
    <w:rsid w:val="00F11A42"/>
    <w:rsid w:val="00F1716C"/>
    <w:rsid w:val="00F205EF"/>
    <w:rsid w:val="00F20DAA"/>
    <w:rsid w:val="00F23F17"/>
    <w:rsid w:val="00F259AF"/>
    <w:rsid w:val="00F3141F"/>
    <w:rsid w:val="00F32812"/>
    <w:rsid w:val="00F32E76"/>
    <w:rsid w:val="00F4068C"/>
    <w:rsid w:val="00F41CC1"/>
    <w:rsid w:val="00F42AB5"/>
    <w:rsid w:val="00F46759"/>
    <w:rsid w:val="00F5192A"/>
    <w:rsid w:val="00F643D1"/>
    <w:rsid w:val="00F67CC9"/>
    <w:rsid w:val="00F75B0B"/>
    <w:rsid w:val="00F7729C"/>
    <w:rsid w:val="00F80199"/>
    <w:rsid w:val="00F8248B"/>
    <w:rsid w:val="00F845D1"/>
    <w:rsid w:val="00F86E9F"/>
    <w:rsid w:val="00F917A5"/>
    <w:rsid w:val="00F939F5"/>
    <w:rsid w:val="00F9613E"/>
    <w:rsid w:val="00F966F9"/>
    <w:rsid w:val="00FA10F5"/>
    <w:rsid w:val="00FA4440"/>
    <w:rsid w:val="00FA6E87"/>
    <w:rsid w:val="00FB0749"/>
    <w:rsid w:val="00FB1407"/>
    <w:rsid w:val="00FB194D"/>
    <w:rsid w:val="00FB3046"/>
    <w:rsid w:val="00FB3077"/>
    <w:rsid w:val="00FB3FDE"/>
    <w:rsid w:val="00FB55F9"/>
    <w:rsid w:val="00FB75BB"/>
    <w:rsid w:val="00FD0D51"/>
    <w:rsid w:val="00FD1309"/>
    <w:rsid w:val="00FD21EF"/>
    <w:rsid w:val="00FD4F56"/>
    <w:rsid w:val="00FD7522"/>
    <w:rsid w:val="00FD7AA2"/>
    <w:rsid w:val="00FE11F9"/>
    <w:rsid w:val="00FE1727"/>
    <w:rsid w:val="00FE66AC"/>
    <w:rsid w:val="00FE66D5"/>
    <w:rsid w:val="00FF25C3"/>
    <w:rsid w:val="00FF29AA"/>
    <w:rsid w:val="00FF34A4"/>
    <w:rsid w:val="00FF3860"/>
    <w:rsid w:val="00FF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1AC"/>
    <w:rPr>
      <w:sz w:val="28"/>
      <w:szCs w:val="28"/>
    </w:rPr>
  </w:style>
  <w:style w:type="paragraph" w:styleId="Heading1">
    <w:name w:val="heading 1"/>
    <w:basedOn w:val="Normal"/>
    <w:next w:val="Normal"/>
    <w:qFormat/>
    <w:rsid w:val="00816554"/>
    <w:pPr>
      <w:keepNext/>
      <w:jc w:val="center"/>
      <w:outlineLvl w:val="0"/>
    </w:pPr>
    <w:rPr>
      <w:rFonts w:ascii=".VnTime" w:hAnsi=".VnTime"/>
      <w:i/>
      <w:szCs w:val="20"/>
    </w:rPr>
  </w:style>
  <w:style w:type="paragraph" w:styleId="Heading2">
    <w:name w:val="heading 2"/>
    <w:basedOn w:val="Normal"/>
    <w:next w:val="Normal"/>
    <w:qFormat/>
    <w:rsid w:val="00816554"/>
    <w:pPr>
      <w:keepNext/>
      <w:jc w:val="center"/>
      <w:outlineLvl w:val="1"/>
    </w:pPr>
    <w:rPr>
      <w:rFonts w:ascii=".VnTimeH" w:hAnsi=".VnTimeH"/>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816554"/>
    <w:pPr>
      <w:tabs>
        <w:tab w:val="center" w:pos="4320"/>
        <w:tab w:val="right" w:pos="8640"/>
      </w:tabs>
    </w:pPr>
    <w:rPr>
      <w:rFonts w:ascii=".VnTime" w:hAnsi=".VnTime"/>
      <w:szCs w:val="20"/>
    </w:rPr>
  </w:style>
  <w:style w:type="character" w:styleId="PageNumber">
    <w:name w:val="page number"/>
    <w:basedOn w:val="DefaultParagraphFont"/>
    <w:rsid w:val="00816554"/>
  </w:style>
  <w:style w:type="paragraph" w:styleId="BodyTextIndent">
    <w:name w:val="Body Text Indent"/>
    <w:basedOn w:val="Normal"/>
    <w:rsid w:val="00816554"/>
    <w:pPr>
      <w:spacing w:line="300" w:lineRule="auto"/>
      <w:ind w:firstLine="720"/>
      <w:jc w:val="both"/>
    </w:pPr>
    <w:rPr>
      <w:rFonts w:ascii=".VnTime" w:hAnsi=".VnTime"/>
      <w:szCs w:val="20"/>
    </w:rPr>
  </w:style>
  <w:style w:type="paragraph" w:customStyle="1" w:styleId="Char">
    <w:name w:val=" Char"/>
    <w:basedOn w:val="Normal"/>
    <w:rsid w:val="00816554"/>
    <w:pPr>
      <w:spacing w:after="160" w:line="240" w:lineRule="exact"/>
      <w:textAlignment w:val="baseline"/>
    </w:pPr>
    <w:rPr>
      <w:rFonts w:ascii="Verdana" w:eastAsia="MS Mincho" w:hAnsi="Verdana"/>
      <w:i/>
      <w:sz w:val="20"/>
      <w:szCs w:val="20"/>
      <w:lang w:val="en-GB"/>
    </w:rPr>
  </w:style>
  <w:style w:type="paragraph" w:styleId="BalloonText">
    <w:name w:val="Balloon Text"/>
    <w:basedOn w:val="Normal"/>
    <w:semiHidden/>
    <w:rsid w:val="001C07A3"/>
    <w:rPr>
      <w:rFonts w:ascii="Tahoma" w:hAnsi="Tahoma" w:cs="Tahoma"/>
      <w:sz w:val="16"/>
      <w:szCs w:val="16"/>
    </w:rPr>
  </w:style>
  <w:style w:type="paragraph" w:customStyle="1" w:styleId="CharCharCharCharCharCharCharCharCharChar">
    <w:name w:val="Char Char Char Char Char Char Char Char Char Char"/>
    <w:basedOn w:val="Normal"/>
    <w:rsid w:val="00AD0CD5"/>
    <w:pPr>
      <w:spacing w:after="160" w:line="240" w:lineRule="exact"/>
    </w:pPr>
    <w:rPr>
      <w:rFonts w:ascii="Verdana" w:eastAsia="MS Mincho" w:hAnsi="Verdana"/>
      <w:sz w:val="20"/>
      <w:szCs w:val="20"/>
      <w:lang w:val="nl-NL"/>
    </w:rPr>
  </w:style>
  <w:style w:type="paragraph" w:styleId="BodyText">
    <w:name w:val="Body Text"/>
    <w:basedOn w:val="Normal"/>
    <w:rsid w:val="00CF3026"/>
    <w:rPr>
      <w:rFonts w:ascii=".VnTime" w:hAnsi=".VnTime"/>
      <w:szCs w:val="24"/>
    </w:rPr>
  </w:style>
  <w:style w:type="paragraph" w:customStyle="1" w:styleId="pbody">
    <w:name w:val="pbody"/>
    <w:basedOn w:val="Normal"/>
    <w:rsid w:val="00AB4C9B"/>
    <w:pPr>
      <w:spacing w:before="100" w:beforeAutospacing="1" w:after="100" w:afterAutospacing="1"/>
    </w:pPr>
    <w:rPr>
      <w:sz w:val="24"/>
      <w:szCs w:val="24"/>
    </w:rPr>
  </w:style>
  <w:style w:type="character" w:styleId="Hyperlink">
    <w:name w:val="Hyperlink"/>
    <w:uiPriority w:val="99"/>
    <w:unhideWhenUsed/>
    <w:rsid w:val="00AB4C9B"/>
    <w:rPr>
      <w:color w:val="0000FF"/>
      <w:u w:val="single"/>
    </w:rPr>
  </w:style>
  <w:style w:type="paragraph" w:styleId="Header">
    <w:name w:val="header"/>
    <w:basedOn w:val="Normal"/>
    <w:link w:val="HeaderChar"/>
    <w:uiPriority w:val="99"/>
    <w:rsid w:val="00090055"/>
    <w:pPr>
      <w:tabs>
        <w:tab w:val="center" w:pos="4320"/>
        <w:tab w:val="right" w:pos="8640"/>
      </w:tabs>
    </w:pPr>
    <w:rPr>
      <w:lang w:val="x-none" w:eastAsia="x-none"/>
    </w:rPr>
  </w:style>
  <w:style w:type="character" w:customStyle="1" w:styleId="HeaderChar">
    <w:name w:val="Header Char"/>
    <w:link w:val="Header"/>
    <w:uiPriority w:val="99"/>
    <w:rsid w:val="00090055"/>
    <w:rPr>
      <w:sz w:val="28"/>
      <w:szCs w:val="28"/>
    </w:rPr>
  </w:style>
  <w:style w:type="character" w:customStyle="1" w:styleId="apple-converted-space">
    <w:name w:val="apple-converted-space"/>
    <w:basedOn w:val="DefaultParagraphFont"/>
    <w:rsid w:val="00387116"/>
  </w:style>
  <w:style w:type="character" w:customStyle="1" w:styleId="FooterChar">
    <w:name w:val="Footer Char"/>
    <w:link w:val="Footer"/>
    <w:uiPriority w:val="99"/>
    <w:rsid w:val="00605692"/>
    <w:rPr>
      <w:rFonts w:ascii=".VnTime" w:hAnsi=".VnTime"/>
      <w:sz w:val="28"/>
    </w:rPr>
  </w:style>
  <w:style w:type="character" w:styleId="Emphasis">
    <w:name w:val="Emphasis"/>
    <w:qFormat/>
    <w:rsid w:val="00A545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1AC"/>
    <w:rPr>
      <w:sz w:val="28"/>
      <w:szCs w:val="28"/>
    </w:rPr>
  </w:style>
  <w:style w:type="paragraph" w:styleId="Heading1">
    <w:name w:val="heading 1"/>
    <w:basedOn w:val="Normal"/>
    <w:next w:val="Normal"/>
    <w:qFormat/>
    <w:rsid w:val="00816554"/>
    <w:pPr>
      <w:keepNext/>
      <w:jc w:val="center"/>
      <w:outlineLvl w:val="0"/>
    </w:pPr>
    <w:rPr>
      <w:rFonts w:ascii=".VnTime" w:hAnsi=".VnTime"/>
      <w:i/>
      <w:szCs w:val="20"/>
    </w:rPr>
  </w:style>
  <w:style w:type="paragraph" w:styleId="Heading2">
    <w:name w:val="heading 2"/>
    <w:basedOn w:val="Normal"/>
    <w:next w:val="Normal"/>
    <w:qFormat/>
    <w:rsid w:val="00816554"/>
    <w:pPr>
      <w:keepNext/>
      <w:jc w:val="center"/>
      <w:outlineLvl w:val="1"/>
    </w:pPr>
    <w:rPr>
      <w:rFonts w:ascii=".VnTimeH" w:hAnsi=".VnTimeH"/>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816554"/>
    <w:pPr>
      <w:tabs>
        <w:tab w:val="center" w:pos="4320"/>
        <w:tab w:val="right" w:pos="8640"/>
      </w:tabs>
    </w:pPr>
    <w:rPr>
      <w:rFonts w:ascii=".VnTime" w:hAnsi=".VnTime"/>
      <w:szCs w:val="20"/>
    </w:rPr>
  </w:style>
  <w:style w:type="character" w:styleId="PageNumber">
    <w:name w:val="page number"/>
    <w:basedOn w:val="DefaultParagraphFont"/>
    <w:rsid w:val="00816554"/>
  </w:style>
  <w:style w:type="paragraph" w:styleId="BodyTextIndent">
    <w:name w:val="Body Text Indent"/>
    <w:basedOn w:val="Normal"/>
    <w:rsid w:val="00816554"/>
    <w:pPr>
      <w:spacing w:line="300" w:lineRule="auto"/>
      <w:ind w:firstLine="720"/>
      <w:jc w:val="both"/>
    </w:pPr>
    <w:rPr>
      <w:rFonts w:ascii=".VnTime" w:hAnsi=".VnTime"/>
      <w:szCs w:val="20"/>
    </w:rPr>
  </w:style>
  <w:style w:type="paragraph" w:customStyle="1" w:styleId="Char">
    <w:name w:val=" Char"/>
    <w:basedOn w:val="Normal"/>
    <w:rsid w:val="00816554"/>
    <w:pPr>
      <w:spacing w:after="160" w:line="240" w:lineRule="exact"/>
      <w:textAlignment w:val="baseline"/>
    </w:pPr>
    <w:rPr>
      <w:rFonts w:ascii="Verdana" w:eastAsia="MS Mincho" w:hAnsi="Verdana"/>
      <w:i/>
      <w:sz w:val="20"/>
      <w:szCs w:val="20"/>
      <w:lang w:val="en-GB"/>
    </w:rPr>
  </w:style>
  <w:style w:type="paragraph" w:styleId="BalloonText">
    <w:name w:val="Balloon Text"/>
    <w:basedOn w:val="Normal"/>
    <w:semiHidden/>
    <w:rsid w:val="001C07A3"/>
    <w:rPr>
      <w:rFonts w:ascii="Tahoma" w:hAnsi="Tahoma" w:cs="Tahoma"/>
      <w:sz w:val="16"/>
      <w:szCs w:val="16"/>
    </w:rPr>
  </w:style>
  <w:style w:type="paragraph" w:customStyle="1" w:styleId="CharCharCharCharCharCharCharCharCharChar">
    <w:name w:val="Char Char Char Char Char Char Char Char Char Char"/>
    <w:basedOn w:val="Normal"/>
    <w:rsid w:val="00AD0CD5"/>
    <w:pPr>
      <w:spacing w:after="160" w:line="240" w:lineRule="exact"/>
    </w:pPr>
    <w:rPr>
      <w:rFonts w:ascii="Verdana" w:eastAsia="MS Mincho" w:hAnsi="Verdana"/>
      <w:sz w:val="20"/>
      <w:szCs w:val="20"/>
      <w:lang w:val="nl-NL"/>
    </w:rPr>
  </w:style>
  <w:style w:type="paragraph" w:styleId="BodyText">
    <w:name w:val="Body Text"/>
    <w:basedOn w:val="Normal"/>
    <w:rsid w:val="00CF3026"/>
    <w:rPr>
      <w:rFonts w:ascii=".VnTime" w:hAnsi=".VnTime"/>
      <w:szCs w:val="24"/>
    </w:rPr>
  </w:style>
  <w:style w:type="paragraph" w:customStyle="1" w:styleId="pbody">
    <w:name w:val="pbody"/>
    <w:basedOn w:val="Normal"/>
    <w:rsid w:val="00AB4C9B"/>
    <w:pPr>
      <w:spacing w:before="100" w:beforeAutospacing="1" w:after="100" w:afterAutospacing="1"/>
    </w:pPr>
    <w:rPr>
      <w:sz w:val="24"/>
      <w:szCs w:val="24"/>
    </w:rPr>
  </w:style>
  <w:style w:type="character" w:styleId="Hyperlink">
    <w:name w:val="Hyperlink"/>
    <w:uiPriority w:val="99"/>
    <w:unhideWhenUsed/>
    <w:rsid w:val="00AB4C9B"/>
    <w:rPr>
      <w:color w:val="0000FF"/>
      <w:u w:val="single"/>
    </w:rPr>
  </w:style>
  <w:style w:type="paragraph" w:styleId="Header">
    <w:name w:val="header"/>
    <w:basedOn w:val="Normal"/>
    <w:link w:val="HeaderChar"/>
    <w:uiPriority w:val="99"/>
    <w:rsid w:val="00090055"/>
    <w:pPr>
      <w:tabs>
        <w:tab w:val="center" w:pos="4320"/>
        <w:tab w:val="right" w:pos="8640"/>
      </w:tabs>
    </w:pPr>
    <w:rPr>
      <w:lang w:val="x-none" w:eastAsia="x-none"/>
    </w:rPr>
  </w:style>
  <w:style w:type="character" w:customStyle="1" w:styleId="HeaderChar">
    <w:name w:val="Header Char"/>
    <w:link w:val="Header"/>
    <w:uiPriority w:val="99"/>
    <w:rsid w:val="00090055"/>
    <w:rPr>
      <w:sz w:val="28"/>
      <w:szCs w:val="28"/>
    </w:rPr>
  </w:style>
  <w:style w:type="character" w:customStyle="1" w:styleId="apple-converted-space">
    <w:name w:val="apple-converted-space"/>
    <w:basedOn w:val="DefaultParagraphFont"/>
    <w:rsid w:val="00387116"/>
  </w:style>
  <w:style w:type="character" w:customStyle="1" w:styleId="FooterChar">
    <w:name w:val="Footer Char"/>
    <w:link w:val="Footer"/>
    <w:uiPriority w:val="99"/>
    <w:rsid w:val="00605692"/>
    <w:rPr>
      <w:rFonts w:ascii=".VnTime" w:hAnsi=".VnTime"/>
      <w:sz w:val="28"/>
    </w:rPr>
  </w:style>
  <w:style w:type="character" w:styleId="Emphasis">
    <w:name w:val="Emphasis"/>
    <w:qFormat/>
    <w:rsid w:val="00A545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9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uyengiaothanhdoantp@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508C2FA-4E4C-4C16-A2BA-1868FBFA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
  <LinksUpToDate>false</LinksUpToDate>
  <CharactersWithSpaces>7491</CharactersWithSpaces>
  <SharedDoc>false</SharedDoc>
  <HLinks>
    <vt:vector size="6" baseType="variant">
      <vt:variant>
        <vt:i4>7667801</vt:i4>
      </vt:variant>
      <vt:variant>
        <vt:i4>0</vt:i4>
      </vt:variant>
      <vt:variant>
        <vt:i4>0</vt:i4>
      </vt:variant>
      <vt:variant>
        <vt:i4>5</vt:i4>
      </vt:variant>
      <vt:variant>
        <vt:lpwstr>mailto:tuyengiaothanhdoantp@gmail.com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USER</dc:creator>
  <cp:lastModifiedBy>TruongNgocDoQuyen</cp:lastModifiedBy>
  <cp:revision>2</cp:revision>
  <cp:lastPrinted>2015-08-14T04:42:00Z</cp:lastPrinted>
  <dcterms:created xsi:type="dcterms:W3CDTF">2015-08-17T09:30:00Z</dcterms:created>
  <dcterms:modified xsi:type="dcterms:W3CDTF">2015-08-17T09:30:00Z</dcterms:modified>
</cp:coreProperties>
</file>